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0A8" w:rsidRPr="00CE30A8" w:rsidRDefault="00CE30A8" w:rsidP="00CE30A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napToGrid w:val="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Утверждено Приказом директора </w:t>
      </w:r>
    </w:p>
    <w:p w:rsidR="00CE30A8" w:rsidRPr="00CE30A8" w:rsidRDefault="00CE30A8" w:rsidP="00CE30A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napToGrid w:val="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МКУ ДОЦ «Ребячья </w:t>
      </w:r>
      <w:proofErr w:type="spellStart"/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>ребячья</w:t>
      </w:r>
      <w:proofErr w:type="spellEnd"/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 республика»</w:t>
      </w:r>
    </w:p>
    <w:p w:rsidR="00CE30A8" w:rsidRPr="00CE30A8" w:rsidRDefault="00CE30A8" w:rsidP="002C458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napToGrid w:val="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№ </w:t>
      </w:r>
      <w:proofErr w:type="gramStart"/>
      <w:r w:rsidR="002C4580">
        <w:rPr>
          <w:rFonts w:ascii="Times New Roman" w:eastAsia="Times New Roman" w:hAnsi="Times New Roman" w:cs="Times New Roman"/>
          <w:snapToGrid w:val="0"/>
          <w:lang w:eastAsia="ru-RU"/>
        </w:rPr>
        <w:t xml:space="preserve">26 </w:t>
      </w: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 от</w:t>
      </w:r>
      <w:proofErr w:type="gramEnd"/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371DB3">
        <w:rPr>
          <w:rFonts w:ascii="Times New Roman" w:eastAsia="Times New Roman" w:hAnsi="Times New Roman" w:cs="Times New Roman"/>
          <w:snapToGrid w:val="0"/>
          <w:lang w:val="en-US" w:eastAsia="ru-RU"/>
        </w:rPr>
        <w:t xml:space="preserve">02 </w:t>
      </w:r>
      <w:r w:rsidR="00371DB3">
        <w:rPr>
          <w:rFonts w:ascii="Times New Roman" w:eastAsia="Times New Roman" w:hAnsi="Times New Roman" w:cs="Times New Roman"/>
          <w:snapToGrid w:val="0"/>
          <w:lang w:eastAsia="ru-RU"/>
        </w:rPr>
        <w:t>а</w:t>
      </w:r>
      <w:r w:rsidR="002C4580">
        <w:rPr>
          <w:rFonts w:ascii="Times New Roman" w:eastAsia="Times New Roman" w:hAnsi="Times New Roman" w:cs="Times New Roman"/>
          <w:snapToGrid w:val="0"/>
          <w:lang w:eastAsia="ru-RU"/>
        </w:rPr>
        <w:t>преля 202</w:t>
      </w:r>
      <w:r w:rsidR="00F54BDB">
        <w:rPr>
          <w:rFonts w:ascii="Times New Roman" w:eastAsia="Times New Roman" w:hAnsi="Times New Roman" w:cs="Times New Roman"/>
          <w:snapToGrid w:val="0"/>
          <w:lang w:eastAsia="ru-RU"/>
        </w:rPr>
        <w:t>4</w:t>
      </w: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>г</w:t>
      </w:r>
    </w:p>
    <w:p w:rsidR="00CE30A8" w:rsidRPr="00CE30A8" w:rsidRDefault="00CE30A8" w:rsidP="00CE30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>ПРАВИЛА ПОВЕДЕНИЯ ДЕТЕЙ И ПОДРОСТКОВ</w:t>
      </w:r>
    </w:p>
    <w:p w:rsidR="00CE30A8" w:rsidRPr="00CE30A8" w:rsidRDefault="00CE30A8" w:rsidP="00CE30A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lang w:eastAsia="ru-RU"/>
        </w:rPr>
        <w:t xml:space="preserve">В МКУ ДОЦ «РЕБЯЧЬЯ РЕСПУБЛИКА» </w:t>
      </w:r>
    </w:p>
    <w:p w:rsidR="00CE30A8" w:rsidRPr="00CE30A8" w:rsidRDefault="00CE30A8" w:rsidP="00CE30A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CE30A8" w:rsidRPr="00CE30A8" w:rsidRDefault="00CE30A8" w:rsidP="00CE3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Данные правила призваны дать каждому отдыхающему в центре ребенку гарантии: безопасности, уважения, психологического комфорта. Выполнять данные правила поведения в течение пребывания в лагере.</w:t>
      </w:r>
    </w:p>
    <w:p w:rsidR="00CE30A8" w:rsidRPr="00CE30A8" w:rsidRDefault="00CE30A8" w:rsidP="00CE30A8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CE30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I. </w:t>
      </w:r>
      <w:r w:rsidRPr="00CE30A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Каждый воспитанник обязан: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-соблюдать установленный режим дня;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-соблюдать личную гигиену, не нарушать санитарно-гигиенические правила;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-уважительно относиться к отдыхающим и работникам МКУ ДОЦ «Ребячья республика»;</w:t>
      </w:r>
      <w:bookmarkStart w:id="0" w:name="_GoBack"/>
      <w:bookmarkEnd w:id="0"/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-участвовать во всех отрядных и </w:t>
      </w:r>
      <w:proofErr w:type="spellStart"/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общелагерных</w:t>
      </w:r>
      <w:proofErr w:type="spellEnd"/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мероприятиях (по мере своих возможностей);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-всюду приходить вовремя, без опозданий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-бережно относиться к имуществу лагеря;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-соблюдать правила общественного порядка, противопожарной и личной безопасности;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sz w:val="20"/>
          <w:szCs w:val="20"/>
          <w:lang w:eastAsia="ru-RU"/>
        </w:rPr>
        <w:t>-бережно относиться к окружающей природе;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в случае чрезвычайной ситуации (землетрясение, обнаружение задымления, возгорания, подозрительных посторонних предметов) немедленно сообщить воспитателю, вожатому или любому сотруднику лагеря и покинуть здание в соответствии с планом эвакуации;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-за умышленную порчу имущества загородного центра воспитанник (его родители) несет материальную ответственность и в полном объеме компенсирует причиненный ущерб.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-никакие действия воспитанника не должны представлять угрозу себе и окружающим.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II. </w:t>
      </w:r>
      <w:r w:rsidRPr="00CE30A8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 xml:space="preserve">Воспитанникам </w:t>
      </w:r>
      <w:proofErr w:type="gramStart"/>
      <w:r w:rsidRPr="00CE30A8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категорически  запрещается</w:t>
      </w:r>
      <w:proofErr w:type="gramEnd"/>
      <w:r w:rsidRPr="00CE30A8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: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-выходить за территорию загородного центра; 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-курить и принимать алкогольные напитки или наркотические вещества, а также покупать, перевозить или хранить их;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-хранить скоропортящиеся продукты;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-неуважительно высказываться в адрес народов, их традиций и обычаев;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-разводить в помещениях загородного центра огонь, зажигать свечи; использовать петарды или аналогичные средства на территории и в помещениях.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-пользоваться режущими, колющими предметами.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>-при обнаружении запрещенных вещей, последние будут изыматься, и возвращаться родителям.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>-не рекомендуется привозить в лагерь ценные вещи (ювелирные изделия, аудио и видеотехнику, мобильный телефон, крупные суммы денег);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Администрация загородного центра не несёт ответственности за сохранность ценных вещей и мобильных телефонов</w:t>
      </w: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. 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napToGrid w:val="0"/>
          <w:sz w:val="20"/>
          <w:szCs w:val="20"/>
          <w:u w:val="single"/>
          <w:lang w:eastAsia="ru-RU"/>
        </w:rPr>
      </w:pPr>
      <w:r w:rsidRPr="00CE30A8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III. </w:t>
      </w:r>
      <w:r w:rsidRPr="00CE30A8">
        <w:rPr>
          <w:rFonts w:ascii="Times New Roman" w:eastAsia="Times New Roman" w:hAnsi="Times New Roman" w:cs="Times New Roman"/>
          <w:bCs/>
          <w:snapToGrid w:val="0"/>
          <w:sz w:val="20"/>
          <w:szCs w:val="20"/>
          <w:u w:val="single"/>
          <w:lang w:eastAsia="ru-RU"/>
        </w:rPr>
        <w:t>Причины, по которым ребенок отчисляется из лагеря: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E30A8">
        <w:rPr>
          <w:rFonts w:ascii="Times New Roman" w:eastAsia="Calibri" w:hAnsi="Times New Roman" w:cs="Times New Roman"/>
          <w:sz w:val="20"/>
          <w:szCs w:val="20"/>
        </w:rPr>
        <w:t>-грубое нарушение мер собственной безопасности, самовольный уход с территории МКУ ДОЦ «Ребячья республика», из корпуса после отбоя;</w:t>
      </w:r>
    </w:p>
    <w:p w:rsidR="00CE30A8" w:rsidRPr="00CE30A8" w:rsidRDefault="00CE30A8" w:rsidP="00CE30A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вымогательство, угрозы, кражи, нанесение грубого морального или физического воздействия по отношению к другим детям и подросткам, материального ущерба лагерю, грубое невыполнение распорядка дня;</w:t>
      </w:r>
    </w:p>
    <w:p w:rsidR="00CE30A8" w:rsidRPr="00CE30A8" w:rsidRDefault="00CE30A8" w:rsidP="00CE30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>-употребление спиртных напитков, наркотиков, курение;</w:t>
      </w:r>
    </w:p>
    <w:p w:rsidR="00CE30A8" w:rsidRPr="00CE30A8" w:rsidRDefault="00CE30A8" w:rsidP="00CE30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обнаружение у ребенка медицинских противопоказаний к пребыванию в лагере.</w:t>
      </w:r>
    </w:p>
    <w:p w:rsidR="00CE30A8" w:rsidRPr="00CE30A8" w:rsidRDefault="00CE30A8" w:rsidP="00CE30A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В случае отчисления ребенка из лагеря по вышеуказанным причинам – остаточная стоимость путевки возврату не подлежит.</w:t>
      </w:r>
    </w:p>
    <w:p w:rsidR="00CE30A8" w:rsidRPr="00CE30A8" w:rsidRDefault="00CE30A8" w:rsidP="00CE30A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E30A8">
        <w:rPr>
          <w:rFonts w:ascii="Times New Roman" w:eastAsia="Calibri" w:hAnsi="Times New Roman" w:cs="Times New Roman"/>
          <w:sz w:val="20"/>
          <w:szCs w:val="20"/>
        </w:rPr>
        <w:t xml:space="preserve">- В соответствии с требованиями </w:t>
      </w:r>
      <w:proofErr w:type="spellStart"/>
      <w:r w:rsidRPr="00CE30A8">
        <w:rPr>
          <w:rFonts w:ascii="Times New Roman" w:eastAsia="Calibri" w:hAnsi="Times New Roman" w:cs="Times New Roman"/>
          <w:sz w:val="20"/>
          <w:szCs w:val="20"/>
        </w:rPr>
        <w:t>СанПин</w:t>
      </w:r>
      <w:proofErr w:type="spellEnd"/>
      <w:r w:rsidRPr="00CE30A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C4580">
        <w:rPr>
          <w:rFonts w:ascii="Times New Roman" w:eastAsia="Calibri" w:hAnsi="Times New Roman" w:cs="Times New Roman"/>
          <w:sz w:val="20"/>
          <w:szCs w:val="20"/>
        </w:rPr>
        <w:t>2.4.3648-20</w:t>
      </w:r>
      <w:r w:rsidRPr="00CE30A8">
        <w:rPr>
          <w:rFonts w:ascii="Times New Roman" w:eastAsia="Calibri" w:hAnsi="Times New Roman" w:cs="Times New Roman"/>
          <w:sz w:val="20"/>
          <w:szCs w:val="20"/>
        </w:rPr>
        <w:t xml:space="preserve"> определён перечень запрещенных продуктов, для передачи детям в условиях загородного лагеря:</w:t>
      </w:r>
    </w:p>
    <w:p w:rsidR="00CE30A8" w:rsidRPr="00CE30A8" w:rsidRDefault="00CE30A8" w:rsidP="00CE30A8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газированные напитки (кроме минеральной воды</w:t>
      </w:r>
      <w:proofErr w:type="gramStart"/>
      <w:r w:rsidRPr="00CE30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);развесное</w:t>
      </w:r>
      <w:proofErr w:type="gramEnd"/>
      <w:r w:rsidRPr="00CE30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печенье, пирожные, торты (любые изделия с кремом или наполнителем);сухарики, чипсы, орешки, жевательная резинка; молочные продукты ;птица-рыба-мясо, любые копчености, колбаса и т.д.; приготовленную пищу (домашнюю, купленную в кулинарии) — салаты, соленья, супы, котлеты, пироги, пельмени и т.д. ;консервы; грибы; ягоды, цитрусовые; лапшу быстрого приготовления.</w:t>
      </w:r>
    </w:p>
    <w:p w:rsidR="00CE30A8" w:rsidRPr="00CE30A8" w:rsidRDefault="00CE30A8" w:rsidP="00CE30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Настоящие Правила о пребывании детей и подростков в </w:t>
      </w: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МКУ ДОЦ «Ребячья республика» </w:t>
      </w:r>
      <w:r w:rsidRPr="00CE30A8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являются неотъемлемой частью Договора.</w:t>
      </w:r>
    </w:p>
    <w:p w:rsidR="00CE30A8" w:rsidRPr="00CE30A8" w:rsidRDefault="00CE30A8" w:rsidP="00CE30A8">
      <w:pPr>
        <w:tabs>
          <w:tab w:val="left" w:pos="22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правилами ознакомлен (а) _______________________________________________</w:t>
      </w:r>
    </w:p>
    <w:p w:rsidR="00CE30A8" w:rsidRPr="00CE30A8" w:rsidRDefault="00CE30A8" w:rsidP="00CE30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0A8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«______»_______________20___г.</w:t>
      </w:r>
    </w:p>
    <w:p w:rsidR="00CE30A8" w:rsidRPr="00CE30A8" w:rsidRDefault="00CE30A8" w:rsidP="00CE30A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CE30A8" w:rsidRPr="00CE30A8" w:rsidRDefault="00CE30A8" w:rsidP="00CE30A8">
      <w:pPr>
        <w:tabs>
          <w:tab w:val="left" w:pos="284"/>
          <w:tab w:val="left" w:pos="426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CE30A8">
        <w:rPr>
          <w:rFonts w:ascii="Times New Roman" w:eastAsia="Calibri" w:hAnsi="Times New Roman" w:cs="Times New Roman"/>
          <w:b/>
          <w:i/>
          <w:sz w:val="20"/>
          <w:szCs w:val="20"/>
        </w:rPr>
        <w:t>Настоящие Правила составлены в двух экземплярах и имеют равную юридическую силу, по одному для каждой из сторон.</w:t>
      </w:r>
    </w:p>
    <w:p w:rsidR="00CE30A8" w:rsidRPr="00CE30A8" w:rsidRDefault="00CE30A8" w:rsidP="00CE30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</w:p>
    <w:p w:rsidR="00F37BAE" w:rsidRDefault="00F37BAE"/>
    <w:sectPr w:rsidR="00F3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04"/>
    <w:rsid w:val="002C4580"/>
    <w:rsid w:val="00371DB3"/>
    <w:rsid w:val="00427904"/>
    <w:rsid w:val="00710048"/>
    <w:rsid w:val="00CE30A8"/>
    <w:rsid w:val="00F37BAE"/>
    <w:rsid w:val="00F5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8A73"/>
  <w15:chartTrackingRefBased/>
  <w15:docId w15:val="{DBD5C2A1-8EF3-4FE4-B5A1-C9FC5FEC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Galant GT40</cp:lastModifiedBy>
  <cp:revision>8</cp:revision>
  <cp:lastPrinted>2024-04-02T05:43:00Z</cp:lastPrinted>
  <dcterms:created xsi:type="dcterms:W3CDTF">2022-04-28T05:51:00Z</dcterms:created>
  <dcterms:modified xsi:type="dcterms:W3CDTF">2024-04-02T05:43:00Z</dcterms:modified>
</cp:coreProperties>
</file>