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741" w:rsidRPr="0086393B" w:rsidRDefault="0086393B" w:rsidP="00EA00A8">
      <w:pPr>
        <w:spacing w:after="0" w:line="240" w:lineRule="auto"/>
        <w:jc w:val="right"/>
        <w:rPr>
          <w:rFonts w:ascii="Times New Roman" w:hAnsi="Times New Roman"/>
          <w:sz w:val="24"/>
          <w:szCs w:val="24"/>
        </w:rPr>
      </w:pPr>
      <w:r>
        <w:rPr>
          <w:rFonts w:ascii="Times New Roman" w:hAnsi="Times New Roman"/>
          <w:sz w:val="24"/>
          <w:szCs w:val="24"/>
        </w:rPr>
        <w:t xml:space="preserve"> </w:t>
      </w:r>
      <w:r w:rsidR="00F87741" w:rsidRPr="00F87741">
        <w:rPr>
          <w:rFonts w:ascii="Times New Roman" w:hAnsi="Times New Roman"/>
          <w:sz w:val="24"/>
          <w:szCs w:val="24"/>
        </w:rPr>
        <w:t xml:space="preserve">                          </w:t>
      </w:r>
      <w:r w:rsidR="00B6370A" w:rsidRPr="0086393B">
        <w:rPr>
          <w:rFonts w:ascii="Times New Roman" w:hAnsi="Times New Roman"/>
          <w:sz w:val="24"/>
          <w:szCs w:val="24"/>
        </w:rPr>
        <w:t xml:space="preserve">Приложение </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к Постановлению Администрации</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Катав-Ивановского муниципального района</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от  _</w:t>
      </w:r>
      <w:r w:rsidR="00EA00A8" w:rsidRPr="0086393B">
        <w:rPr>
          <w:rFonts w:ascii="Times New Roman" w:hAnsi="Times New Roman"/>
          <w:sz w:val="24"/>
          <w:szCs w:val="24"/>
        </w:rPr>
        <w:t>________________</w:t>
      </w:r>
      <w:r w:rsidR="008719C5" w:rsidRPr="0086393B">
        <w:rPr>
          <w:rFonts w:ascii="Times New Roman" w:hAnsi="Times New Roman"/>
          <w:sz w:val="24"/>
          <w:szCs w:val="24"/>
        </w:rPr>
        <w:t>___</w:t>
      </w:r>
      <w:r w:rsidR="001A35A2" w:rsidRPr="0086393B">
        <w:rPr>
          <w:rFonts w:ascii="Times New Roman" w:hAnsi="Times New Roman"/>
          <w:sz w:val="24"/>
          <w:szCs w:val="24"/>
        </w:rPr>
        <w:t>_2022</w:t>
      </w:r>
      <w:r w:rsidR="00437D44" w:rsidRPr="0086393B">
        <w:rPr>
          <w:rFonts w:ascii="Times New Roman" w:hAnsi="Times New Roman"/>
          <w:sz w:val="24"/>
          <w:szCs w:val="24"/>
        </w:rPr>
        <w:t xml:space="preserve"> </w:t>
      </w:r>
      <w:r w:rsidRPr="0086393B">
        <w:rPr>
          <w:rFonts w:ascii="Times New Roman" w:hAnsi="Times New Roman"/>
          <w:sz w:val="24"/>
          <w:szCs w:val="24"/>
        </w:rPr>
        <w:t>года №_</w:t>
      </w:r>
      <w:r w:rsidR="00EA00A8" w:rsidRPr="0086393B">
        <w:rPr>
          <w:rFonts w:ascii="Times New Roman" w:hAnsi="Times New Roman"/>
          <w:sz w:val="24"/>
          <w:szCs w:val="24"/>
        </w:rPr>
        <w:t>_____</w:t>
      </w:r>
      <w:r w:rsidR="008719C5" w:rsidRPr="0086393B">
        <w:rPr>
          <w:rFonts w:ascii="Times New Roman" w:hAnsi="Times New Roman"/>
          <w:sz w:val="24"/>
          <w:szCs w:val="24"/>
        </w:rPr>
        <w:t>_</w:t>
      </w:r>
    </w:p>
    <w:p w:rsidR="00374C7C" w:rsidRPr="0086393B" w:rsidRDefault="00374C7C" w:rsidP="00F87741">
      <w:pPr>
        <w:spacing w:after="0" w:line="240" w:lineRule="auto"/>
        <w:ind w:firstLine="880"/>
        <w:jc w:val="center"/>
        <w:rPr>
          <w:rFonts w:ascii="Times New Roman" w:hAnsi="Times New Roman"/>
          <w:sz w:val="40"/>
          <w:szCs w:val="40"/>
        </w:rPr>
      </w:pPr>
    </w:p>
    <w:p w:rsidR="00374C7C" w:rsidRPr="0086393B" w:rsidRDefault="00374C7C" w:rsidP="007140C8">
      <w:pPr>
        <w:spacing w:after="0" w:line="240" w:lineRule="auto"/>
        <w:rPr>
          <w:rFonts w:ascii="Times New Roman" w:hAnsi="Times New Roman"/>
          <w:sz w:val="40"/>
          <w:szCs w:val="40"/>
        </w:rPr>
      </w:pPr>
    </w:p>
    <w:p w:rsidR="00B67B59" w:rsidRPr="0086393B" w:rsidRDefault="007964A0" w:rsidP="0039549E">
      <w:pPr>
        <w:spacing w:after="0" w:line="240" w:lineRule="auto"/>
        <w:ind w:firstLine="880"/>
        <w:jc w:val="center"/>
        <w:rPr>
          <w:rFonts w:ascii="Times New Roman" w:hAnsi="Times New Roman"/>
          <w:sz w:val="40"/>
          <w:szCs w:val="40"/>
        </w:rPr>
      </w:pPr>
      <w:r w:rsidRPr="0086393B">
        <w:rPr>
          <w:noProof/>
          <w:sz w:val="18"/>
          <w:szCs w:val="18"/>
        </w:rPr>
        <w:drawing>
          <wp:inline distT="0" distB="0" distL="0" distR="0">
            <wp:extent cx="567690" cy="630555"/>
            <wp:effectExtent l="19050" t="0" r="3810" b="0"/>
            <wp:docPr id="2" name="Рисунок 2" descr="Gerb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122"/>
                    <pic:cNvPicPr>
                      <a:picLocks noChangeAspect="1" noChangeArrowheads="1"/>
                    </pic:cNvPicPr>
                  </pic:nvPicPr>
                  <pic:blipFill>
                    <a:blip r:embed="rId8" cstate="print"/>
                    <a:srcRect/>
                    <a:stretch>
                      <a:fillRect/>
                    </a:stretch>
                  </pic:blipFill>
                  <pic:spPr bwMode="auto">
                    <a:xfrm>
                      <a:off x="0" y="0"/>
                      <a:ext cx="567690" cy="630555"/>
                    </a:xfrm>
                    <a:prstGeom prst="rect">
                      <a:avLst/>
                    </a:prstGeom>
                    <a:noFill/>
                    <a:ln w="9525">
                      <a:noFill/>
                      <a:miter lim="800000"/>
                      <a:headEnd/>
                      <a:tailEnd/>
                    </a:ln>
                  </pic:spPr>
                </pic:pic>
              </a:graphicData>
            </a:graphic>
          </wp:inline>
        </w:drawing>
      </w:r>
    </w:p>
    <w:p w:rsidR="00C31F63" w:rsidRPr="0086393B" w:rsidRDefault="00B67B59" w:rsidP="007140C8">
      <w:pPr>
        <w:spacing w:after="0" w:line="240" w:lineRule="auto"/>
        <w:ind w:firstLine="880"/>
        <w:jc w:val="center"/>
        <w:rPr>
          <w:rFonts w:ascii="Times New Roman" w:hAnsi="Times New Roman"/>
          <w:b/>
          <w:sz w:val="40"/>
          <w:szCs w:val="40"/>
        </w:rPr>
      </w:pPr>
      <w:r w:rsidRPr="0086393B">
        <w:rPr>
          <w:rFonts w:ascii="Times New Roman" w:hAnsi="Times New Roman"/>
          <w:b/>
          <w:sz w:val="40"/>
          <w:szCs w:val="40"/>
        </w:rPr>
        <w:t xml:space="preserve">Муниципальная </w:t>
      </w:r>
      <w:r w:rsidR="00374C7C" w:rsidRPr="0086393B">
        <w:rPr>
          <w:rFonts w:ascii="Times New Roman" w:hAnsi="Times New Roman"/>
          <w:b/>
          <w:sz w:val="40"/>
          <w:szCs w:val="40"/>
        </w:rPr>
        <w:t>п</w:t>
      </w:r>
      <w:r w:rsidR="009E0ADA" w:rsidRPr="0086393B">
        <w:rPr>
          <w:rFonts w:ascii="Times New Roman" w:hAnsi="Times New Roman"/>
          <w:b/>
          <w:sz w:val="40"/>
          <w:szCs w:val="40"/>
        </w:rPr>
        <w:t>рограмма</w:t>
      </w:r>
    </w:p>
    <w:p w:rsidR="00374C7C" w:rsidRPr="0086393B" w:rsidRDefault="00103AF2" w:rsidP="00391763">
      <w:pPr>
        <w:spacing w:after="0" w:line="240" w:lineRule="auto"/>
        <w:ind w:firstLine="880"/>
        <w:jc w:val="center"/>
        <w:rPr>
          <w:rFonts w:ascii="Times New Roman" w:hAnsi="Times New Roman"/>
          <w:b/>
          <w:sz w:val="48"/>
          <w:szCs w:val="48"/>
        </w:rPr>
      </w:pPr>
      <w:r w:rsidRPr="0086393B">
        <w:rPr>
          <w:rFonts w:ascii="Times New Roman" w:hAnsi="Times New Roman"/>
          <w:b/>
          <w:sz w:val="48"/>
          <w:szCs w:val="48"/>
        </w:rPr>
        <w:t>«</w:t>
      </w:r>
      <w:r w:rsidR="0051531E" w:rsidRPr="0086393B">
        <w:rPr>
          <w:rFonts w:ascii="Times New Roman" w:hAnsi="Times New Roman"/>
          <w:b/>
          <w:sz w:val="48"/>
          <w:szCs w:val="48"/>
        </w:rPr>
        <w:t>Развитие и обеспечение деятельности приоритетных направлений в сфере образования в Катав-И</w:t>
      </w:r>
      <w:r w:rsidR="00391763" w:rsidRPr="0086393B">
        <w:rPr>
          <w:rFonts w:ascii="Times New Roman" w:hAnsi="Times New Roman"/>
          <w:b/>
          <w:sz w:val="48"/>
          <w:szCs w:val="48"/>
        </w:rPr>
        <w:t>вановском муниципальном районе</w:t>
      </w:r>
      <w:r w:rsidRPr="0086393B">
        <w:rPr>
          <w:rFonts w:ascii="Times New Roman" w:hAnsi="Times New Roman"/>
          <w:b/>
          <w:sz w:val="48"/>
          <w:szCs w:val="48"/>
        </w:rPr>
        <w:t>»</w:t>
      </w: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017213" w:rsidRPr="0086393B" w:rsidRDefault="00017213"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EA00A8" w:rsidRPr="0086393B" w:rsidRDefault="00EA00A8" w:rsidP="0039549E">
      <w:pPr>
        <w:spacing w:after="0" w:line="240" w:lineRule="auto"/>
        <w:ind w:firstLine="880"/>
        <w:jc w:val="center"/>
        <w:rPr>
          <w:rFonts w:ascii="Times New Roman" w:hAnsi="Times New Roman"/>
          <w:caps/>
          <w:sz w:val="28"/>
          <w:szCs w:val="28"/>
        </w:rPr>
      </w:pPr>
    </w:p>
    <w:tbl>
      <w:tblPr>
        <w:tblW w:w="9260" w:type="dxa"/>
        <w:tblInd w:w="95" w:type="dxa"/>
        <w:tblLook w:val="0000"/>
      </w:tblPr>
      <w:tblGrid>
        <w:gridCol w:w="3420"/>
        <w:gridCol w:w="5840"/>
      </w:tblGrid>
      <w:tr w:rsidR="008D026B" w:rsidRPr="0086393B" w:rsidTr="00EC6A68">
        <w:trPr>
          <w:trHeight w:val="1200"/>
        </w:trPr>
        <w:tc>
          <w:tcPr>
            <w:tcW w:w="9260" w:type="dxa"/>
            <w:gridSpan w:val="2"/>
            <w:tcBorders>
              <w:top w:val="nil"/>
              <w:left w:val="nil"/>
              <w:bottom w:val="nil"/>
              <w:right w:val="nil"/>
            </w:tcBorders>
            <w:shd w:val="clear" w:color="auto" w:fill="auto"/>
            <w:vAlign w:val="center"/>
          </w:tcPr>
          <w:p w:rsidR="008D026B" w:rsidRPr="0086393B" w:rsidRDefault="008D026B" w:rsidP="00EC6A68">
            <w:pPr>
              <w:spacing w:after="0" w:line="240" w:lineRule="auto"/>
              <w:jc w:val="center"/>
              <w:rPr>
                <w:rFonts w:ascii="Times New Roman" w:hAnsi="Times New Roman"/>
                <w:sz w:val="28"/>
                <w:szCs w:val="28"/>
              </w:rPr>
            </w:pPr>
            <w:r w:rsidRPr="0086393B">
              <w:rPr>
                <w:rFonts w:ascii="Times New Roman" w:hAnsi="Times New Roman"/>
                <w:sz w:val="28"/>
                <w:szCs w:val="28"/>
              </w:rPr>
              <w:lastRenderedPageBreak/>
              <w:t>ПАСПОРТ</w:t>
            </w:r>
          </w:p>
        </w:tc>
      </w:tr>
      <w:tr w:rsidR="008D026B" w:rsidRPr="0086393B" w:rsidTr="00EC6A68">
        <w:trPr>
          <w:trHeight w:val="912"/>
        </w:trPr>
        <w:tc>
          <w:tcPr>
            <w:tcW w:w="9260" w:type="dxa"/>
            <w:gridSpan w:val="2"/>
            <w:tcBorders>
              <w:top w:val="nil"/>
              <w:left w:val="nil"/>
              <w:bottom w:val="nil"/>
              <w:right w:val="nil"/>
            </w:tcBorders>
            <w:shd w:val="clear" w:color="auto" w:fill="auto"/>
            <w:vAlign w:val="center"/>
          </w:tcPr>
          <w:p w:rsidR="008D026B" w:rsidRPr="0086393B" w:rsidRDefault="008D026B" w:rsidP="00103AF2">
            <w:pPr>
              <w:spacing w:after="0" w:line="240" w:lineRule="auto"/>
              <w:jc w:val="both"/>
              <w:rPr>
                <w:rFonts w:ascii="Times New Roman" w:hAnsi="Times New Roman"/>
                <w:sz w:val="28"/>
                <w:szCs w:val="28"/>
              </w:rPr>
            </w:pPr>
            <w:r w:rsidRPr="0086393B">
              <w:rPr>
                <w:rFonts w:ascii="Times New Roman" w:hAnsi="Times New Roman"/>
                <w:sz w:val="28"/>
                <w:szCs w:val="28"/>
              </w:rPr>
              <w:t>муницип</w:t>
            </w:r>
            <w:r w:rsidR="009D5670" w:rsidRPr="0086393B">
              <w:rPr>
                <w:rFonts w:ascii="Times New Roman" w:hAnsi="Times New Roman"/>
                <w:sz w:val="28"/>
                <w:szCs w:val="28"/>
              </w:rPr>
              <w:t>альной программы «</w:t>
            </w:r>
            <w:r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муниципальном районе</w:t>
            </w:r>
            <w:r w:rsidR="00103AF2" w:rsidRPr="0086393B">
              <w:rPr>
                <w:rFonts w:ascii="Times New Roman" w:hAnsi="Times New Roman"/>
                <w:sz w:val="28"/>
                <w:szCs w:val="28"/>
              </w:rPr>
              <w:t>»</w:t>
            </w:r>
          </w:p>
        </w:tc>
      </w:tr>
      <w:tr w:rsidR="008D026B" w:rsidRPr="0086393B" w:rsidTr="00EC6A68">
        <w:trPr>
          <w:trHeight w:val="1164"/>
        </w:trPr>
        <w:tc>
          <w:tcPr>
            <w:tcW w:w="3420" w:type="dxa"/>
            <w:tcBorders>
              <w:top w:val="single" w:sz="8" w:space="0" w:color="000000"/>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Наименование муниципальной  программы</w:t>
            </w:r>
          </w:p>
        </w:tc>
        <w:tc>
          <w:tcPr>
            <w:tcW w:w="5840" w:type="dxa"/>
            <w:tcBorders>
              <w:top w:val="single" w:sz="8" w:space="0" w:color="000000"/>
              <w:left w:val="nil"/>
              <w:bottom w:val="nil"/>
              <w:right w:val="single" w:sz="8" w:space="0" w:color="000000"/>
            </w:tcBorders>
            <w:shd w:val="clear" w:color="auto" w:fill="auto"/>
            <w:vAlign w:val="center"/>
          </w:tcPr>
          <w:p w:rsidR="008D026B" w:rsidRPr="0086393B" w:rsidRDefault="00103AF2" w:rsidP="00103AF2">
            <w:pPr>
              <w:spacing w:after="0" w:line="240" w:lineRule="auto"/>
              <w:jc w:val="both"/>
              <w:rPr>
                <w:rFonts w:ascii="Times New Roman" w:hAnsi="Times New Roman"/>
                <w:sz w:val="28"/>
                <w:szCs w:val="28"/>
              </w:rPr>
            </w:pPr>
            <w:r w:rsidRPr="0086393B">
              <w:rPr>
                <w:rFonts w:ascii="Times New Roman" w:hAnsi="Times New Roman"/>
                <w:sz w:val="28"/>
                <w:szCs w:val="28"/>
              </w:rPr>
              <w:t>«</w:t>
            </w:r>
            <w:r w:rsidR="008D026B"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w:t>
            </w:r>
            <w:r w:rsidRPr="0086393B">
              <w:rPr>
                <w:rFonts w:ascii="Times New Roman" w:hAnsi="Times New Roman"/>
                <w:sz w:val="28"/>
                <w:szCs w:val="28"/>
              </w:rPr>
              <w:t>иципальном районе»</w:t>
            </w:r>
          </w:p>
        </w:tc>
      </w:tr>
      <w:tr w:rsidR="008D026B" w:rsidRPr="0086393B" w:rsidTr="00EC6A68">
        <w:trPr>
          <w:trHeight w:val="1296"/>
        </w:trPr>
        <w:tc>
          <w:tcPr>
            <w:tcW w:w="3420" w:type="dxa"/>
            <w:tcBorders>
              <w:top w:val="single" w:sz="8" w:space="0" w:color="000000"/>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rPr>
                <w:rFonts w:ascii="Times New Roman" w:hAnsi="Times New Roman"/>
                <w:sz w:val="28"/>
                <w:szCs w:val="28"/>
              </w:rPr>
            </w:pPr>
            <w:r w:rsidRPr="0086393B">
              <w:rPr>
                <w:rFonts w:ascii="Times New Roman" w:hAnsi="Times New Roman"/>
                <w:sz w:val="28"/>
                <w:szCs w:val="28"/>
              </w:rPr>
              <w:t>Ответственный исполнитель муниципальной  программы</w:t>
            </w:r>
          </w:p>
        </w:tc>
        <w:tc>
          <w:tcPr>
            <w:tcW w:w="5840" w:type="dxa"/>
            <w:tcBorders>
              <w:top w:val="single" w:sz="8" w:space="0" w:color="000000"/>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8D026B" w:rsidRPr="0086393B" w:rsidTr="00EC6A68">
        <w:trPr>
          <w:trHeight w:val="2277"/>
        </w:trPr>
        <w:tc>
          <w:tcPr>
            <w:tcW w:w="3420" w:type="dxa"/>
            <w:tcBorders>
              <w:top w:val="single" w:sz="4" w:space="0" w:color="auto"/>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Подпрограммы муниципальной программы</w:t>
            </w: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rPr>
                <w:rFonts w:ascii="Times New Roman" w:hAnsi="Times New Roman"/>
                <w:sz w:val="28"/>
                <w:szCs w:val="28"/>
              </w:rPr>
            </w:pPr>
          </w:p>
        </w:tc>
        <w:tc>
          <w:tcPr>
            <w:tcW w:w="5840" w:type="dxa"/>
            <w:tcBorders>
              <w:top w:val="single" w:sz="4" w:space="0" w:color="auto"/>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1. </w:t>
            </w:r>
            <w:r w:rsidR="009D5670" w:rsidRPr="0086393B">
              <w:rPr>
                <w:rFonts w:ascii="Times New Roman" w:hAnsi="Times New Roman"/>
                <w:sz w:val="28"/>
                <w:szCs w:val="28"/>
              </w:rPr>
              <w:t>«</w:t>
            </w:r>
            <w:r w:rsidRPr="0086393B">
              <w:rPr>
                <w:rFonts w:ascii="Times New Roman" w:hAnsi="Times New Roman"/>
                <w:sz w:val="28"/>
                <w:szCs w:val="28"/>
              </w:rPr>
              <w:t>Формирование кадровой политики в Катав-Ивановском м</w:t>
            </w:r>
            <w:r w:rsidR="002C3FCD" w:rsidRPr="0086393B">
              <w:rPr>
                <w:rFonts w:ascii="Times New Roman" w:hAnsi="Times New Roman"/>
                <w:sz w:val="28"/>
                <w:szCs w:val="28"/>
              </w:rPr>
              <w:t>униципальн</w:t>
            </w:r>
            <w:r w:rsidR="00103AF2" w:rsidRPr="0086393B">
              <w:rPr>
                <w:rFonts w:ascii="Times New Roman" w:hAnsi="Times New Roman"/>
                <w:sz w:val="28"/>
                <w:szCs w:val="28"/>
              </w:rPr>
              <w:t>ом районе</w:t>
            </w:r>
            <w:r w:rsidR="009D5670" w:rsidRPr="0086393B">
              <w:rPr>
                <w:rFonts w:ascii="Times New Roman" w:hAnsi="Times New Roman"/>
                <w:sz w:val="28"/>
                <w:szCs w:val="28"/>
              </w:rPr>
              <w:t>»;</w:t>
            </w:r>
          </w:p>
          <w:p w:rsidR="008D026B" w:rsidRPr="0086393B" w:rsidRDefault="009D5670"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2. «</w:t>
            </w:r>
            <w:r w:rsidR="008D026B" w:rsidRPr="0086393B">
              <w:rPr>
                <w:rFonts w:ascii="Times New Roman" w:hAnsi="Times New Roman"/>
                <w:sz w:val="28"/>
                <w:szCs w:val="28"/>
              </w:rPr>
              <w:t>Улучшение условий и охраны труда в образовательных учреждениях Катав-Ивановского му</w:t>
            </w:r>
            <w:r w:rsidR="00103AF2" w:rsidRPr="0086393B">
              <w:rPr>
                <w:rFonts w:ascii="Times New Roman" w:hAnsi="Times New Roman"/>
                <w:sz w:val="28"/>
                <w:szCs w:val="28"/>
              </w:rPr>
              <w:t>ниципального района</w:t>
            </w:r>
            <w:r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3. </w:t>
            </w:r>
            <w:r w:rsidR="009D5670" w:rsidRPr="0086393B">
              <w:rPr>
                <w:rFonts w:ascii="Times New Roman" w:hAnsi="Times New Roman"/>
                <w:sz w:val="28"/>
                <w:szCs w:val="28"/>
              </w:rPr>
              <w:t>«</w:t>
            </w:r>
            <w:r w:rsidRPr="0086393B">
              <w:rPr>
                <w:rFonts w:ascii="Times New Roman" w:hAnsi="Times New Roman"/>
                <w:sz w:val="28"/>
                <w:szCs w:val="28"/>
              </w:rPr>
              <w:t>Поддержка и развитие одаренных детей и талантливой молодежи Катав-Ивановского муни</w:t>
            </w:r>
            <w:r w:rsidR="009D5670" w:rsidRPr="0086393B">
              <w:rPr>
                <w:rFonts w:ascii="Times New Roman" w:hAnsi="Times New Roman"/>
                <w:sz w:val="28"/>
                <w:szCs w:val="28"/>
              </w:rPr>
              <w:t>ципального района»;</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4. </w:t>
            </w:r>
            <w:r w:rsidR="009D5670" w:rsidRPr="0086393B">
              <w:rPr>
                <w:rFonts w:ascii="Times New Roman" w:hAnsi="Times New Roman"/>
                <w:sz w:val="28"/>
                <w:szCs w:val="28"/>
              </w:rPr>
              <w:t>«</w:t>
            </w:r>
            <w:r w:rsidRPr="0086393B">
              <w:rPr>
                <w:rFonts w:ascii="Times New Roman" w:hAnsi="Times New Roman"/>
                <w:sz w:val="28"/>
                <w:szCs w:val="28"/>
              </w:rPr>
              <w:t>Повышение уровня пожарной безопасности образовательных и дошкольных учреждений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5. </w:t>
            </w:r>
            <w:r w:rsidR="009D5670" w:rsidRPr="0086393B">
              <w:rPr>
                <w:rFonts w:ascii="Times New Roman" w:hAnsi="Times New Roman"/>
                <w:sz w:val="28"/>
                <w:szCs w:val="28"/>
              </w:rPr>
              <w:t>«</w:t>
            </w:r>
            <w:r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103AF2">
            <w:pPr>
              <w:spacing w:after="0"/>
              <w:ind w:firstLine="880"/>
              <w:jc w:val="both"/>
              <w:rPr>
                <w:rFonts w:ascii="Times New Roman" w:hAnsi="Times New Roman"/>
                <w:sz w:val="28"/>
                <w:szCs w:val="28"/>
                <w:lang w:eastAsia="en-US"/>
              </w:rPr>
            </w:pPr>
            <w:r w:rsidRPr="0086393B">
              <w:rPr>
                <w:rFonts w:ascii="Times New Roman" w:hAnsi="Times New Roman"/>
                <w:sz w:val="28"/>
                <w:szCs w:val="28"/>
                <w:lang w:eastAsia="en-US"/>
              </w:rPr>
              <w:t xml:space="preserve">6. </w:t>
            </w:r>
            <w:r w:rsidR="009D5670" w:rsidRPr="0086393B">
              <w:rPr>
                <w:rFonts w:ascii="Times New Roman" w:hAnsi="Times New Roman"/>
                <w:sz w:val="28"/>
                <w:szCs w:val="28"/>
                <w:lang w:eastAsia="en-US"/>
              </w:rPr>
              <w:t>«</w:t>
            </w:r>
            <w:r w:rsidRPr="0086393B">
              <w:rPr>
                <w:rFonts w:ascii="Times New Roman" w:hAnsi="Times New Roman"/>
                <w:sz w:val="28"/>
                <w:szCs w:val="28"/>
                <w:lang w:eastAsia="en-US"/>
              </w:rPr>
              <w:t>Гражданско-патриотическое воспитание молодежи на территории Катав-Ивановского муниципального района</w:t>
            </w:r>
            <w:r w:rsidR="009D5670" w:rsidRPr="0086393B">
              <w:rPr>
                <w:rFonts w:ascii="Times New Roman" w:hAnsi="Times New Roman"/>
                <w:sz w:val="28"/>
                <w:szCs w:val="28"/>
                <w:lang w:eastAsia="en-US"/>
              </w:rPr>
              <w:t>».</w:t>
            </w:r>
          </w:p>
        </w:tc>
      </w:tr>
      <w:tr w:rsidR="008D026B" w:rsidRPr="0086393B" w:rsidTr="00EC6A68">
        <w:trPr>
          <w:trHeight w:val="588"/>
        </w:trPr>
        <w:tc>
          <w:tcPr>
            <w:tcW w:w="926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Программно-целевые инструменты муниципальной программы</w:t>
            </w:r>
          </w:p>
        </w:tc>
      </w:tr>
      <w:tr w:rsidR="008D026B" w:rsidRPr="0086393B" w:rsidTr="00EC6A68">
        <w:trPr>
          <w:trHeight w:val="1350"/>
        </w:trPr>
        <w:tc>
          <w:tcPr>
            <w:tcW w:w="3420" w:type="dxa"/>
            <w:tcBorders>
              <w:top w:val="nil"/>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Основные цели  муниципальной  программы</w:t>
            </w:r>
          </w:p>
        </w:tc>
        <w:tc>
          <w:tcPr>
            <w:tcW w:w="5840" w:type="dxa"/>
            <w:tcBorders>
              <w:top w:val="nil"/>
              <w:left w:val="nil"/>
              <w:bottom w:val="nil"/>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 xml:space="preserve">Создание муниципальной системы развития современного и качественного образования </w:t>
            </w:r>
          </w:p>
        </w:tc>
      </w:tr>
      <w:tr w:rsidR="008D026B" w:rsidRPr="0086393B" w:rsidTr="00EC6A68">
        <w:trPr>
          <w:trHeight w:val="1414"/>
        </w:trPr>
        <w:tc>
          <w:tcPr>
            <w:tcW w:w="3420" w:type="dxa"/>
            <w:tcBorders>
              <w:top w:val="single" w:sz="8" w:space="0" w:color="auto"/>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Основные задачи муниципальной  программы</w:t>
            </w:r>
          </w:p>
        </w:tc>
        <w:tc>
          <w:tcPr>
            <w:tcW w:w="5840" w:type="dxa"/>
            <w:tcBorders>
              <w:top w:val="single" w:sz="8" w:space="0" w:color="auto"/>
              <w:left w:val="nil"/>
              <w:bottom w:val="single" w:sz="4" w:space="0" w:color="auto"/>
              <w:right w:val="single" w:sz="8" w:space="0" w:color="auto"/>
            </w:tcBorders>
            <w:shd w:val="clear" w:color="auto" w:fill="auto"/>
            <w:vAlign w:val="center"/>
          </w:tcPr>
          <w:p w:rsidR="0009226A"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Создание комфортных  и благоприятных условий для обучения и соблюдение стандартов безопасности учреждений, пожарных, технических, санитарно-эпидемиологических.</w:t>
            </w:r>
          </w:p>
          <w:p w:rsidR="008D026B"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Обеспечение соответствия образования перспективным целям развития  Катав-Ивановского муниципального района.</w:t>
            </w:r>
          </w:p>
        </w:tc>
      </w:tr>
      <w:tr w:rsidR="008D026B" w:rsidRPr="0086393B" w:rsidTr="00EC6A68">
        <w:trPr>
          <w:trHeight w:val="319"/>
        </w:trPr>
        <w:tc>
          <w:tcPr>
            <w:tcW w:w="3420" w:type="dxa"/>
            <w:tcBorders>
              <w:top w:val="single" w:sz="4" w:space="0" w:color="auto"/>
              <w:left w:val="single" w:sz="8" w:space="0" w:color="auto"/>
              <w:bottom w:val="single" w:sz="8" w:space="0" w:color="000000"/>
              <w:right w:val="single" w:sz="8" w:space="0" w:color="auto"/>
            </w:tcBorders>
            <w:shd w:val="clear" w:color="auto" w:fill="auto"/>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Целевые индикаторы и показатели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1. Доля специалистов и педагогов, имеющих квалификационную категорию, из общей численности специалистов и педагогов.</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Доля образовательных организаций, в которых реализуются здоровьесберегающие технологии в образовательном процессе.</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Доля образовательных организаций, получающих финансовую помощь для улучшения материально-технической базы образовательных организаций.</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4. Доля образовательных организаций, получающих финансовую помощь для осуществления антитеррористических мероприятий.</w:t>
            </w:r>
          </w:p>
          <w:p w:rsidR="009200BF" w:rsidRPr="0086393B" w:rsidRDefault="009200BF" w:rsidP="009200BF">
            <w:pPr>
              <w:spacing w:after="0" w:line="240" w:lineRule="auto"/>
              <w:ind w:firstLine="738"/>
              <w:jc w:val="both"/>
              <w:rPr>
                <w:sz w:val="28"/>
                <w:szCs w:val="28"/>
              </w:rPr>
            </w:pPr>
            <w:r w:rsidRPr="0086393B">
              <w:rPr>
                <w:rFonts w:ascii="Times New Roman" w:hAnsi="Times New Roman"/>
                <w:color w:val="000000"/>
                <w:sz w:val="28"/>
                <w:szCs w:val="28"/>
              </w:rPr>
              <w:t>5. Доля учащихся, общеобразовательных организаций, обеспеченных учебной литературой и учебными пособиями</w:t>
            </w:r>
            <w:r w:rsidRPr="0086393B">
              <w:rPr>
                <w:sz w:val="28"/>
                <w:szCs w:val="28"/>
              </w:rPr>
              <w:t xml:space="preserve"> </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Доля  рабочих мест общего образования в образовательной системе Катав-Ивановского муниципального района, прошедших специальную оценку условий труда (СОУТ);</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7. Доля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w:t>
            </w:r>
          </w:p>
          <w:p w:rsidR="00BE3344" w:rsidRPr="0086393B" w:rsidRDefault="009200BF" w:rsidP="009200BF">
            <w:pPr>
              <w:spacing w:after="0" w:line="240" w:lineRule="auto"/>
              <w:ind w:firstLine="738"/>
              <w:jc w:val="both"/>
              <w:rPr>
                <w:rFonts w:ascii="Times New Roman" w:hAnsi="Times New Roman"/>
                <w:bCs/>
                <w:sz w:val="28"/>
                <w:szCs w:val="28"/>
                <w:lang w:eastAsia="en-US"/>
              </w:rPr>
            </w:pPr>
            <w:r w:rsidRPr="0086393B">
              <w:rPr>
                <w:rFonts w:ascii="Times New Roman" w:hAnsi="Times New Roman"/>
                <w:bCs/>
                <w:sz w:val="28"/>
                <w:szCs w:val="28"/>
              </w:rPr>
              <w:t xml:space="preserve">9. Поддержание </w:t>
            </w:r>
            <w:r w:rsidR="00BE3344" w:rsidRPr="0086393B">
              <w:rPr>
                <w:rFonts w:ascii="Times New Roman" w:hAnsi="Times New Roman"/>
                <w:bCs/>
                <w:sz w:val="28"/>
                <w:szCs w:val="28"/>
                <w:lang w:eastAsia="en-US"/>
              </w:rPr>
              <w:t xml:space="preserve">снижения потребления энергоресурсов </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sz w:val="28"/>
                <w:szCs w:val="28"/>
                <w:lang w:eastAsia="en-US"/>
              </w:rPr>
              <w:t xml:space="preserve">10. Количество молодых людей, </w:t>
            </w:r>
            <w:r w:rsidRPr="0086393B">
              <w:rPr>
                <w:rFonts w:ascii="Times New Roman" w:hAnsi="Times New Roman"/>
                <w:sz w:val="28"/>
                <w:szCs w:val="28"/>
                <w:lang w:eastAsia="en-US"/>
              </w:rPr>
              <w:lastRenderedPageBreak/>
              <w:t>проживающих в муниципальном образовании, вовлеченных в волонтерскую, добровольческую и поисковую деятельность</w:t>
            </w:r>
            <w:r w:rsidRPr="0086393B">
              <w:rPr>
                <w:rFonts w:ascii="Times New Roman" w:hAnsi="Times New Roman"/>
                <w:bCs/>
                <w:sz w:val="28"/>
                <w:szCs w:val="28"/>
              </w:rPr>
              <w:t>.</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11. Доля получателей компенсации части родительской платы из числа нуждающихся граждан, оплачивающих услуги организаций</w:t>
            </w:r>
          </w:p>
          <w:p w:rsidR="008010B8"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 xml:space="preserve">12.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 </w:t>
            </w:r>
          </w:p>
        </w:tc>
      </w:tr>
      <w:tr w:rsidR="008D026B" w:rsidRPr="0086393B" w:rsidTr="00EC6A68">
        <w:trPr>
          <w:trHeight w:val="1207"/>
        </w:trPr>
        <w:tc>
          <w:tcPr>
            <w:tcW w:w="3420" w:type="dxa"/>
            <w:tcBorders>
              <w:top w:val="nil"/>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Этапы и сроки реализации муниципальной  программы</w:t>
            </w:r>
          </w:p>
        </w:tc>
        <w:tc>
          <w:tcPr>
            <w:tcW w:w="5840" w:type="dxa"/>
            <w:tcBorders>
              <w:top w:val="nil"/>
              <w:left w:val="nil"/>
              <w:bottom w:val="single" w:sz="4" w:space="0" w:color="auto"/>
              <w:right w:val="single" w:sz="8" w:space="0" w:color="auto"/>
            </w:tcBorders>
            <w:shd w:val="clear" w:color="auto" w:fill="auto"/>
            <w:vAlign w:val="center"/>
          </w:tcPr>
          <w:p w:rsidR="008D026B" w:rsidRPr="0086393B" w:rsidRDefault="00461E51" w:rsidP="00EC6A68">
            <w:pPr>
              <w:spacing w:after="0" w:line="240" w:lineRule="auto"/>
              <w:jc w:val="both"/>
              <w:rPr>
                <w:rFonts w:ascii="Times New Roman" w:hAnsi="Times New Roman"/>
                <w:sz w:val="28"/>
                <w:szCs w:val="28"/>
              </w:rPr>
            </w:pPr>
            <w:r w:rsidRPr="0086393B">
              <w:rPr>
                <w:rFonts w:ascii="Times New Roman" w:hAnsi="Times New Roman"/>
                <w:sz w:val="28"/>
                <w:szCs w:val="28"/>
              </w:rPr>
              <w:t>2019</w:t>
            </w:r>
            <w:r w:rsidR="008D026B" w:rsidRPr="0086393B">
              <w:rPr>
                <w:rFonts w:ascii="Times New Roman" w:hAnsi="Times New Roman"/>
                <w:sz w:val="28"/>
                <w:szCs w:val="28"/>
              </w:rPr>
              <w:t>-</w:t>
            </w:r>
            <w:r w:rsidRPr="0086393B">
              <w:rPr>
                <w:rFonts w:ascii="Times New Roman" w:hAnsi="Times New Roman"/>
                <w:sz w:val="28"/>
                <w:szCs w:val="28"/>
              </w:rPr>
              <w:t xml:space="preserve">2024 </w:t>
            </w:r>
            <w:r w:rsidR="008D026B" w:rsidRPr="0086393B">
              <w:rPr>
                <w:rFonts w:ascii="Times New Roman" w:hAnsi="Times New Roman"/>
                <w:sz w:val="28"/>
                <w:szCs w:val="28"/>
              </w:rPr>
              <w:t xml:space="preserve"> год</w:t>
            </w:r>
            <w:r w:rsidR="00AF7EEB" w:rsidRPr="0086393B">
              <w:rPr>
                <w:rFonts w:ascii="Times New Roman" w:hAnsi="Times New Roman"/>
                <w:sz w:val="28"/>
                <w:szCs w:val="28"/>
              </w:rPr>
              <w:t>ы</w:t>
            </w:r>
          </w:p>
        </w:tc>
      </w:tr>
      <w:tr w:rsidR="008D026B" w:rsidRPr="0086393B" w:rsidTr="00EC6A68">
        <w:trPr>
          <w:trHeight w:val="1307"/>
        </w:trPr>
        <w:tc>
          <w:tcPr>
            <w:tcW w:w="3420" w:type="dxa"/>
            <w:tcBorders>
              <w:top w:val="single" w:sz="4" w:space="0" w:color="auto"/>
              <w:left w:val="single" w:sz="8" w:space="0" w:color="auto"/>
              <w:bottom w:val="single" w:sz="8"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Объемы и источники бюджетных ассигнований муниципальной  программы</w:t>
            </w:r>
          </w:p>
        </w:tc>
        <w:tc>
          <w:tcPr>
            <w:tcW w:w="5840" w:type="dxa"/>
            <w:tcBorders>
              <w:top w:val="single" w:sz="4" w:space="0" w:color="auto"/>
              <w:left w:val="nil"/>
              <w:bottom w:val="nil"/>
              <w:right w:val="single" w:sz="8" w:space="0" w:color="auto"/>
            </w:tcBorders>
            <w:shd w:val="clear" w:color="auto" w:fill="auto"/>
            <w:vAlign w:val="center"/>
          </w:tcPr>
          <w:p w:rsidR="005F5DA6" w:rsidRPr="0086393B" w:rsidRDefault="005F5DA6" w:rsidP="005F5DA6">
            <w:pPr>
              <w:spacing w:after="0" w:line="240" w:lineRule="auto"/>
              <w:jc w:val="both"/>
              <w:rPr>
                <w:rFonts w:ascii="Times New Roman" w:hAnsi="Times New Roman"/>
                <w:sz w:val="28"/>
                <w:szCs w:val="28"/>
              </w:rPr>
            </w:pP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Общий объем финансирования на 2019-2024  годы </w:t>
            </w:r>
            <w:r w:rsidR="00D174D7" w:rsidRPr="0086393B">
              <w:rPr>
                <w:rFonts w:ascii="Times New Roman" w:hAnsi="Times New Roman"/>
                <w:sz w:val="28"/>
                <w:szCs w:val="28"/>
              </w:rPr>
              <w:t xml:space="preserve">составляет </w:t>
            </w:r>
            <w:r w:rsidR="00321CCA" w:rsidRPr="0086393B">
              <w:rPr>
                <w:rFonts w:ascii="Times New Roman" w:hAnsi="Times New Roman"/>
                <w:sz w:val="28"/>
                <w:szCs w:val="28"/>
              </w:rPr>
              <w:t>2</w:t>
            </w:r>
            <w:r w:rsidR="007B6889" w:rsidRPr="0086393B">
              <w:rPr>
                <w:rFonts w:ascii="Times New Roman" w:hAnsi="Times New Roman"/>
                <w:sz w:val="28"/>
                <w:szCs w:val="28"/>
              </w:rPr>
              <w:t> 919 976,0</w:t>
            </w:r>
            <w:r w:rsidRPr="0086393B">
              <w:rPr>
                <w:rFonts w:ascii="Times New Roman" w:hAnsi="Times New Roman"/>
                <w:sz w:val="28"/>
                <w:szCs w:val="28"/>
              </w:rPr>
              <w:t xml:space="preserve">  тыс.руб.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86393B">
                <w:rPr>
                  <w:rFonts w:ascii="Times New Roman" w:hAnsi="Times New Roman"/>
                  <w:sz w:val="28"/>
                  <w:szCs w:val="28"/>
                </w:rPr>
                <w:t>2019 г</w:t>
              </w:r>
            </w:smartTag>
            <w:r w:rsidRPr="0086393B">
              <w:rPr>
                <w:rFonts w:ascii="Times New Roman" w:hAnsi="Times New Roman"/>
                <w:sz w:val="28"/>
                <w:szCs w:val="28"/>
              </w:rPr>
              <w:t xml:space="preserve"> – </w:t>
            </w:r>
            <w:r w:rsidR="005F5FCB" w:rsidRPr="0086393B">
              <w:rPr>
                <w:rFonts w:ascii="Times New Roman" w:hAnsi="Times New Roman"/>
                <w:sz w:val="28"/>
                <w:szCs w:val="28"/>
              </w:rPr>
              <w:t>503 241,4</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86393B">
                <w:rPr>
                  <w:rFonts w:ascii="Times New Roman" w:hAnsi="Times New Roman"/>
                  <w:sz w:val="28"/>
                  <w:szCs w:val="28"/>
                </w:rPr>
                <w:t>2020 г</w:t>
              </w:r>
            </w:smartTag>
            <w:r w:rsidRPr="0086393B">
              <w:rPr>
                <w:rFonts w:ascii="Times New Roman" w:hAnsi="Times New Roman"/>
                <w:sz w:val="28"/>
                <w:szCs w:val="28"/>
              </w:rPr>
              <w:t xml:space="preserve"> – </w:t>
            </w:r>
            <w:r w:rsidR="00775E8E" w:rsidRPr="0086393B">
              <w:rPr>
                <w:rFonts w:ascii="Times New Roman" w:hAnsi="Times New Roman"/>
                <w:sz w:val="28"/>
                <w:szCs w:val="28"/>
              </w:rPr>
              <w:t>491</w:t>
            </w:r>
            <w:r w:rsidR="00C26A1A" w:rsidRPr="0086393B">
              <w:rPr>
                <w:rFonts w:ascii="Times New Roman" w:hAnsi="Times New Roman"/>
                <w:sz w:val="28"/>
                <w:szCs w:val="28"/>
              </w:rPr>
              <w:t xml:space="preserve"> </w:t>
            </w:r>
            <w:r w:rsidR="007B6889" w:rsidRPr="0086393B">
              <w:rPr>
                <w:rFonts w:ascii="Times New Roman" w:hAnsi="Times New Roman"/>
                <w:sz w:val="28"/>
                <w:szCs w:val="28"/>
              </w:rPr>
              <w:t>464,4</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2021 г – </w:t>
            </w:r>
            <w:r w:rsidR="007B6889" w:rsidRPr="0086393B">
              <w:rPr>
                <w:rFonts w:ascii="Times New Roman" w:hAnsi="Times New Roman"/>
                <w:sz w:val="28"/>
                <w:szCs w:val="28"/>
              </w:rPr>
              <w:t>499</w:t>
            </w:r>
            <w:r w:rsidR="00863B84" w:rsidRPr="0086393B">
              <w:rPr>
                <w:rFonts w:ascii="Times New Roman" w:hAnsi="Times New Roman"/>
                <w:sz w:val="28"/>
                <w:szCs w:val="28"/>
              </w:rPr>
              <w:t xml:space="preserve"> </w:t>
            </w:r>
            <w:r w:rsidR="007B6889" w:rsidRPr="0086393B">
              <w:rPr>
                <w:rFonts w:ascii="Times New Roman" w:hAnsi="Times New Roman"/>
                <w:sz w:val="28"/>
                <w:szCs w:val="28"/>
              </w:rPr>
              <w:t>174,5</w:t>
            </w:r>
            <w:r w:rsidR="00141738" w:rsidRPr="0086393B">
              <w:rPr>
                <w:rFonts w:ascii="Times New Roman" w:hAnsi="Times New Roman"/>
                <w:sz w:val="28"/>
                <w:szCs w:val="28"/>
              </w:rPr>
              <w:t xml:space="preserve"> тыс</w:t>
            </w:r>
            <w:r w:rsidRPr="0086393B">
              <w:rPr>
                <w:rFonts w:ascii="Times New Roman" w:hAnsi="Times New Roman"/>
                <w:sz w:val="28"/>
                <w:szCs w:val="28"/>
              </w:rPr>
              <w:t>.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7B6889" w:rsidRPr="0086393B">
              <w:rPr>
                <w:rFonts w:ascii="Times New Roman" w:hAnsi="Times New Roman"/>
                <w:sz w:val="28"/>
                <w:szCs w:val="28"/>
              </w:rPr>
              <w:t>490</w:t>
            </w:r>
            <w:r w:rsidR="00863B84" w:rsidRPr="0086393B">
              <w:rPr>
                <w:rFonts w:ascii="Times New Roman" w:hAnsi="Times New Roman"/>
                <w:sz w:val="28"/>
                <w:szCs w:val="28"/>
              </w:rPr>
              <w:t xml:space="preserve"> </w:t>
            </w:r>
            <w:r w:rsidR="007B6889" w:rsidRPr="0086393B">
              <w:rPr>
                <w:rFonts w:ascii="Times New Roman" w:hAnsi="Times New Roman"/>
                <w:sz w:val="28"/>
                <w:szCs w:val="28"/>
              </w:rPr>
              <w:t>337,6</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7B6889" w:rsidRPr="0086393B">
              <w:rPr>
                <w:rFonts w:ascii="Times New Roman" w:hAnsi="Times New Roman"/>
                <w:sz w:val="28"/>
                <w:szCs w:val="28"/>
              </w:rPr>
              <w:t>467</w:t>
            </w:r>
            <w:r w:rsidR="00863B84" w:rsidRPr="0086393B">
              <w:rPr>
                <w:rFonts w:ascii="Times New Roman" w:hAnsi="Times New Roman"/>
                <w:sz w:val="28"/>
                <w:szCs w:val="28"/>
              </w:rPr>
              <w:t xml:space="preserve"> </w:t>
            </w:r>
            <w:r w:rsidR="007B6889" w:rsidRPr="0086393B">
              <w:rPr>
                <w:rFonts w:ascii="Times New Roman" w:hAnsi="Times New Roman"/>
                <w:sz w:val="28"/>
                <w:szCs w:val="28"/>
              </w:rPr>
              <w:t>603,5</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7B6889" w:rsidRPr="0086393B">
              <w:rPr>
                <w:rFonts w:ascii="Times New Roman" w:hAnsi="Times New Roman"/>
                <w:sz w:val="28"/>
                <w:szCs w:val="28"/>
              </w:rPr>
              <w:t>468</w:t>
            </w:r>
            <w:r w:rsidR="00863B84" w:rsidRPr="0086393B">
              <w:rPr>
                <w:rFonts w:ascii="Times New Roman" w:hAnsi="Times New Roman"/>
                <w:sz w:val="28"/>
                <w:szCs w:val="28"/>
              </w:rPr>
              <w:t xml:space="preserve"> </w:t>
            </w:r>
            <w:r w:rsidR="007B6889" w:rsidRPr="0086393B">
              <w:rPr>
                <w:rFonts w:ascii="Times New Roman" w:hAnsi="Times New Roman"/>
                <w:sz w:val="28"/>
                <w:szCs w:val="28"/>
              </w:rPr>
              <w:t>154,6</w:t>
            </w:r>
            <w:r w:rsidRPr="0086393B">
              <w:rPr>
                <w:rFonts w:ascii="Times New Roman" w:hAnsi="Times New Roman"/>
                <w:sz w:val="28"/>
                <w:szCs w:val="28"/>
              </w:rPr>
              <w:t xml:space="preserve"> тыс. руб.</w:t>
            </w:r>
          </w:p>
          <w:p w:rsidR="008D026B" w:rsidRPr="0086393B" w:rsidRDefault="008D026B" w:rsidP="00EC6A68">
            <w:pPr>
              <w:spacing w:after="0" w:line="240" w:lineRule="auto"/>
              <w:jc w:val="both"/>
              <w:rPr>
                <w:rFonts w:ascii="Times New Roman" w:hAnsi="Times New Roman"/>
                <w:sz w:val="28"/>
                <w:szCs w:val="28"/>
              </w:rPr>
            </w:pPr>
          </w:p>
        </w:tc>
      </w:tr>
      <w:tr w:rsidR="008D026B" w:rsidRPr="0086393B" w:rsidTr="00EC6A68">
        <w:trPr>
          <w:trHeight w:val="748"/>
        </w:trPr>
        <w:tc>
          <w:tcPr>
            <w:tcW w:w="3420" w:type="dxa"/>
            <w:tcBorders>
              <w:top w:val="single" w:sz="4" w:space="0" w:color="auto"/>
              <w:left w:val="single" w:sz="8" w:space="0" w:color="auto"/>
              <w:bottom w:val="single" w:sz="8" w:space="0" w:color="000000"/>
              <w:right w:val="single" w:sz="8" w:space="0" w:color="auto"/>
            </w:tcBorders>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Ожидаемые результаты реализации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 xml:space="preserve">1. Увеличение доли специалистов и педагогов, имеющих квалификационную категорию, из общей численности </w:t>
            </w:r>
            <w:r w:rsidR="007634BE" w:rsidRPr="0086393B">
              <w:rPr>
                <w:rFonts w:ascii="Times New Roman" w:hAnsi="Times New Roman"/>
                <w:color w:val="000000"/>
                <w:sz w:val="28"/>
                <w:szCs w:val="28"/>
              </w:rPr>
              <w:t>специалистов и педагогов до 77</w:t>
            </w:r>
            <w:r w:rsidRPr="0086393B">
              <w:rPr>
                <w:rFonts w:ascii="Times New Roman" w:hAnsi="Times New Roman"/>
                <w:color w:val="000000"/>
                <w:sz w:val="28"/>
                <w:szCs w:val="28"/>
              </w:rPr>
              <w:t>%.</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Сохранение доли образовательных организаций, в которых реализуются здоровьесберегающие технологии в образовательном процессе на уровне 100%.</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Увеличение доли образовательных организаций, получающих финансовую помощь для улучшения материально-технической базы о</w:t>
            </w:r>
            <w:r w:rsidR="000563F3" w:rsidRPr="0086393B">
              <w:rPr>
                <w:rFonts w:ascii="Times New Roman" w:hAnsi="Times New Roman"/>
                <w:color w:val="000000"/>
                <w:sz w:val="28"/>
                <w:szCs w:val="28"/>
              </w:rPr>
              <w:t xml:space="preserve">бразовательных организаций до </w:t>
            </w:r>
            <w:r w:rsidR="0037704A" w:rsidRPr="0086393B">
              <w:rPr>
                <w:rFonts w:ascii="Times New Roman" w:hAnsi="Times New Roman"/>
                <w:color w:val="000000"/>
                <w:sz w:val="28"/>
                <w:szCs w:val="28"/>
              </w:rPr>
              <w:t>85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4. Увеличение доли образовательных организаций, получающих финансовую помощь для осуществления антите</w:t>
            </w:r>
            <w:r w:rsidR="009E5992" w:rsidRPr="0086393B">
              <w:rPr>
                <w:rFonts w:ascii="Times New Roman" w:hAnsi="Times New Roman"/>
                <w:color w:val="000000"/>
                <w:sz w:val="28"/>
                <w:szCs w:val="28"/>
              </w:rPr>
              <w:t>ррористических мероприятий до 69,6</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lastRenderedPageBreak/>
              <w:t>5. Увеличение доли учащихся, общеобразовательных организаций, обеспеченных учебной литера</w:t>
            </w:r>
            <w:r w:rsidR="00E56EC3" w:rsidRPr="0086393B">
              <w:rPr>
                <w:rFonts w:ascii="Times New Roman" w:hAnsi="Times New Roman"/>
                <w:color w:val="000000"/>
                <w:sz w:val="28"/>
                <w:szCs w:val="28"/>
              </w:rPr>
              <w:t>турой и учебными пособиями до 95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Увеличение доли рабочих мест общего образования в образовательной системе Катав-Ивановского муниципального района, прошедших специальную оценку условий труда (СОУТ) до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7. 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95,6%.</w:t>
            </w:r>
          </w:p>
          <w:p w:rsidR="004717A6" w:rsidRPr="0086393B" w:rsidRDefault="009200BF" w:rsidP="00CE068E">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9. </w:t>
            </w:r>
            <w:r w:rsidR="004717A6" w:rsidRPr="0086393B">
              <w:rPr>
                <w:rFonts w:ascii="Times New Roman" w:hAnsi="Times New Roman"/>
                <w:bCs/>
                <w:sz w:val="28"/>
                <w:szCs w:val="28"/>
                <w:lang w:eastAsia="en-US"/>
              </w:rPr>
              <w:t>Снижение п</w:t>
            </w:r>
            <w:r w:rsidR="00E5353D" w:rsidRPr="0086393B">
              <w:rPr>
                <w:rFonts w:ascii="Times New Roman" w:hAnsi="Times New Roman"/>
                <w:bCs/>
                <w:sz w:val="28"/>
                <w:szCs w:val="28"/>
                <w:lang w:eastAsia="en-US"/>
              </w:rPr>
              <w:t>отребления энергоресурсов к 2024</w:t>
            </w:r>
            <w:r w:rsidR="004717A6" w:rsidRPr="0086393B">
              <w:rPr>
                <w:rFonts w:ascii="Times New Roman" w:hAnsi="Times New Roman"/>
                <w:bCs/>
                <w:sz w:val="28"/>
                <w:szCs w:val="28"/>
                <w:lang w:eastAsia="en-US"/>
              </w:rPr>
              <w:t xml:space="preserve"> г:</w:t>
            </w:r>
          </w:p>
          <w:p w:rsidR="00A21610" w:rsidRPr="0086393B" w:rsidRDefault="00A21610" w:rsidP="00A21610">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2024 г:</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A21610"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00BF"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r w:rsidR="004717A6"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10. 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11. Доля получателей компенсации части родительской платы из числа нуждающихся граждан, оплачивающих услуги организаций </w:t>
            </w:r>
            <w:r w:rsidRPr="0086393B">
              <w:rPr>
                <w:rFonts w:ascii="Times New Roman" w:hAnsi="Times New Roman"/>
                <w:color w:val="000000"/>
                <w:sz w:val="28"/>
                <w:szCs w:val="28"/>
              </w:rPr>
              <w:t>на уровне 100%.</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12. </w:t>
            </w:r>
            <w:r w:rsidRPr="0086393B">
              <w:rPr>
                <w:rFonts w:ascii="Times New Roman" w:hAnsi="Times New Roman"/>
                <w:sz w:val="28"/>
                <w:szCs w:val="28"/>
              </w:rPr>
              <w:t xml:space="preserve">Доля получателей компенсации  </w:t>
            </w:r>
            <w:r w:rsidRPr="0086393B">
              <w:rPr>
                <w:rFonts w:ascii="Times New Roman" w:hAnsi="Times New Roman"/>
                <w:sz w:val="28"/>
                <w:szCs w:val="28"/>
              </w:rPr>
              <w:lastRenderedPageBreak/>
              <w:t>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r w:rsidRPr="0086393B">
              <w:rPr>
                <w:rFonts w:ascii="Times New Roman" w:hAnsi="Times New Roman"/>
                <w:color w:val="000000"/>
                <w:sz w:val="28"/>
                <w:szCs w:val="28"/>
              </w:rPr>
              <w:t xml:space="preserve"> на уровне 100%.</w:t>
            </w:r>
          </w:p>
          <w:p w:rsidR="00351EBA" w:rsidRPr="0086393B" w:rsidRDefault="00351EBA" w:rsidP="00351EBA">
            <w:pPr>
              <w:spacing w:after="0" w:line="240" w:lineRule="auto"/>
              <w:jc w:val="both"/>
              <w:rPr>
                <w:rFonts w:ascii="Times New Roman" w:hAnsi="Times New Roman"/>
                <w:sz w:val="28"/>
                <w:szCs w:val="28"/>
              </w:rPr>
            </w:pPr>
          </w:p>
        </w:tc>
      </w:tr>
    </w:tbl>
    <w:p w:rsidR="00374C7C" w:rsidRPr="0086393B" w:rsidRDefault="00374C7C" w:rsidP="0039549E">
      <w:pPr>
        <w:spacing w:after="0" w:line="240" w:lineRule="auto"/>
        <w:ind w:firstLine="880"/>
        <w:jc w:val="center"/>
        <w:rPr>
          <w:rFonts w:ascii="Times New Roman" w:hAnsi="Times New Roman"/>
          <w:caps/>
          <w:sz w:val="28"/>
          <w:szCs w:val="28"/>
        </w:rPr>
      </w:pPr>
    </w:p>
    <w:p w:rsidR="00D55B0A" w:rsidRPr="0086393B" w:rsidRDefault="00D55B0A" w:rsidP="00353830">
      <w:pPr>
        <w:pStyle w:val="a4"/>
        <w:tabs>
          <w:tab w:val="center" w:pos="3969"/>
        </w:tabs>
      </w:pPr>
    </w:p>
    <w:p w:rsidR="00605552" w:rsidRPr="0086393B" w:rsidRDefault="00F215DA" w:rsidP="00F215DA">
      <w:pPr>
        <w:tabs>
          <w:tab w:val="left" w:pos="0"/>
        </w:tabs>
        <w:spacing w:after="0" w:line="240" w:lineRule="auto"/>
        <w:ind w:firstLine="851"/>
        <w:rPr>
          <w:rFonts w:ascii="Times New Roman" w:hAnsi="Times New Roman"/>
          <w:b/>
          <w:sz w:val="28"/>
          <w:szCs w:val="28"/>
        </w:rPr>
      </w:pPr>
      <w:r w:rsidRPr="0086393B">
        <w:rPr>
          <w:rFonts w:ascii="Times New Roman" w:hAnsi="Times New Roman"/>
          <w:sz w:val="28"/>
          <w:szCs w:val="28"/>
        </w:rPr>
        <w:t xml:space="preserve">1. </w:t>
      </w:r>
      <w:r w:rsidR="00605552" w:rsidRPr="0086393B">
        <w:rPr>
          <w:rFonts w:ascii="Times New Roman" w:hAnsi="Times New Roman"/>
          <w:b/>
          <w:sz w:val="28"/>
          <w:szCs w:val="28"/>
        </w:rPr>
        <w:t>Содержание проблемы и обоснование необходимости ее решения программными методами.</w:t>
      </w:r>
    </w:p>
    <w:p w:rsidR="00605552" w:rsidRPr="0086393B" w:rsidRDefault="00605552" w:rsidP="00605552">
      <w:pPr>
        <w:tabs>
          <w:tab w:val="left" w:pos="0"/>
        </w:tabs>
        <w:spacing w:after="0" w:line="240" w:lineRule="auto"/>
        <w:jc w:val="center"/>
        <w:rPr>
          <w:rFonts w:ascii="Times New Roman" w:hAnsi="Times New Roman"/>
          <w:b/>
          <w:sz w:val="28"/>
          <w:szCs w:val="28"/>
        </w:rPr>
      </w:pP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Анализ современного состояния образования в Катав-Ивановском муниципальном районе, с учетом результатов реализации Программы национального проекта, свидетельствует о том, что в образовательной системе сложились тенденции и подходы к созданию условий, обеспечивающих качество и доступность образовательных услуг. Вместе с тем уровень развития образования пока не соответствует требованиям инновационного социально ориентированного развития, а в системе образования сохраняются очевидные проблемы и противоречия. Одной из проблем является несоответствие человеческого капитала как основного фактора экономического развития, запросам экономики, общества, личности.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то же время реакция системы образования на изменения в подходах к финансированию отрасли остается недостаточно оперативной, запаздывает относительно темпов социально-экономического развития Челябинской области и страны в целом.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По всем направлениям национального проекта отработан конкурсный механизм поддержки лидеров – </w:t>
      </w:r>
      <w:r w:rsidRPr="0086393B">
        <w:rPr>
          <w:rStyle w:val="af3"/>
          <w:rFonts w:ascii="Times New Roman" w:hAnsi="Times New Roman"/>
          <w:b w:val="0"/>
          <w:sz w:val="28"/>
          <w:szCs w:val="28"/>
        </w:rPr>
        <w:t>точек роста</w:t>
      </w:r>
      <w:r w:rsidRPr="0086393B">
        <w:rPr>
          <w:rFonts w:ascii="Times New Roman" w:hAnsi="Times New Roman"/>
          <w:sz w:val="28"/>
          <w:szCs w:val="28"/>
        </w:rPr>
        <w:t xml:space="preserve"> нового качества образования, при котором бюджетные средства распределялись на основе общественной оценки, а учреждения наделялись обязанностями по распространению инновационного опыта.</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В результате сформирована сеть образовательных учреждений, участвующих в инновационном развитии системы образования, обновлено представление о том, что такое современное образование.</w:t>
      </w:r>
    </w:p>
    <w:p w:rsidR="00605552" w:rsidRPr="0086393B" w:rsidRDefault="00605552" w:rsidP="004C7AB6">
      <w:pPr>
        <w:pStyle w:val="af2"/>
        <w:spacing w:before="0" w:beforeAutospacing="0" w:after="0" w:afterAutospacing="0"/>
        <w:ind w:firstLine="880"/>
        <w:jc w:val="both"/>
        <w:rPr>
          <w:sz w:val="28"/>
          <w:szCs w:val="28"/>
        </w:rPr>
      </w:pPr>
      <w:r w:rsidRPr="0086393B">
        <w:rPr>
          <w:sz w:val="28"/>
          <w:szCs w:val="28"/>
        </w:rPr>
        <w:t xml:space="preserve">Прежде всего, это повышение </w:t>
      </w:r>
      <w:r w:rsidRPr="0086393B">
        <w:rPr>
          <w:rStyle w:val="af3"/>
          <w:b w:val="0"/>
          <w:sz w:val="28"/>
          <w:szCs w:val="28"/>
        </w:rPr>
        <w:t xml:space="preserve">открытости </w:t>
      </w:r>
      <w:r w:rsidRPr="0086393B">
        <w:rPr>
          <w:sz w:val="28"/>
          <w:szCs w:val="28"/>
        </w:rPr>
        <w:t xml:space="preserve">образовательной системы, ее восприимчивости к запросам граждан и общества, практика создания в образовательных учреждениях попечительских, управляющих </w:t>
      </w:r>
      <w:r w:rsidRPr="0086393B">
        <w:rPr>
          <w:rStyle w:val="af3"/>
          <w:b w:val="0"/>
          <w:sz w:val="28"/>
          <w:szCs w:val="28"/>
        </w:rPr>
        <w:t>советов</w:t>
      </w:r>
      <w:r w:rsidRPr="0086393B">
        <w:rPr>
          <w:sz w:val="28"/>
          <w:szCs w:val="28"/>
        </w:rPr>
        <w:t xml:space="preserve">.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рамках программы  обновлены механизмы и организационные формы поддержки, поощрения и стимулирования педагогических работников.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Создание в образовательных учреждениях современных условий обучения является наиболее заметным и значимым результатом Программы </w:t>
      </w:r>
    </w:p>
    <w:p w:rsidR="00605552" w:rsidRPr="0086393B" w:rsidRDefault="004C7AB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 </w:t>
      </w:r>
      <w:r w:rsidR="00605552" w:rsidRPr="0086393B">
        <w:rPr>
          <w:rFonts w:ascii="Times New Roman" w:hAnsi="Times New Roman"/>
          <w:sz w:val="28"/>
          <w:szCs w:val="28"/>
        </w:rPr>
        <w:t xml:space="preserve">Реализация названных приоритетных направлений предполагает решения таких задач, как создание независимой общественно-государственной системы оценки качества образования, призванной обеспечить возможность гибкого </w:t>
      </w:r>
      <w:r w:rsidR="00605552" w:rsidRPr="0086393B">
        <w:rPr>
          <w:rFonts w:ascii="Times New Roman" w:hAnsi="Times New Roman"/>
          <w:sz w:val="28"/>
          <w:szCs w:val="28"/>
        </w:rPr>
        <w:lastRenderedPageBreak/>
        <w:t>перехода между различными образовательными программами; обеспечение конкурентоспособности российского образования на мировом рынке образовательных услуг; обеспечение прозрачности финансовых потоков в системе образования; широкое привлечение общественности к управлению образованием; гарантия независимой оценки качества образования на всех уровнях образовательной системы; повышение качественного кадрового потенциала образования; обеспечение инновационного характера развития образовательной сферы.</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Для организации учебного процесса в соответствии с требованиями федеральных государственных образовательных стандартов и обеспечение доступности качественного образования – денежные средства направляются на реализацию следующих мероприятий:</w:t>
      </w:r>
    </w:p>
    <w:p w:rsidR="00605552" w:rsidRPr="0086393B" w:rsidRDefault="00605552" w:rsidP="004C7AB6">
      <w:pPr>
        <w:pStyle w:val="ConsPlusNormal"/>
        <w:ind w:firstLine="880"/>
        <w:jc w:val="both"/>
        <w:rPr>
          <w:rFonts w:ascii="Times New Roman" w:hAnsi="Times New Roman" w:cs="Times New Roman"/>
          <w:sz w:val="28"/>
          <w:szCs w:val="28"/>
        </w:rPr>
      </w:pPr>
      <w:r w:rsidRPr="0086393B">
        <w:rPr>
          <w:rFonts w:ascii="Times New Roman" w:hAnsi="Times New Roman" w:cs="Times New Roman"/>
          <w:sz w:val="28"/>
          <w:szCs w:val="28"/>
        </w:rPr>
        <w:t>1) приобретение оборудования (учебное, учебно-лабораторное, учебно-производственное, спортивный инвентарь для общеобразовательных учреждений, компьютерное оборудование, оборудование для организации медицинского обслуживания обучающихся, оборудование для школьных столовых, оборудование для проведения государственной (итоговой) аттестации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2) пополнение фондов школьных библиотек;</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3) развитие школьной инфраструктуры (текущий ремонт с целью обеспечения выполнения требований к санитарно-бытовым условиям и охране здоровья обучающихся, а также с целью подготовки помещений для установки оборудования);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4) модернизацию общеобразовательных учреждений путем организации в них дистанционного обучения для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5) осуществление мер, направленных на энергосбережение в системе общего образования.</w:t>
      </w:r>
    </w:p>
    <w:p w:rsidR="00C049F3" w:rsidRPr="0086393B" w:rsidRDefault="00C049F3"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6) обеспечение деятельности образова</w:t>
      </w:r>
      <w:r w:rsidR="00CE1C1A" w:rsidRPr="0086393B">
        <w:rPr>
          <w:rFonts w:ascii="Times New Roman" w:hAnsi="Times New Roman"/>
          <w:sz w:val="28"/>
          <w:szCs w:val="28"/>
        </w:rPr>
        <w:t>тельных учреждений;</w:t>
      </w:r>
    </w:p>
    <w:p w:rsidR="00CE1C1A" w:rsidRPr="0086393B" w:rsidRDefault="00CE1C1A"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7) улучшение условий и охраны труда в образовательных организациях;</w:t>
      </w:r>
    </w:p>
    <w:p w:rsidR="00CE1C1A" w:rsidRPr="0086393B" w:rsidRDefault="009B6D1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8) поддержка и развитие одаренных  детей и талантливой молодежи.</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Система дополнительного образования в районе предста</w:t>
      </w:r>
      <w:r w:rsidR="003C3369" w:rsidRPr="0086393B">
        <w:rPr>
          <w:rFonts w:ascii="Times New Roman" w:hAnsi="Times New Roman"/>
          <w:sz w:val="28"/>
          <w:szCs w:val="28"/>
        </w:rPr>
        <w:t>влена  школьными объединениями 3</w:t>
      </w:r>
      <w:r w:rsidRPr="0086393B">
        <w:rPr>
          <w:rFonts w:ascii="Times New Roman" w:hAnsi="Times New Roman"/>
          <w:sz w:val="28"/>
          <w:szCs w:val="28"/>
        </w:rPr>
        <w:t xml:space="preserve"> учреждениями дополнительного образования, преобладающими являются объединения  художественно-эстетической и спортивной направленностей.</w:t>
      </w:r>
    </w:p>
    <w:p w:rsidR="00605552" w:rsidRPr="0086393B" w:rsidRDefault="00605552" w:rsidP="004C7AB6">
      <w:pPr>
        <w:pStyle w:val="af0"/>
        <w:ind w:firstLine="880"/>
        <w:jc w:val="both"/>
        <w:rPr>
          <w:color w:val="000000"/>
          <w:spacing w:val="1"/>
        </w:rPr>
      </w:pPr>
      <w:r w:rsidRPr="0086393B">
        <w:rPr>
          <w:color w:val="000000"/>
          <w:spacing w:val="11"/>
        </w:rPr>
        <w:t xml:space="preserve">В соответствии с ФЗ «Об основных </w:t>
      </w:r>
      <w:r w:rsidRPr="0086393B">
        <w:rPr>
          <w:color w:val="000000"/>
          <w:spacing w:val="-1"/>
        </w:rPr>
        <w:t xml:space="preserve">гарантиях прав ребенка в РФ», «Об основах системы профилактики </w:t>
      </w:r>
      <w:r w:rsidRPr="0086393B">
        <w:rPr>
          <w:color w:val="000000"/>
          <w:spacing w:val="-3"/>
        </w:rPr>
        <w:t xml:space="preserve">безнадзорности и правонарушений несовершеннолетних» управление </w:t>
      </w:r>
      <w:r w:rsidRPr="0086393B">
        <w:rPr>
          <w:color w:val="000000"/>
        </w:rPr>
        <w:t xml:space="preserve">образования ежегодно уделяет большое внимание </w:t>
      </w:r>
      <w:r w:rsidRPr="0086393B">
        <w:rPr>
          <w:color w:val="000000"/>
          <w:spacing w:val="-1"/>
        </w:rPr>
        <w:t>организации отдыха, оздоровления и занятости детей</w:t>
      </w:r>
      <w:r w:rsidRPr="0086393B">
        <w:rPr>
          <w:color w:val="000000"/>
          <w:spacing w:val="1"/>
        </w:rPr>
        <w:t xml:space="preserve">: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загородные лагеря,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лагеря дневного пребывания на базе школ и учреждений соцзащиты,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бригады по ремонту помещений и благоустройству территории,</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 трудоустройство на рабочие места, </w:t>
      </w:r>
    </w:p>
    <w:p w:rsidR="00605552" w:rsidRPr="0086393B" w:rsidRDefault="00605552" w:rsidP="004C7AB6">
      <w:pPr>
        <w:pStyle w:val="af0"/>
        <w:numPr>
          <w:ilvl w:val="0"/>
          <w:numId w:val="13"/>
        </w:numPr>
        <w:spacing w:after="0"/>
        <w:ind w:firstLine="880"/>
        <w:jc w:val="both"/>
        <w:rPr>
          <w:spacing w:val="-5"/>
        </w:rPr>
      </w:pPr>
      <w:r w:rsidRPr="0086393B">
        <w:lastRenderedPageBreak/>
        <w:t xml:space="preserve">многодневные туристические походы. </w:t>
      </w: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r w:rsidRPr="0086393B">
        <w:rPr>
          <w:rFonts w:ascii="Times New Roman" w:hAnsi="Times New Roman"/>
          <w:sz w:val="28"/>
          <w:szCs w:val="28"/>
        </w:rPr>
        <w:t>Реализация программных мероприятий по совершенствованию воспитания в образовательном процессе, поддержке педагогических работников, повышению их квалификации позволит материально поддержать учителя, поднять престиж педагогической деятельности, усилить роль классного руководителя в образовательном процессе, привлечь в отрасль молодые кадры, распространить передовой педагогический опыт.</w:t>
      </w:r>
    </w:p>
    <w:p w:rsidR="00605552" w:rsidRPr="0086393B" w:rsidRDefault="00605552" w:rsidP="00605552">
      <w:pPr>
        <w:spacing w:after="0" w:line="240" w:lineRule="auto"/>
        <w:jc w:val="center"/>
        <w:rPr>
          <w:rFonts w:ascii="Times New Roman" w:hAnsi="Times New Roman"/>
          <w:sz w:val="28"/>
          <w:szCs w:val="28"/>
        </w:rPr>
      </w:pPr>
    </w:p>
    <w:p w:rsidR="00080D88" w:rsidRPr="0086393B" w:rsidRDefault="00080D88" w:rsidP="00080D88">
      <w:pPr>
        <w:spacing w:after="0" w:line="240" w:lineRule="auto"/>
        <w:jc w:val="center"/>
        <w:rPr>
          <w:rFonts w:ascii="Times New Roman" w:hAnsi="Times New Roman"/>
          <w:b/>
          <w:sz w:val="28"/>
          <w:szCs w:val="28"/>
        </w:rPr>
      </w:pPr>
      <w:r w:rsidRPr="0086393B">
        <w:rPr>
          <w:rFonts w:ascii="Times New Roman" w:hAnsi="Times New Roman"/>
          <w:b/>
          <w:sz w:val="28"/>
          <w:szCs w:val="28"/>
        </w:rPr>
        <w:t>2.</w:t>
      </w:r>
      <w:r w:rsidR="00F215DA" w:rsidRPr="0086393B">
        <w:rPr>
          <w:rFonts w:ascii="Times New Roman" w:hAnsi="Times New Roman"/>
          <w:b/>
          <w:sz w:val="28"/>
          <w:szCs w:val="28"/>
        </w:rPr>
        <w:t xml:space="preserve"> </w:t>
      </w:r>
      <w:r w:rsidRPr="0086393B">
        <w:rPr>
          <w:rFonts w:ascii="Times New Roman" w:hAnsi="Times New Roman"/>
          <w:b/>
          <w:sz w:val="28"/>
          <w:szCs w:val="28"/>
        </w:rPr>
        <w:t>Основные цели и задачи программы.</w:t>
      </w:r>
    </w:p>
    <w:p w:rsidR="00080D88" w:rsidRPr="0086393B" w:rsidRDefault="00080D88" w:rsidP="00501A58">
      <w:pPr>
        <w:spacing w:after="0" w:line="240" w:lineRule="auto"/>
        <w:rPr>
          <w:rFonts w:ascii="Times New Roman" w:hAnsi="Times New Roman"/>
          <w:b/>
          <w:sz w:val="28"/>
          <w:szCs w:val="28"/>
        </w:rPr>
      </w:pPr>
    </w:p>
    <w:p w:rsidR="00605552" w:rsidRPr="0086393B" w:rsidRDefault="00687BCC" w:rsidP="00C049F3">
      <w:pPr>
        <w:spacing w:after="0" w:line="240" w:lineRule="auto"/>
        <w:ind w:firstLine="880"/>
        <w:jc w:val="both"/>
        <w:rPr>
          <w:rFonts w:ascii="Times New Roman" w:hAnsi="Times New Roman"/>
          <w:sz w:val="28"/>
          <w:szCs w:val="28"/>
        </w:rPr>
      </w:pPr>
      <w:r w:rsidRPr="0086393B">
        <w:rPr>
          <w:rFonts w:ascii="Times New Roman" w:hAnsi="Times New Roman"/>
          <w:sz w:val="28"/>
          <w:szCs w:val="28"/>
        </w:rPr>
        <w:t>Целью реализации п</w:t>
      </w:r>
      <w:r w:rsidR="00605552" w:rsidRPr="0086393B">
        <w:rPr>
          <w:rFonts w:ascii="Times New Roman" w:hAnsi="Times New Roman"/>
          <w:sz w:val="28"/>
          <w:szCs w:val="28"/>
        </w:rPr>
        <w:t xml:space="preserve">рограммы является </w:t>
      </w:r>
      <w:r w:rsidR="0081111C" w:rsidRPr="0086393B">
        <w:rPr>
          <w:rFonts w:ascii="Times New Roman" w:hAnsi="Times New Roman"/>
          <w:sz w:val="28"/>
          <w:szCs w:val="28"/>
        </w:rPr>
        <w:t>создание муниципальной системы развития современного и   качественного образования</w:t>
      </w:r>
      <w:r w:rsidR="00080D88" w:rsidRPr="0086393B">
        <w:rPr>
          <w:rFonts w:ascii="Times New Roman" w:hAnsi="Times New Roman"/>
          <w:sz w:val="28"/>
          <w:szCs w:val="28"/>
        </w:rPr>
        <w:t>.</w:t>
      </w:r>
    </w:p>
    <w:p w:rsidR="0081111C" w:rsidRPr="0086393B" w:rsidRDefault="0081111C" w:rsidP="0081111C">
      <w:pPr>
        <w:spacing w:after="0" w:line="240" w:lineRule="auto"/>
        <w:ind w:firstLine="880"/>
        <w:jc w:val="both"/>
        <w:rPr>
          <w:rFonts w:ascii="Times New Roman" w:hAnsi="Times New Roman"/>
          <w:sz w:val="28"/>
          <w:szCs w:val="28"/>
        </w:rPr>
      </w:pPr>
      <w:r w:rsidRPr="0086393B">
        <w:rPr>
          <w:rFonts w:ascii="Times New Roman" w:hAnsi="Times New Roman"/>
          <w:sz w:val="28"/>
          <w:szCs w:val="28"/>
        </w:rPr>
        <w:t>Задачей программы являе</w:t>
      </w:r>
      <w:r w:rsidR="00080D88" w:rsidRPr="0086393B">
        <w:rPr>
          <w:rFonts w:ascii="Times New Roman" w:hAnsi="Times New Roman"/>
          <w:sz w:val="28"/>
          <w:szCs w:val="28"/>
        </w:rPr>
        <w:t>тся</w:t>
      </w:r>
      <w:r w:rsidRPr="0086393B">
        <w:rPr>
          <w:rFonts w:ascii="Times New Roman" w:hAnsi="Times New Roman"/>
          <w:sz w:val="28"/>
          <w:szCs w:val="28"/>
        </w:rPr>
        <w:t xml:space="preserve"> обеспечение соответствия образования перспективным задачам развития  Катав-Ивановского муниципального района</w:t>
      </w:r>
    </w:p>
    <w:p w:rsidR="0081111C" w:rsidRPr="0086393B" w:rsidRDefault="0081111C" w:rsidP="0081111C">
      <w:pPr>
        <w:spacing w:after="0" w:line="240" w:lineRule="auto"/>
        <w:ind w:firstLine="770"/>
        <w:jc w:val="both"/>
        <w:rPr>
          <w:rFonts w:ascii="Times New Roman" w:hAnsi="Times New Roman"/>
          <w:sz w:val="28"/>
          <w:szCs w:val="28"/>
        </w:rPr>
      </w:pPr>
      <w:r w:rsidRPr="0086393B">
        <w:rPr>
          <w:rFonts w:ascii="Times New Roman" w:hAnsi="Times New Roman"/>
          <w:sz w:val="28"/>
          <w:szCs w:val="28"/>
        </w:rPr>
        <w:t>Оценка результативности программы производится на основе анализа целевых показателей рассчитанных  из следующих данных:</w:t>
      </w:r>
    </w:p>
    <w:p w:rsidR="0081111C" w:rsidRPr="0086393B" w:rsidRDefault="0081111C" w:rsidP="00EE5E47">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1</w:t>
      </w:r>
      <w:r w:rsidRPr="0086393B">
        <w:rPr>
          <w:rFonts w:ascii="Times New Roman" w:hAnsi="Times New Roman"/>
          <w:sz w:val="16"/>
          <w:szCs w:val="16"/>
        </w:rPr>
        <w:t xml:space="preserve">. </w:t>
      </w:r>
      <w:r w:rsidR="00290A38" w:rsidRPr="0086393B">
        <w:rPr>
          <w:rFonts w:ascii="Times New Roman" w:hAnsi="Times New Roman"/>
          <w:sz w:val="16"/>
          <w:szCs w:val="16"/>
        </w:rPr>
        <w:t>Доля специалистов и педагогов,              Количество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имеющих квалификационную                имеющих квалификационную категорию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категорию, из общей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численности специалистов                     общая численность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и педагогов.</w:t>
      </w:r>
    </w:p>
    <w:p w:rsidR="00290A38" w:rsidRPr="0086393B" w:rsidRDefault="00290A38" w:rsidP="00290A38">
      <w:pPr>
        <w:spacing w:after="0" w:line="240" w:lineRule="auto"/>
        <w:jc w:val="both"/>
        <w:rPr>
          <w:rFonts w:ascii="Times New Roman" w:hAnsi="Times New Roman"/>
          <w:sz w:val="28"/>
          <w:szCs w:val="28"/>
        </w:rPr>
      </w:pPr>
    </w:p>
    <w:tbl>
      <w:tblPr>
        <w:tblW w:w="9820" w:type="dxa"/>
        <w:tblInd w:w="91" w:type="dxa"/>
        <w:tblLook w:val="04A0"/>
      </w:tblPr>
      <w:tblGrid>
        <w:gridCol w:w="3420"/>
        <w:gridCol w:w="960"/>
        <w:gridCol w:w="960"/>
        <w:gridCol w:w="960"/>
        <w:gridCol w:w="960"/>
        <w:gridCol w:w="960"/>
        <w:gridCol w:w="780"/>
        <w:gridCol w:w="820"/>
      </w:tblGrid>
      <w:tr w:rsidR="00B62851" w:rsidRPr="0086393B" w:rsidTr="00B62851">
        <w:trPr>
          <w:trHeight w:val="600"/>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62851" w:rsidRPr="0086393B" w:rsidRDefault="00B62851"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2018</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2019</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2020</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2021</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206B00">
            <w:pPr>
              <w:spacing w:after="0" w:line="240" w:lineRule="auto"/>
              <w:rPr>
                <w:rFonts w:ascii="Times New Roman" w:hAnsi="Times New Roman"/>
                <w:b/>
                <w:bCs/>
                <w:color w:val="000000"/>
              </w:rPr>
            </w:pPr>
            <w:r w:rsidRPr="0086393B">
              <w:rPr>
                <w:rFonts w:ascii="Times New Roman" w:hAnsi="Times New Roman"/>
                <w:b/>
                <w:bCs/>
                <w:color w:val="000000"/>
              </w:rPr>
              <w:t>2022</w:t>
            </w:r>
            <w:r w:rsidR="00B62851" w:rsidRPr="0086393B">
              <w:rPr>
                <w:rFonts w:ascii="Times New Roman" w:hAnsi="Times New Roman"/>
                <w:b/>
                <w:bCs/>
                <w:color w:val="000000"/>
              </w:rPr>
              <w:t>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2023</w:t>
            </w:r>
            <w:r w:rsidR="00B62851" w:rsidRPr="0086393B">
              <w:rPr>
                <w:rFonts w:ascii="Times New Roman" w:hAnsi="Times New Roman"/>
                <w:b/>
                <w:bCs/>
                <w:color w:val="000000"/>
              </w:rPr>
              <w:t>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2024</w:t>
            </w:r>
            <w:r w:rsidR="00B62851" w:rsidRPr="0086393B">
              <w:rPr>
                <w:rFonts w:ascii="Times New Roman" w:hAnsi="Times New Roman"/>
                <w:b/>
                <w:bCs/>
                <w:color w:val="000000"/>
              </w:rPr>
              <w:t>г</w:t>
            </w:r>
          </w:p>
        </w:tc>
      </w:tr>
      <w:tr w:rsidR="00206B00" w:rsidRPr="0086393B" w:rsidTr="00B62851">
        <w:trPr>
          <w:trHeight w:val="120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Количество специалистов и педагогов, имеющих квалификационную категорию</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168</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225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142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164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170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200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216</w:t>
            </w:r>
          </w:p>
        </w:tc>
      </w:tr>
      <w:tr w:rsidR="00206B00" w:rsidRPr="0086393B" w:rsidTr="00B62851">
        <w:trPr>
          <w:trHeight w:val="85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276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280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470117">
            <w:pPr>
              <w:spacing w:after="0" w:line="240" w:lineRule="auto"/>
              <w:jc w:val="both"/>
              <w:rPr>
                <w:rFonts w:ascii="Times New Roman" w:hAnsi="Times New Roman"/>
                <w:color w:val="000000"/>
              </w:rPr>
            </w:pPr>
            <w:r w:rsidRPr="0086393B">
              <w:rPr>
                <w:rFonts w:ascii="Times New Roman" w:hAnsi="Times New Roman"/>
                <w:color w:val="000000"/>
              </w:rPr>
              <w:t>280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r>
      <w:tr w:rsidR="00206B00" w:rsidRPr="0086393B" w:rsidTr="00B62851">
        <w:trPr>
          <w:trHeight w:val="144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56,2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75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51,4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58,6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60,7</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71,4</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EB3FA9" w:rsidP="00B62851">
            <w:pPr>
              <w:spacing w:after="0" w:line="240" w:lineRule="auto"/>
              <w:jc w:val="both"/>
              <w:rPr>
                <w:rFonts w:ascii="Times New Roman" w:hAnsi="Times New Roman"/>
                <w:color w:val="000000"/>
              </w:rPr>
            </w:pPr>
            <w:r w:rsidRPr="0086393B">
              <w:rPr>
                <w:rFonts w:ascii="Times New Roman" w:hAnsi="Times New Roman"/>
                <w:color w:val="000000"/>
              </w:rPr>
              <w:t>77</w:t>
            </w:r>
          </w:p>
        </w:tc>
      </w:tr>
    </w:tbl>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2. </w:t>
      </w:r>
      <w:r w:rsidR="00290A38" w:rsidRPr="0086393B">
        <w:rPr>
          <w:rFonts w:ascii="Times New Roman" w:hAnsi="Times New Roman"/>
          <w:sz w:val="16"/>
          <w:szCs w:val="16"/>
        </w:rPr>
        <w:t>Доля образовательных организаций,            Количество образовательных организаций, в которых реализуются</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которых реализуются                                   здоровьесберегающие технологии в образовательном процессе</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здоровьесберегающие технологии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образовательном процессе.                        общее количество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206B00" w:rsidRPr="0086393B" w:rsidTr="00B62851">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lastRenderedPageBreak/>
              <w:t>Количество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Доля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B62851"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r w:rsidR="00B62851"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bl>
    <w:p w:rsidR="00B62851" w:rsidRPr="0086393B" w:rsidRDefault="00B62851"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3. </w:t>
      </w:r>
      <w:r w:rsidR="00290A38"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улучшения материально-технической базы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для улучшения материально-технической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базы образовательных организаций                   общее количество образовательных организаций</w:t>
      </w:r>
    </w:p>
    <w:p w:rsidR="000563F3" w:rsidRPr="0086393B" w:rsidRDefault="000563F3" w:rsidP="00290A38">
      <w:pPr>
        <w:spacing w:after="0" w:line="240" w:lineRule="auto"/>
        <w:jc w:val="both"/>
        <w:rPr>
          <w:rFonts w:ascii="Times New Roman" w:hAnsi="Times New Roman"/>
          <w:sz w:val="16"/>
          <w:szCs w:val="16"/>
        </w:rPr>
      </w:pPr>
    </w:p>
    <w:p w:rsidR="000563F3" w:rsidRPr="0086393B" w:rsidRDefault="000563F3"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BD2D47" w:rsidRPr="0086393B" w:rsidTr="00E65052">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BD2D47" w:rsidRPr="0086393B" w:rsidTr="000563F3">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961E3"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73AA2"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C23919">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r>
      <w:tr w:rsidR="00BD2D47" w:rsidRPr="0086393B" w:rsidTr="000563F3">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r>
      <w:tr w:rsidR="00BD2D47" w:rsidRPr="0086393B" w:rsidTr="000563F3">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r>
      <w:tr w:rsidR="00BD2D47" w:rsidRPr="0086393B" w:rsidTr="000563F3">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tcBorders>
              <w:top w:val="nil"/>
              <w:left w:val="nil"/>
              <w:bottom w:val="single" w:sz="8" w:space="0" w:color="auto"/>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960" w:type="dxa"/>
            <w:tcBorders>
              <w:top w:val="nil"/>
              <w:left w:val="nil"/>
              <w:bottom w:val="single" w:sz="8" w:space="0" w:color="auto"/>
              <w:right w:val="single" w:sz="8" w:space="0" w:color="auto"/>
            </w:tcBorders>
            <w:shd w:val="clear" w:color="auto" w:fill="auto"/>
            <w:hideMark/>
          </w:tcPr>
          <w:p w:rsidR="00BD2D47"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73AA2" w:rsidP="00E65052">
            <w:pPr>
              <w:spacing w:after="0" w:line="240" w:lineRule="auto"/>
              <w:jc w:val="center"/>
              <w:rPr>
                <w:rFonts w:ascii="Times New Roman" w:hAnsi="Times New Roman"/>
                <w:color w:val="000000"/>
              </w:rPr>
            </w:pPr>
            <w:r w:rsidRPr="0086393B">
              <w:rPr>
                <w:rFonts w:ascii="Times New Roman" w:hAnsi="Times New Roman"/>
                <w:color w:val="000000"/>
              </w:rPr>
              <w:t>65,2</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960" w:type="dxa"/>
            <w:tcBorders>
              <w:top w:val="nil"/>
              <w:left w:val="nil"/>
              <w:bottom w:val="single" w:sz="8" w:space="0" w:color="auto"/>
              <w:right w:val="single" w:sz="8" w:space="0" w:color="auto"/>
            </w:tcBorders>
            <w:shd w:val="clear" w:color="auto" w:fill="auto"/>
            <w:hideMark/>
          </w:tcPr>
          <w:p w:rsidR="00BD2D47" w:rsidRPr="0086393B" w:rsidRDefault="00736A74" w:rsidP="000563F3">
            <w:pPr>
              <w:spacing w:after="0" w:line="240" w:lineRule="auto"/>
              <w:jc w:val="center"/>
              <w:rPr>
                <w:rFonts w:ascii="Times New Roman" w:hAnsi="Times New Roman"/>
                <w:color w:val="000000"/>
              </w:rPr>
            </w:pPr>
            <w:r w:rsidRPr="0086393B">
              <w:rPr>
                <w:rFonts w:ascii="Times New Roman" w:hAnsi="Times New Roman"/>
                <w:color w:val="000000"/>
              </w:rPr>
              <w:t>8</w:t>
            </w:r>
            <w:r w:rsidR="00C23919" w:rsidRPr="0086393B">
              <w:rPr>
                <w:rFonts w:ascii="Times New Roman" w:hAnsi="Times New Roman"/>
                <w:color w:val="000000"/>
              </w:rPr>
              <w:t>3</w:t>
            </w:r>
          </w:p>
        </w:tc>
        <w:tc>
          <w:tcPr>
            <w:tcW w:w="78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2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r>
    </w:tbl>
    <w:p w:rsidR="000563F3" w:rsidRPr="0086393B" w:rsidRDefault="000563F3" w:rsidP="00290A38">
      <w:pPr>
        <w:spacing w:after="0" w:line="240" w:lineRule="auto"/>
        <w:jc w:val="both"/>
        <w:rPr>
          <w:rFonts w:ascii="Times New Roman" w:hAnsi="Times New Roman"/>
          <w:sz w:val="16"/>
          <w:szCs w:val="16"/>
        </w:rPr>
      </w:pPr>
    </w:p>
    <w:p w:rsidR="00741F93" w:rsidRPr="0086393B" w:rsidRDefault="00741F93" w:rsidP="00290A38">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осуществления антитеррористических мероприятий.</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осуществления антитеррористических</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мероприятий.…………………………………………………………………………………………..   *100</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общее количество образовательных организаций</w:t>
      </w:r>
    </w:p>
    <w:p w:rsidR="009E5992" w:rsidRPr="0086393B" w:rsidRDefault="009E5992" w:rsidP="009E5992">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9E5992" w:rsidRPr="0086393B" w:rsidTr="008631CA">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E5992" w:rsidRPr="0086393B" w:rsidTr="008631CA">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осуществления антитеррористических мероприятий.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17</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16</w:t>
            </w:r>
          </w:p>
        </w:tc>
      </w:tr>
      <w:tr w:rsidR="009E5992" w:rsidRPr="0086393B" w:rsidTr="008631C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r>
      <w:tr w:rsidR="009E5992" w:rsidRPr="0086393B" w:rsidTr="008631C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lastRenderedPageBreak/>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r>
      <w:tr w:rsidR="009E5992" w:rsidRPr="0086393B" w:rsidTr="008631CA">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осуществления антитеррористических мероприятий.</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960" w:type="dxa"/>
            <w:tcBorders>
              <w:top w:val="nil"/>
              <w:left w:val="nil"/>
              <w:bottom w:val="single" w:sz="8" w:space="0" w:color="auto"/>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78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2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69,6</w:t>
            </w:r>
          </w:p>
        </w:tc>
      </w:tr>
    </w:tbl>
    <w:p w:rsidR="009E5992" w:rsidRPr="0086393B" w:rsidRDefault="009E5992"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00290A38" w:rsidRPr="0086393B">
        <w:rPr>
          <w:rFonts w:ascii="Times New Roman" w:hAnsi="Times New Roman"/>
          <w:sz w:val="16"/>
          <w:szCs w:val="16"/>
        </w:rPr>
        <w:t>Доля учащихся, общеобразовательных        Количество учащихся, общеобразовательных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организаций, обеспеченных                          обеспеченных учебной литературой и учебными пособиями</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учебной литературой 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учебными пособиями                                                   общая численность </w:t>
      </w:r>
      <w:r w:rsidRPr="0086393B">
        <w:rPr>
          <w:rFonts w:ascii="Times New Roman" w:hAnsi="Times New Roman"/>
          <w:color w:val="000000"/>
          <w:sz w:val="16"/>
          <w:szCs w:val="16"/>
        </w:rPr>
        <w:t>обучающихся</w:t>
      </w:r>
    </w:p>
    <w:p w:rsidR="00290A38" w:rsidRPr="0086393B" w:rsidRDefault="00290A38" w:rsidP="00290A38">
      <w:pPr>
        <w:spacing w:after="0" w:line="240" w:lineRule="auto"/>
        <w:jc w:val="both"/>
        <w:rPr>
          <w:rFonts w:ascii="Times New Roman" w:hAnsi="Times New Roman"/>
          <w:color w:val="000000"/>
          <w:sz w:val="16"/>
          <w:szCs w:val="16"/>
        </w:rPr>
      </w:pPr>
      <w:r w:rsidRPr="0086393B">
        <w:rPr>
          <w:rFonts w:ascii="Times New Roman" w:hAnsi="Times New Roman"/>
          <w:sz w:val="16"/>
          <w:szCs w:val="16"/>
        </w:rPr>
        <w:t xml:space="preserve">                                                                                                     </w:t>
      </w:r>
      <w:r w:rsidRPr="0086393B">
        <w:rPr>
          <w:rFonts w:ascii="Times New Roman" w:hAnsi="Times New Roman"/>
          <w:color w:val="000000"/>
          <w:sz w:val="16"/>
          <w:szCs w:val="16"/>
        </w:rPr>
        <w:t>в  общеобразов. Учр.,</w:t>
      </w:r>
    </w:p>
    <w:p w:rsidR="00AE6904" w:rsidRPr="0086393B" w:rsidRDefault="00AE6904" w:rsidP="00290A38">
      <w:pPr>
        <w:spacing w:after="0" w:line="240" w:lineRule="auto"/>
        <w:jc w:val="both"/>
        <w:rPr>
          <w:rFonts w:ascii="Times New Roman" w:hAnsi="Times New Roman"/>
          <w:color w:val="000000"/>
          <w:sz w:val="16"/>
          <w:szCs w:val="16"/>
        </w:rPr>
      </w:pPr>
    </w:p>
    <w:p w:rsidR="00AE6904" w:rsidRPr="0086393B" w:rsidRDefault="00AE6904" w:rsidP="00290A38">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736A74" w:rsidRPr="0086393B" w:rsidTr="00AE6904">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Количество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2494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2932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3717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921173">
            <w:pPr>
              <w:spacing w:after="0" w:line="240" w:lineRule="auto"/>
              <w:jc w:val="center"/>
              <w:rPr>
                <w:rFonts w:ascii="Times New Roman" w:hAnsi="Times New Roman"/>
                <w:color w:val="000000"/>
              </w:rPr>
            </w:pPr>
            <w:r w:rsidRPr="0086393B">
              <w:rPr>
                <w:rFonts w:ascii="Times New Roman" w:hAnsi="Times New Roman"/>
                <w:color w:val="000000"/>
              </w:rPr>
              <w:t>3807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AE6904">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B01F6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r>
      <w:tr w:rsidR="00736A7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r>
      <w:tr w:rsidR="00736A74" w:rsidRPr="0086393B" w:rsidTr="00AE6904">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обучающихся в  общеобразов. Учр.,</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921173" w:rsidP="00470117">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AE6904">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c>
          <w:tcPr>
            <w:tcW w:w="82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74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r>
      <w:tr w:rsidR="00AE690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r>
    </w:tbl>
    <w:p w:rsidR="00290A38" w:rsidRPr="0086393B" w:rsidRDefault="00290A38" w:rsidP="00290A38">
      <w:pPr>
        <w:spacing w:after="0" w:line="240" w:lineRule="auto"/>
        <w:jc w:val="both"/>
        <w:rPr>
          <w:rFonts w:ascii="Times New Roman" w:hAnsi="Times New Roman"/>
          <w:sz w:val="28"/>
          <w:szCs w:val="28"/>
        </w:rPr>
      </w:pPr>
    </w:p>
    <w:p w:rsidR="00206BC7" w:rsidRPr="0086393B" w:rsidRDefault="00206BC7" w:rsidP="002B77D2">
      <w:pPr>
        <w:spacing w:after="0"/>
        <w:ind w:firstLine="900"/>
        <w:jc w:val="both"/>
        <w:rPr>
          <w:rFonts w:ascii="Times New Roman" w:hAnsi="Times New Roman"/>
          <w:sz w:val="20"/>
          <w:szCs w:val="20"/>
        </w:rPr>
      </w:pPr>
    </w:p>
    <w:p w:rsidR="00470C98" w:rsidRPr="0086393B" w:rsidRDefault="00AC7871" w:rsidP="00470C98">
      <w:pPr>
        <w:spacing w:after="0"/>
        <w:jc w:val="both"/>
        <w:rPr>
          <w:rFonts w:ascii="Times New Roman" w:hAnsi="Times New Roman"/>
          <w:sz w:val="16"/>
          <w:szCs w:val="16"/>
        </w:rPr>
      </w:pPr>
      <w:r w:rsidRPr="0086393B">
        <w:rPr>
          <w:rFonts w:ascii="Times New Roman" w:hAnsi="Times New Roman"/>
          <w:sz w:val="28"/>
          <w:szCs w:val="28"/>
        </w:rPr>
        <w:t xml:space="preserve">5. </w:t>
      </w:r>
      <w:r w:rsidR="00470C98" w:rsidRPr="0086393B">
        <w:rPr>
          <w:rFonts w:ascii="Times New Roman" w:hAnsi="Times New Roman"/>
          <w:sz w:val="16"/>
          <w:szCs w:val="16"/>
        </w:rPr>
        <w:t xml:space="preserve">доля рабочих                                                      количество рабочих </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мест общего образования в                                мест общего образования, прошедших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образовательной системе            …………………………………………………………     * 100</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 xml:space="preserve"> Катав-Ивановского                               общее  количество рабочих мест общего образования</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муниципального района                         подлежащих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прошедших СОУТ</w:t>
      </w:r>
    </w:p>
    <w:p w:rsidR="000C042E" w:rsidRPr="0086393B" w:rsidRDefault="000C042E" w:rsidP="00470C98">
      <w:pPr>
        <w:spacing w:after="0"/>
        <w:jc w:val="both"/>
        <w:rPr>
          <w:rFonts w:ascii="Times New Roman" w:hAnsi="Times New Roman"/>
          <w:sz w:val="16"/>
          <w:szCs w:val="16"/>
        </w:rPr>
      </w:pPr>
    </w:p>
    <w:p w:rsidR="000C042E" w:rsidRPr="0086393B" w:rsidRDefault="000C042E" w:rsidP="002B77D2">
      <w:pPr>
        <w:spacing w:after="0" w:line="240" w:lineRule="auto"/>
        <w:jc w:val="both"/>
        <w:rPr>
          <w:rFonts w:ascii="Times New Roman" w:hAnsi="Times New Roman"/>
          <w:sz w:val="16"/>
          <w:szCs w:val="16"/>
        </w:rPr>
      </w:pPr>
    </w:p>
    <w:p w:rsidR="00E36CF7" w:rsidRPr="0086393B" w:rsidRDefault="00E36CF7" w:rsidP="002B77D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786BE4"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786BE4" w:rsidRPr="0086393B" w:rsidRDefault="00786BE4" w:rsidP="00E36CF7">
            <w:pPr>
              <w:spacing w:after="0" w:line="240" w:lineRule="auto"/>
              <w:jc w:val="both"/>
              <w:rPr>
                <w:rFonts w:ascii="Times New Roman" w:hAnsi="Times New Roman"/>
                <w:color w:val="000000"/>
              </w:rPr>
            </w:pPr>
            <w:r w:rsidRPr="0086393B">
              <w:rPr>
                <w:rFonts w:ascii="Times New Roman" w:hAnsi="Times New Roman"/>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r>
      <w:tr w:rsidR="006961E3"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6961E3" w:rsidRPr="0086393B" w:rsidRDefault="006961E3" w:rsidP="00470C98">
            <w:pPr>
              <w:spacing w:after="0" w:line="240" w:lineRule="auto"/>
              <w:jc w:val="both"/>
              <w:rPr>
                <w:rFonts w:ascii="Times New Roman" w:hAnsi="Times New Roman"/>
                <w:color w:val="000000"/>
              </w:rPr>
            </w:pPr>
            <w:r w:rsidRPr="0086393B">
              <w:rPr>
                <w:rFonts w:ascii="Times New Roman" w:hAnsi="Times New Roman"/>
                <w:color w:val="000000"/>
              </w:rPr>
              <w:t>количество рабочих мест общего образования</w:t>
            </w:r>
            <w:r w:rsidR="00470C98" w:rsidRPr="0086393B">
              <w:rPr>
                <w:rFonts w:ascii="Times New Roman" w:hAnsi="Times New Roman"/>
                <w:color w:val="000000"/>
              </w:rPr>
              <w:t>,</w:t>
            </w:r>
            <w:r w:rsidR="004C5600" w:rsidRPr="0086393B">
              <w:rPr>
                <w:rFonts w:ascii="Times New Roman" w:hAnsi="Times New Roman"/>
                <w:color w:val="000000"/>
              </w:rPr>
              <w:t xml:space="preserve"> </w:t>
            </w:r>
            <w:r w:rsidR="00470C98" w:rsidRPr="0086393B">
              <w:rPr>
                <w:rFonts w:ascii="Times New Roman" w:hAnsi="Times New Roman"/>
                <w:color w:val="000000"/>
              </w:rPr>
              <w:t>прошедших СОУТ</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806</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6961E3" w:rsidRPr="0086393B" w:rsidTr="00E36CF7">
        <w:trPr>
          <w:trHeight w:val="5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6961E3" w:rsidRPr="0086393B" w:rsidRDefault="006961E3" w:rsidP="004C5600">
            <w:pPr>
              <w:spacing w:after="0" w:line="240" w:lineRule="auto"/>
              <w:jc w:val="both"/>
              <w:rPr>
                <w:rFonts w:ascii="Times New Roman" w:hAnsi="Times New Roman"/>
                <w:color w:val="000000"/>
              </w:rPr>
            </w:pPr>
            <w:r w:rsidRPr="0086393B">
              <w:rPr>
                <w:rFonts w:ascii="Times New Roman" w:hAnsi="Times New Roman"/>
                <w:color w:val="000000"/>
              </w:rPr>
              <w:t xml:space="preserve">общее  количество рабочих мест общего образования, подлежащих </w:t>
            </w:r>
            <w:r w:rsidR="004C5600" w:rsidRPr="0086393B">
              <w:rPr>
                <w:rFonts w:ascii="Times New Roman" w:hAnsi="Times New Roman"/>
                <w:color w:val="000000"/>
              </w:rPr>
              <w:t>проведению СОУТ</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78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82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r>
      <w:tr w:rsidR="006961E3" w:rsidRPr="0086393B" w:rsidTr="00E36CF7">
        <w:trPr>
          <w:trHeight w:val="315"/>
        </w:trPr>
        <w:tc>
          <w:tcPr>
            <w:tcW w:w="3420" w:type="dxa"/>
            <w:vMerge/>
            <w:tcBorders>
              <w:top w:val="nil"/>
              <w:left w:val="single" w:sz="8" w:space="0" w:color="auto"/>
              <w:bottom w:val="single" w:sz="8" w:space="0" w:color="000000"/>
              <w:right w:val="single" w:sz="8" w:space="0" w:color="auto"/>
            </w:tcBorders>
            <w:vAlign w:val="center"/>
            <w:hideMark/>
          </w:tcPr>
          <w:p w:rsidR="006961E3" w:rsidRPr="0086393B" w:rsidRDefault="006961E3" w:rsidP="00E36CF7">
            <w:pPr>
              <w:spacing w:after="0" w:line="240" w:lineRule="auto"/>
              <w:rPr>
                <w:rFonts w:ascii="Times New Roman" w:hAnsi="Times New Roman"/>
                <w:color w:val="000000"/>
              </w:rPr>
            </w:pP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C23919"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4C5600">
            <w:pPr>
              <w:spacing w:after="0" w:line="240" w:lineRule="auto"/>
              <w:jc w:val="both"/>
              <w:rPr>
                <w:rFonts w:ascii="Times New Roman" w:hAnsi="Times New Roman"/>
                <w:color w:val="000000"/>
              </w:rPr>
            </w:pPr>
            <w:r w:rsidRPr="0086393B">
              <w:rPr>
                <w:rFonts w:ascii="Times New Roman" w:hAnsi="Times New Roman"/>
                <w:color w:val="000000"/>
              </w:rPr>
              <w:t>Доля рабочих мест  общего образования  в образовательной системе КИМР</w:t>
            </w:r>
            <w:r w:rsidR="004C5600" w:rsidRPr="0086393B">
              <w:rPr>
                <w:rFonts w:ascii="Times New Roman" w:hAnsi="Times New Roman"/>
                <w:color w:val="000000"/>
              </w:rPr>
              <w:t>, прошедших СОУТ</w:t>
            </w:r>
          </w:p>
        </w:tc>
        <w:tc>
          <w:tcPr>
            <w:tcW w:w="960" w:type="dxa"/>
            <w:tcBorders>
              <w:top w:val="nil"/>
              <w:left w:val="nil"/>
              <w:bottom w:val="single" w:sz="8" w:space="0" w:color="auto"/>
              <w:right w:val="single" w:sz="8" w:space="0" w:color="auto"/>
            </w:tcBorders>
            <w:shd w:val="clear" w:color="auto" w:fill="auto"/>
            <w:hideMark/>
          </w:tcPr>
          <w:p w:rsidR="00C23919"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95</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2B77D2">
      <w:pPr>
        <w:spacing w:after="0" w:line="240" w:lineRule="auto"/>
        <w:jc w:val="both"/>
        <w:rPr>
          <w:rFonts w:ascii="Times New Roman" w:hAnsi="Times New Roman"/>
          <w:sz w:val="16"/>
          <w:szCs w:val="16"/>
        </w:rPr>
      </w:pPr>
    </w:p>
    <w:p w:rsidR="00206BC7" w:rsidRPr="0086393B" w:rsidRDefault="00206BC7" w:rsidP="00987868">
      <w:pPr>
        <w:spacing w:after="0" w:line="240" w:lineRule="auto"/>
        <w:jc w:val="both"/>
        <w:rPr>
          <w:rFonts w:ascii="Times New Roman" w:hAnsi="Times New Roman"/>
          <w:sz w:val="20"/>
          <w:szCs w:val="20"/>
        </w:rPr>
      </w:pPr>
    </w:p>
    <w:p w:rsidR="00206BC7" w:rsidRPr="0086393B" w:rsidRDefault="00AC7871"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28"/>
          <w:szCs w:val="28"/>
        </w:rPr>
        <w:t xml:space="preserve">6. </w:t>
      </w:r>
      <w:r w:rsidR="00206BC7" w:rsidRPr="0086393B">
        <w:rPr>
          <w:rFonts w:ascii="Times New Roman" w:hAnsi="Times New Roman"/>
          <w:color w:val="000000"/>
          <w:sz w:val="16"/>
          <w:szCs w:val="16"/>
        </w:rPr>
        <w:t xml:space="preserve">Доля  детей, включенных в                           </w:t>
      </w:r>
      <w:r w:rsidR="00206BC7" w:rsidRPr="0086393B">
        <w:rPr>
          <w:rFonts w:ascii="Times New Roman" w:hAnsi="Times New Roman"/>
          <w:sz w:val="16"/>
          <w:szCs w:val="16"/>
        </w:rPr>
        <w:t>Количество детей, включенных в районную систему выявления</w:t>
      </w:r>
      <w:r w:rsidR="00206BC7" w:rsidRPr="0086393B">
        <w:rPr>
          <w:rFonts w:ascii="Times New Roman" w:hAnsi="Times New Roman"/>
          <w:color w:val="000000"/>
          <w:sz w:val="16"/>
          <w:szCs w:val="16"/>
        </w:rPr>
        <w:t xml:space="preserve">  </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районную систему выявления,                                  </w:t>
      </w:r>
      <w:r w:rsidRPr="0086393B">
        <w:rPr>
          <w:rFonts w:ascii="Times New Roman" w:hAnsi="Times New Roman"/>
          <w:sz w:val="16"/>
          <w:szCs w:val="16"/>
        </w:rPr>
        <w:t>развития и адресной поддержки одаренных детей</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 развития и адресной поддержки                  …………………………………………………………………………..*100</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одаренных детей, в общей численности          </w:t>
      </w:r>
      <w:r w:rsidRPr="0086393B">
        <w:rPr>
          <w:rFonts w:ascii="Times New Roman" w:hAnsi="Times New Roman"/>
          <w:sz w:val="16"/>
          <w:szCs w:val="16"/>
        </w:rPr>
        <w:t>Общая численность детского населения школьного возраста</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детского населения школьного возраста;</w:t>
      </w:r>
    </w:p>
    <w:p w:rsidR="00E36CF7" w:rsidRPr="0086393B" w:rsidRDefault="00E36CF7" w:rsidP="002B77D2">
      <w:pPr>
        <w:spacing w:after="0" w:line="240" w:lineRule="auto"/>
        <w:jc w:val="both"/>
        <w:rPr>
          <w:rFonts w:ascii="Times New Roman" w:hAnsi="Times New Roman"/>
          <w:color w:val="000000"/>
          <w:sz w:val="16"/>
          <w:szCs w:val="16"/>
        </w:rPr>
      </w:pPr>
    </w:p>
    <w:p w:rsidR="00E36CF7" w:rsidRPr="0086393B" w:rsidRDefault="00E36CF7" w:rsidP="002B77D2">
      <w:pPr>
        <w:spacing w:after="0" w:line="240" w:lineRule="auto"/>
        <w:jc w:val="both"/>
        <w:rPr>
          <w:rFonts w:ascii="Times New Roman" w:hAnsi="Times New Roman"/>
          <w:color w:val="000000"/>
          <w:sz w:val="16"/>
          <w:szCs w:val="16"/>
        </w:rPr>
      </w:pPr>
    </w:p>
    <w:p w:rsidR="00264A07" w:rsidRPr="0086393B" w:rsidRDefault="00264A07" w:rsidP="002B77D2">
      <w:pPr>
        <w:spacing w:after="0" w:line="240" w:lineRule="auto"/>
        <w:jc w:val="both"/>
        <w:rPr>
          <w:rFonts w:ascii="Times New Roman" w:hAnsi="Times New Roman"/>
          <w:color w:val="000000"/>
          <w:sz w:val="16"/>
          <w:szCs w:val="16"/>
        </w:rPr>
      </w:pPr>
    </w:p>
    <w:p w:rsidR="00264A07" w:rsidRPr="0086393B" w:rsidRDefault="00264A07" w:rsidP="002B77D2">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r>
      <w:tr w:rsidR="00E36CF7" w:rsidRPr="0086393B" w:rsidTr="00E36CF7">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детского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3365</w:t>
            </w:r>
          </w:p>
        </w:tc>
        <w:tc>
          <w:tcPr>
            <w:tcW w:w="960" w:type="dxa"/>
            <w:tcBorders>
              <w:top w:val="nil"/>
              <w:left w:val="nil"/>
              <w:bottom w:val="single" w:sz="8" w:space="0" w:color="auto"/>
              <w:right w:val="single" w:sz="8" w:space="0" w:color="auto"/>
            </w:tcBorders>
            <w:shd w:val="clear" w:color="auto" w:fill="auto"/>
            <w:hideMark/>
          </w:tcPr>
          <w:p w:rsidR="00E36CF7" w:rsidRPr="0086393B" w:rsidRDefault="00921173" w:rsidP="00D7792C">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D7792C">
            <w:pPr>
              <w:spacing w:after="0" w:line="240" w:lineRule="auto"/>
              <w:jc w:val="both"/>
              <w:rPr>
                <w:rFonts w:ascii="Times New Roman" w:hAnsi="Times New Roman"/>
                <w:color w:val="000000"/>
              </w:rPr>
            </w:pPr>
            <w:r w:rsidRPr="0086393B">
              <w:rPr>
                <w:rFonts w:ascii="Times New Roman" w:hAnsi="Times New Roman"/>
                <w:color w:val="000000"/>
              </w:rPr>
              <w:t>3</w:t>
            </w:r>
            <w:r w:rsidR="00D7792C" w:rsidRPr="0086393B">
              <w:rPr>
                <w:rFonts w:ascii="Times New Roman" w:hAnsi="Times New Roman"/>
                <w:color w:val="000000"/>
              </w:rPr>
              <w:t>600</w:t>
            </w:r>
          </w:p>
        </w:tc>
      </w:tr>
      <w:tr w:rsidR="00D7792C" w:rsidRPr="0086393B" w:rsidTr="00E36CF7">
        <w:trPr>
          <w:trHeight w:val="1215"/>
        </w:trPr>
        <w:tc>
          <w:tcPr>
            <w:tcW w:w="3420" w:type="dxa"/>
            <w:tcBorders>
              <w:top w:val="nil"/>
              <w:left w:val="single" w:sz="8" w:space="0" w:color="auto"/>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Количество детей, включенных в районную систему выявления, развития и адресной поддержки одаренных детей</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21173" w:rsidP="00D9077F">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r>
      <w:tr w:rsidR="00E36CF7" w:rsidRPr="0086393B" w:rsidTr="004172A7">
        <w:trPr>
          <w:trHeight w:val="1537"/>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доля детей, включенных в районную систему выявления, развития и адресной поддержки одаренных детей, в общей численности детско</w:t>
            </w:r>
            <w:r w:rsidR="008F6858" w:rsidRPr="0086393B">
              <w:rPr>
                <w:rFonts w:ascii="Times New Roman" w:hAnsi="Times New Roman"/>
                <w:color w:val="000000"/>
              </w:rPr>
              <w:t>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622DC9">
      <w:pPr>
        <w:spacing w:after="0" w:line="240" w:lineRule="auto"/>
        <w:rPr>
          <w:rFonts w:ascii="Times New Roman" w:hAnsi="Times New Roman"/>
          <w:color w:val="000000"/>
          <w:sz w:val="16"/>
          <w:szCs w:val="16"/>
        </w:rPr>
      </w:pPr>
    </w:p>
    <w:p w:rsidR="00E36CF7" w:rsidRPr="0086393B" w:rsidRDefault="00E36CF7" w:rsidP="00622DC9">
      <w:pPr>
        <w:spacing w:after="0" w:line="240" w:lineRule="auto"/>
        <w:rPr>
          <w:rFonts w:ascii="Times New Roman" w:hAnsi="Times New Roman"/>
          <w:color w:val="000000"/>
          <w:sz w:val="16"/>
          <w:szCs w:val="16"/>
        </w:rPr>
      </w:pPr>
    </w:p>
    <w:p w:rsidR="002B77D2" w:rsidRPr="0086393B" w:rsidRDefault="00622DC9" w:rsidP="00622DC9">
      <w:pPr>
        <w:spacing w:after="0" w:line="240" w:lineRule="auto"/>
        <w:rPr>
          <w:rFonts w:ascii="Times New Roman" w:hAnsi="Times New Roman"/>
          <w:sz w:val="20"/>
          <w:szCs w:val="20"/>
        </w:rPr>
      </w:pPr>
      <w:r w:rsidRPr="0086393B">
        <w:rPr>
          <w:rFonts w:ascii="Times New Roman" w:hAnsi="Times New Roman"/>
          <w:sz w:val="28"/>
          <w:szCs w:val="28"/>
        </w:rPr>
        <w:t xml:space="preserve">7. </w:t>
      </w:r>
      <w:r w:rsidRPr="0086393B">
        <w:rPr>
          <w:rFonts w:ascii="Times New Roman" w:hAnsi="Times New Roman"/>
          <w:sz w:val="20"/>
          <w:szCs w:val="20"/>
        </w:rPr>
        <w:t>Д</w:t>
      </w:r>
      <w:r w:rsidR="002B77D2" w:rsidRPr="0086393B">
        <w:rPr>
          <w:rFonts w:ascii="Times New Roman" w:hAnsi="Times New Roman"/>
          <w:sz w:val="20"/>
          <w:szCs w:val="20"/>
        </w:rPr>
        <w:t>оля  учреждений                          кол-во учреждений имеющие</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имеющих удовлетворительные         удовл. пожарно-технические характер.</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пожарно- технические                  =           -------------------------------------------  *   100%</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характеристики                                     общее кол-во образ. учреждений</w:t>
      </w:r>
    </w:p>
    <w:p w:rsidR="002B77D2" w:rsidRPr="0086393B" w:rsidRDefault="002B77D2" w:rsidP="009F2A07">
      <w:pPr>
        <w:spacing w:after="0" w:line="240" w:lineRule="auto"/>
        <w:ind w:left="142"/>
        <w:jc w:val="both"/>
        <w:rPr>
          <w:rFonts w:ascii="Times New Roman" w:hAnsi="Times New Roman"/>
          <w:sz w:val="20"/>
          <w:szCs w:val="20"/>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20F6A" w:rsidRPr="0086393B" w:rsidTr="00920F6A">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r>
      <w:tr w:rsidR="00920F6A" w:rsidRPr="0086393B" w:rsidTr="00920F6A">
        <w:trPr>
          <w:trHeight w:val="300"/>
        </w:trPr>
        <w:tc>
          <w:tcPr>
            <w:tcW w:w="3420" w:type="dxa"/>
            <w:tcBorders>
              <w:top w:val="nil"/>
              <w:left w:val="single" w:sz="8" w:space="0" w:color="auto"/>
              <w:bottom w:val="nil"/>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кол-во учреждений имеющих</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14</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w:t>
            </w:r>
            <w:r w:rsidR="00D55B0A" w:rsidRPr="0086393B">
              <w:rPr>
                <w:rFonts w:ascii="Times New Roman" w:hAnsi="Times New Roman"/>
                <w:color w:val="000000"/>
              </w:rPr>
              <w:t>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21</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r>
      <w:tr w:rsidR="00920F6A" w:rsidRPr="0086393B" w:rsidTr="00920F6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удовл. пожарно-технические характер.</w:t>
            </w: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r w:rsidR="00C23919" w:rsidRPr="0086393B" w:rsidTr="00E65052">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общее кол-во образ. учреждений</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C23919" w:rsidRPr="0086393B" w:rsidTr="00920F6A">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доля зданий образовательных учреждений Катав-Ивановского муниципального района, имеющих удовлетворительные пожарно-технические характеристики</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61,5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D55B0A" w:rsidP="00E65052">
            <w:pPr>
              <w:spacing w:after="0" w:line="240" w:lineRule="auto"/>
              <w:jc w:val="center"/>
              <w:rPr>
                <w:rFonts w:ascii="Times New Roman" w:hAnsi="Times New Roman"/>
                <w:color w:val="000000"/>
              </w:rPr>
            </w:pPr>
            <w:r w:rsidRPr="0086393B">
              <w:rPr>
                <w:rFonts w:ascii="Times New Roman" w:hAnsi="Times New Roman"/>
                <w:color w:val="000000"/>
              </w:rPr>
              <w:t>78,3</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2,6</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533A8A" w:rsidP="00E65052">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r>
      <w:tr w:rsidR="00920F6A" w:rsidRPr="0086393B" w:rsidTr="00920F6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bl>
    <w:p w:rsidR="00BE3344" w:rsidRPr="0086393B" w:rsidRDefault="00BE3344" w:rsidP="00553548">
      <w:pPr>
        <w:spacing w:after="0" w:line="240" w:lineRule="auto"/>
        <w:ind w:firstLine="851"/>
        <w:jc w:val="both"/>
        <w:rPr>
          <w:rFonts w:ascii="Times New Roman" w:hAnsi="Times New Roman"/>
          <w:sz w:val="28"/>
          <w:szCs w:val="28"/>
        </w:rPr>
      </w:pPr>
    </w:p>
    <w:p w:rsidR="00622DC9" w:rsidRPr="0086393B" w:rsidRDefault="00622DC9" w:rsidP="00553548">
      <w:pPr>
        <w:spacing w:after="0" w:line="240" w:lineRule="auto"/>
        <w:ind w:firstLine="851"/>
        <w:jc w:val="both"/>
        <w:rPr>
          <w:rFonts w:ascii="Times New Roman" w:hAnsi="Times New Roman"/>
          <w:bCs/>
          <w:sz w:val="28"/>
          <w:szCs w:val="28"/>
        </w:rPr>
      </w:pPr>
      <w:r w:rsidRPr="0086393B">
        <w:rPr>
          <w:rFonts w:ascii="Times New Roman" w:hAnsi="Times New Roman"/>
          <w:sz w:val="28"/>
          <w:szCs w:val="28"/>
        </w:rPr>
        <w:t>8</w:t>
      </w:r>
      <w:r w:rsidRPr="0086393B">
        <w:rPr>
          <w:rFonts w:ascii="Times New Roman" w:hAnsi="Times New Roman"/>
          <w:color w:val="FF0000"/>
          <w:sz w:val="28"/>
          <w:szCs w:val="28"/>
        </w:rPr>
        <w:t xml:space="preserve">. </w:t>
      </w:r>
      <w:r w:rsidR="004717A6" w:rsidRPr="0086393B">
        <w:rPr>
          <w:rFonts w:ascii="Times New Roman" w:hAnsi="Times New Roman"/>
          <w:bCs/>
          <w:sz w:val="28"/>
          <w:szCs w:val="28"/>
        </w:rPr>
        <w:t>С</w:t>
      </w:r>
      <w:r w:rsidR="00533A8A" w:rsidRPr="0086393B">
        <w:rPr>
          <w:rFonts w:ascii="Times New Roman" w:hAnsi="Times New Roman"/>
          <w:bCs/>
          <w:sz w:val="28"/>
          <w:szCs w:val="28"/>
        </w:rPr>
        <w:t xml:space="preserve">нижения потребления энергоресурсов </w:t>
      </w:r>
    </w:p>
    <w:p w:rsidR="004717A6" w:rsidRPr="0086393B" w:rsidRDefault="004717A6" w:rsidP="00553548">
      <w:pPr>
        <w:spacing w:after="0" w:line="240" w:lineRule="auto"/>
        <w:ind w:firstLine="851"/>
        <w:jc w:val="both"/>
        <w:rPr>
          <w:rFonts w:ascii="Times New Roman" w:hAnsi="Times New Roman"/>
          <w:sz w:val="28"/>
          <w:szCs w:val="28"/>
        </w:rPr>
      </w:pPr>
    </w:p>
    <w:p w:rsidR="00921173" w:rsidRPr="0086393B" w:rsidRDefault="004717A6" w:rsidP="00921173">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921173" w:rsidRPr="0086393B" w:rsidTr="00921173">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xml:space="preserve">Базовый период (удельное </w:t>
            </w:r>
            <w:r w:rsidRPr="0086393B">
              <w:rPr>
                <w:rFonts w:ascii="Times New Roman" w:hAnsi="Times New Roman"/>
                <w:color w:val="000000"/>
                <w:sz w:val="18"/>
                <w:szCs w:val="18"/>
              </w:rPr>
              <w:lastRenderedPageBreak/>
              <w:t>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lastRenderedPageBreak/>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xml:space="preserve">Процент снижения ЦУС к </w:t>
            </w:r>
            <w:r w:rsidRPr="0086393B">
              <w:rPr>
                <w:rFonts w:ascii="Times New Roman" w:hAnsi="Times New Roman"/>
                <w:color w:val="000000"/>
                <w:sz w:val="18"/>
                <w:szCs w:val="18"/>
              </w:rPr>
              <w:lastRenderedPageBreak/>
              <w:t>2024г</w:t>
            </w:r>
          </w:p>
        </w:tc>
      </w:tr>
      <w:tr w:rsidR="00921173" w:rsidRPr="0086393B" w:rsidTr="00921173">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921173" w:rsidRPr="0086393B" w:rsidRDefault="00921173" w:rsidP="0092117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921173" w:rsidRPr="0086393B" w:rsidTr="004172A7">
        <w:trPr>
          <w:trHeight w:val="119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921173" w:rsidRPr="0086393B" w:rsidTr="00921173">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921173" w:rsidRPr="0086393B" w:rsidTr="00921173">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4</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921173" w:rsidRPr="0086393B" w:rsidTr="00921173">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921173" w:rsidRPr="0086393B" w:rsidTr="00921173">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6</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7</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921173" w:rsidRPr="0086393B" w:rsidRDefault="00921173" w:rsidP="004717A6">
      <w:pPr>
        <w:spacing w:after="0" w:line="240" w:lineRule="auto"/>
        <w:jc w:val="center"/>
        <w:rPr>
          <w:rFonts w:ascii="Times New Roman" w:hAnsi="Times New Roman"/>
          <w:b/>
          <w:lang w:eastAsia="en-US"/>
        </w:rPr>
      </w:pPr>
    </w:p>
    <w:p w:rsidR="00351EBA" w:rsidRPr="0086393B" w:rsidRDefault="00351EBA" w:rsidP="00F26226">
      <w:pPr>
        <w:spacing w:after="0" w:line="240" w:lineRule="auto"/>
        <w:jc w:val="both"/>
        <w:rPr>
          <w:rFonts w:ascii="Times New Roman" w:hAnsi="Times New Roman"/>
          <w:sz w:val="28"/>
          <w:szCs w:val="28"/>
        </w:rPr>
      </w:pPr>
    </w:p>
    <w:p w:rsidR="00622DC9" w:rsidRPr="0086393B" w:rsidRDefault="00622DC9" w:rsidP="002129D7">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9. </w:t>
      </w:r>
      <w:r w:rsidRPr="0086393B">
        <w:rPr>
          <w:rFonts w:ascii="Times New Roman" w:hAnsi="Times New Roman"/>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w:t>
      </w:r>
    </w:p>
    <w:p w:rsidR="008D026B" w:rsidRPr="0086393B" w:rsidRDefault="008D026B"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rPr>
        <w:t>Для показателя -</w:t>
      </w:r>
      <w:r w:rsidRPr="0086393B">
        <w:rPr>
          <w:rFonts w:ascii="Times New Roman" w:hAnsi="Times New Roman"/>
          <w:sz w:val="28"/>
          <w:szCs w:val="28"/>
          <w:lang w:eastAsia="en-US"/>
        </w:rPr>
        <w:t xml:space="preserve"> количество молодых людей, проживающих в муниципальном образовании, вовлеченных в волонтерскую, добровольческую и пои</w:t>
      </w:r>
      <w:r w:rsidR="000C042E" w:rsidRPr="0086393B">
        <w:rPr>
          <w:rFonts w:ascii="Times New Roman" w:hAnsi="Times New Roman"/>
          <w:sz w:val="28"/>
          <w:szCs w:val="28"/>
          <w:lang w:eastAsia="en-US"/>
        </w:rPr>
        <w:t>сковую деятельность составит 75</w:t>
      </w:r>
      <w:r w:rsidRPr="0086393B">
        <w:rPr>
          <w:rFonts w:ascii="Times New Roman" w:hAnsi="Times New Roman"/>
          <w:sz w:val="28"/>
          <w:szCs w:val="28"/>
          <w:lang w:eastAsia="en-US"/>
        </w:rPr>
        <w:t xml:space="preserve"> чел.</w:t>
      </w:r>
    </w:p>
    <w:p w:rsidR="004717A6" w:rsidRPr="0086393B" w:rsidRDefault="004717A6" w:rsidP="00921173">
      <w:pPr>
        <w:spacing w:after="0" w:line="240" w:lineRule="auto"/>
        <w:jc w:val="both"/>
        <w:rPr>
          <w:rFonts w:ascii="Times New Roman" w:hAnsi="Times New Roman"/>
          <w:sz w:val="28"/>
          <w:szCs w:val="28"/>
          <w:lang w:eastAsia="en-US"/>
        </w:rPr>
      </w:pPr>
    </w:p>
    <w:tbl>
      <w:tblPr>
        <w:tblW w:w="8660" w:type="dxa"/>
        <w:jc w:val="center"/>
        <w:tblInd w:w="91" w:type="dxa"/>
        <w:tblLook w:val="04A0"/>
      </w:tblPr>
      <w:tblGrid>
        <w:gridCol w:w="540"/>
        <w:gridCol w:w="2652"/>
        <w:gridCol w:w="795"/>
        <w:gridCol w:w="795"/>
        <w:gridCol w:w="795"/>
        <w:gridCol w:w="795"/>
        <w:gridCol w:w="698"/>
        <w:gridCol w:w="795"/>
        <w:gridCol w:w="795"/>
      </w:tblGrid>
      <w:tr w:rsidR="000C042E" w:rsidRPr="0086393B" w:rsidTr="000C042E">
        <w:trPr>
          <w:trHeight w:val="330"/>
          <w:jc w:val="center"/>
        </w:trPr>
        <w:tc>
          <w:tcPr>
            <w:tcW w:w="520" w:type="dxa"/>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Наименование показателя</w:t>
            </w:r>
          </w:p>
        </w:tc>
        <w:tc>
          <w:tcPr>
            <w:tcW w:w="4900" w:type="dxa"/>
            <w:gridSpan w:val="7"/>
            <w:tcBorders>
              <w:top w:val="single" w:sz="4" w:space="0" w:color="auto"/>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Целевое значение показателя</w:t>
            </w:r>
          </w:p>
        </w:tc>
      </w:tr>
      <w:tr w:rsidR="000C042E" w:rsidRPr="0086393B" w:rsidTr="000C042E">
        <w:trPr>
          <w:trHeight w:val="315"/>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п/п</w:t>
            </w: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C042E" w:rsidRPr="0086393B" w:rsidRDefault="000C042E" w:rsidP="000C042E">
            <w:pPr>
              <w:spacing w:after="0" w:line="240" w:lineRule="auto"/>
              <w:rPr>
                <w:rFonts w:ascii="Times New Roman" w:hAnsi="Times New Roman"/>
                <w:color w:val="000000"/>
                <w:sz w:val="24"/>
                <w:szCs w:val="24"/>
              </w:rPr>
            </w:pP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2018г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2019г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2020г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2021г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2022 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2023г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2024г</w:t>
            </w:r>
          </w:p>
        </w:tc>
      </w:tr>
      <w:tr w:rsidR="000C042E" w:rsidRPr="0086393B" w:rsidTr="000C042E">
        <w:trPr>
          <w:trHeight w:val="2310"/>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lastRenderedPageBreak/>
              <w:t>1</w:t>
            </w:r>
          </w:p>
        </w:tc>
        <w:tc>
          <w:tcPr>
            <w:tcW w:w="324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Количество молодых людей, проживающих в муниципальном образовании, вовлеченных в волонтерскую, добровольческую и поисковую деятельность. </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230A79"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75 чел.</w:t>
            </w:r>
          </w:p>
        </w:tc>
      </w:tr>
    </w:tbl>
    <w:p w:rsidR="00351EBA" w:rsidRPr="0086393B" w:rsidRDefault="00351EBA" w:rsidP="000C042E">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lang w:eastAsia="en-US"/>
        </w:rPr>
        <w:t>10. Доля получателей компенсации части родительской платы из числа нуждающихся граждан, оплачивающих услуги организаций.</w:t>
      </w:r>
    </w:p>
    <w:p w:rsidR="00351EBA" w:rsidRPr="0086393B" w:rsidRDefault="00351EBA" w:rsidP="00622DC9">
      <w:pPr>
        <w:spacing w:after="0" w:line="240" w:lineRule="auto"/>
        <w:ind w:firstLine="851"/>
        <w:jc w:val="both"/>
        <w:rPr>
          <w:rFonts w:ascii="Times New Roman" w:hAnsi="Times New Roman"/>
          <w:sz w:val="28"/>
          <w:szCs w:val="28"/>
          <w:lang w:eastAsia="en-US"/>
        </w:rPr>
      </w:pPr>
    </w:p>
    <w:p w:rsidR="00FE0A5A" w:rsidRPr="0086393B" w:rsidRDefault="00351EBA" w:rsidP="00FE0A5A">
      <w:pPr>
        <w:spacing w:after="0" w:line="240" w:lineRule="auto"/>
        <w:rPr>
          <w:rFonts w:ascii="Times New Roman" w:hAnsi="Times New Roman"/>
          <w:sz w:val="24"/>
          <w:szCs w:val="24"/>
          <w:lang w:eastAsia="en-US"/>
        </w:rPr>
      </w:pPr>
      <w:r w:rsidRPr="0086393B">
        <w:rPr>
          <w:rFonts w:ascii="Times New Roman" w:hAnsi="Times New Roman"/>
          <w:sz w:val="24"/>
          <w:szCs w:val="24"/>
        </w:rPr>
        <w:t xml:space="preserve"> 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lang w:eastAsia="en-US"/>
        </w:rPr>
        <w:t xml:space="preserve">число получателей  </w:t>
      </w:r>
    </w:p>
    <w:p w:rsidR="00351EBA" w:rsidRPr="0086393B" w:rsidRDefault="00351EBA" w:rsidP="00FE0A5A">
      <w:pPr>
        <w:spacing w:after="0" w:line="240" w:lineRule="auto"/>
        <w:rPr>
          <w:rFonts w:ascii="Times New Roman" w:hAnsi="Times New Roman"/>
          <w:sz w:val="24"/>
          <w:szCs w:val="24"/>
        </w:rPr>
      </w:pPr>
      <w:r w:rsidRPr="0086393B">
        <w:rPr>
          <w:rFonts w:ascii="Times New Roman" w:hAnsi="Times New Roman"/>
          <w:sz w:val="24"/>
          <w:szCs w:val="24"/>
        </w:rPr>
        <w:t xml:space="preserve">части родительской платы из числа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rPr>
        <w:t>компенсации части родительской платы</w:t>
      </w:r>
      <w:r w:rsidR="008529DB" w:rsidRPr="0086393B">
        <w:rPr>
          <w:rFonts w:ascii="Times New Roman" w:hAnsi="Times New Roman"/>
          <w:sz w:val="24"/>
          <w:szCs w:val="24"/>
        </w:rPr>
        <w:t>,</w:t>
      </w:r>
    </w:p>
    <w:p w:rsidR="00FE0A5A" w:rsidRPr="0086393B" w:rsidRDefault="00FE0A5A" w:rsidP="00FE0A5A">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FE0A5A" w:rsidP="00351EBA">
      <w:pPr>
        <w:spacing w:after="0" w:line="240" w:lineRule="auto"/>
        <w:ind w:left="142"/>
        <w:rPr>
          <w:rFonts w:ascii="Times New Roman" w:hAnsi="Times New Roman"/>
          <w:sz w:val="24"/>
          <w:szCs w:val="24"/>
        </w:rPr>
      </w:pPr>
      <w:r w:rsidRPr="0086393B">
        <w:rPr>
          <w:rFonts w:ascii="Times New Roman" w:hAnsi="Times New Roman"/>
          <w:sz w:val="24"/>
          <w:szCs w:val="24"/>
        </w:rPr>
        <w:t>н</w:t>
      </w:r>
      <w:r w:rsidR="00351EBA" w:rsidRPr="0086393B">
        <w:rPr>
          <w:rFonts w:ascii="Times New Roman" w:hAnsi="Times New Roman"/>
          <w:sz w:val="24"/>
          <w:szCs w:val="24"/>
        </w:rPr>
        <w:t>уждающихся граждан</w:t>
      </w:r>
      <w:r w:rsidRPr="0086393B">
        <w:rPr>
          <w:rFonts w:ascii="Times New Roman" w:hAnsi="Times New Roman"/>
          <w:sz w:val="24"/>
          <w:szCs w:val="24"/>
        </w:rPr>
        <w:t>.</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           -------------------------------------------  *   100%</w:t>
      </w:r>
    </w:p>
    <w:p w:rsidR="00FE0A5A" w:rsidRPr="0086393B" w:rsidRDefault="00FE0A5A" w:rsidP="00FE0A5A">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оплачивающих услуги организаций </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w:t>
      </w:r>
      <w:r w:rsidRPr="0086393B">
        <w:rPr>
          <w:rFonts w:ascii="Times New Roman" w:hAnsi="Times New Roman"/>
          <w:sz w:val="24"/>
          <w:szCs w:val="24"/>
          <w:lang w:eastAsia="en-US"/>
        </w:rPr>
        <w:t xml:space="preserve">число нуждающихся в компенсации                                                               части родительской платы граждан, </w:t>
      </w:r>
    </w:p>
    <w:p w:rsidR="00FE0A5A" w:rsidRPr="0086393B" w:rsidRDefault="00FE0A5A" w:rsidP="00FE0A5A">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351EBA" w:rsidP="008529DB">
      <w:pPr>
        <w:spacing w:after="0" w:line="240" w:lineRule="auto"/>
        <w:jc w:val="both"/>
        <w:rPr>
          <w:rFonts w:ascii="Times New Roman" w:hAnsi="Times New Roman"/>
          <w:sz w:val="28"/>
          <w:szCs w:val="28"/>
          <w:lang w:eastAsia="en-US"/>
        </w:rPr>
      </w:pPr>
    </w:p>
    <w:p w:rsidR="008529DB" w:rsidRPr="0086393B" w:rsidRDefault="008529DB" w:rsidP="008529DB">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rPr>
        <w:t>11.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p w:rsidR="00351EBA" w:rsidRPr="0086393B" w:rsidRDefault="00351EBA" w:rsidP="008529DB">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p>
    <w:p w:rsidR="008529DB" w:rsidRPr="0086393B" w:rsidRDefault="008529DB" w:rsidP="008529DB">
      <w:pPr>
        <w:spacing w:after="0" w:line="240" w:lineRule="auto"/>
        <w:rPr>
          <w:rFonts w:ascii="Times New Roman" w:hAnsi="Times New Roman"/>
          <w:sz w:val="24"/>
          <w:szCs w:val="24"/>
          <w:lang w:eastAsia="en-US"/>
        </w:rPr>
      </w:pPr>
      <w:r w:rsidRPr="0086393B">
        <w:rPr>
          <w:rFonts w:ascii="Times New Roman" w:hAnsi="Times New Roman"/>
          <w:sz w:val="24"/>
          <w:szCs w:val="24"/>
        </w:rPr>
        <w:t>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Pr="0086393B">
        <w:rPr>
          <w:rFonts w:ascii="Times New Roman" w:hAnsi="Times New Roman"/>
          <w:sz w:val="24"/>
          <w:szCs w:val="24"/>
          <w:lang w:eastAsia="en-US"/>
        </w:rPr>
        <w:t xml:space="preserve">число получателей </w:t>
      </w:r>
      <w:r w:rsidR="00827A49" w:rsidRPr="0086393B">
        <w:rPr>
          <w:rFonts w:ascii="Times New Roman" w:hAnsi="Times New Roman"/>
          <w:sz w:val="24"/>
          <w:szCs w:val="24"/>
          <w:lang w:eastAsia="en-US"/>
        </w:rPr>
        <w:t xml:space="preserve">компенсации </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rPr>
        <w:t xml:space="preserve">затрат родителей  детей-инвалидов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затрат родителей  детей-инвалидов</w:t>
      </w:r>
      <w:r w:rsidRPr="0086393B">
        <w:rPr>
          <w:rFonts w:ascii="Times New Roman" w:hAnsi="Times New Roman"/>
          <w:sz w:val="24"/>
          <w:szCs w:val="24"/>
        </w:rPr>
        <w:t>,</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в части организации  обучения  по основным общеобр.     </w:t>
      </w:r>
    </w:p>
    <w:p w:rsidR="008529DB" w:rsidRPr="0086393B" w:rsidRDefault="008529DB" w:rsidP="008529DB">
      <w:pPr>
        <w:spacing w:after="0" w:line="240" w:lineRule="auto"/>
        <w:ind w:left="142"/>
        <w:rPr>
          <w:rFonts w:ascii="Times New Roman" w:hAnsi="Times New Roman"/>
          <w:sz w:val="24"/>
          <w:szCs w:val="24"/>
        </w:rPr>
      </w:pPr>
      <w:r w:rsidRPr="0086393B">
        <w:rPr>
          <w:rFonts w:ascii="Times New Roman" w:hAnsi="Times New Roman"/>
          <w:sz w:val="24"/>
          <w:szCs w:val="24"/>
        </w:rPr>
        <w:t xml:space="preserve">программам на дому                            =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  *   100%</w:t>
      </w:r>
    </w:p>
    <w:p w:rsidR="008529DB" w:rsidRPr="0086393B" w:rsidRDefault="008529DB" w:rsidP="008529DB">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от общего количества нуждающихся                                     </w:t>
      </w:r>
      <w:r w:rsidRPr="0086393B">
        <w:rPr>
          <w:rFonts w:ascii="Times New Roman" w:hAnsi="Times New Roman"/>
          <w:sz w:val="24"/>
          <w:szCs w:val="24"/>
          <w:lang w:eastAsia="en-US"/>
        </w:rPr>
        <w:t xml:space="preserve">число нуждающихся в компенсации  </w:t>
      </w:r>
      <w:r w:rsidR="00827A49" w:rsidRPr="0086393B">
        <w:rPr>
          <w:rFonts w:ascii="Times New Roman" w:hAnsi="Times New Roman"/>
          <w:sz w:val="24"/>
          <w:szCs w:val="24"/>
        </w:rPr>
        <w:t>затрат родителей  детей-инвалидов,</w:t>
      </w:r>
    </w:p>
    <w:p w:rsidR="00F26226" w:rsidRPr="0086393B" w:rsidRDefault="00827A49" w:rsidP="00EE5E47">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в получении данной компенсации.</w:t>
      </w:r>
      <w:r w:rsidR="008529DB" w:rsidRPr="0086393B">
        <w:rPr>
          <w:rFonts w:ascii="Times New Roman" w:hAnsi="Times New Roman"/>
          <w:sz w:val="24"/>
          <w:szCs w:val="24"/>
          <w:lang w:eastAsia="en-US"/>
        </w:rPr>
        <w:t xml:space="preserve">                               </w:t>
      </w:r>
      <w:r w:rsidRPr="0086393B">
        <w:rPr>
          <w:rFonts w:ascii="Times New Roman" w:hAnsi="Times New Roman"/>
          <w:sz w:val="24"/>
          <w:szCs w:val="24"/>
          <w:lang w:eastAsia="en-US"/>
        </w:rPr>
        <w:t xml:space="preserve">  </w:t>
      </w:r>
      <w:r w:rsidR="008529DB" w:rsidRPr="0086393B">
        <w:rPr>
          <w:rFonts w:ascii="Times New Roman" w:hAnsi="Times New Roman"/>
          <w:sz w:val="24"/>
          <w:szCs w:val="24"/>
          <w:lang w:eastAsia="en-US"/>
        </w:rPr>
        <w:t xml:space="preserve">    </w:t>
      </w:r>
    </w:p>
    <w:p w:rsidR="0083504C" w:rsidRPr="0086393B" w:rsidRDefault="0083504C" w:rsidP="00F87741">
      <w:pPr>
        <w:spacing w:after="0" w:line="240" w:lineRule="auto"/>
        <w:jc w:val="center"/>
        <w:rPr>
          <w:rFonts w:ascii="Times New Roman" w:hAnsi="Times New Roman"/>
          <w:sz w:val="28"/>
          <w:szCs w:val="28"/>
        </w:rPr>
      </w:pPr>
    </w:p>
    <w:p w:rsidR="009E0ADA" w:rsidRPr="0086393B" w:rsidRDefault="00C75AA3" w:rsidP="00F87741">
      <w:pPr>
        <w:spacing w:after="0" w:line="240" w:lineRule="auto"/>
        <w:jc w:val="center"/>
        <w:rPr>
          <w:rFonts w:ascii="Times New Roman" w:hAnsi="Times New Roman"/>
          <w:sz w:val="28"/>
          <w:szCs w:val="28"/>
        </w:rPr>
      </w:pPr>
      <w:r w:rsidRPr="0086393B">
        <w:rPr>
          <w:rFonts w:ascii="Times New Roman" w:hAnsi="Times New Roman"/>
          <w:sz w:val="28"/>
          <w:szCs w:val="28"/>
        </w:rPr>
        <w:t>3</w:t>
      </w:r>
      <w:r w:rsidR="009F2A07" w:rsidRPr="0086393B">
        <w:rPr>
          <w:rFonts w:ascii="Times New Roman" w:hAnsi="Times New Roman"/>
          <w:sz w:val="28"/>
          <w:szCs w:val="28"/>
        </w:rPr>
        <w:t>.</w:t>
      </w:r>
      <w:r w:rsidRPr="0086393B">
        <w:rPr>
          <w:rFonts w:ascii="Times New Roman" w:hAnsi="Times New Roman"/>
          <w:sz w:val="28"/>
          <w:szCs w:val="28"/>
        </w:rPr>
        <w:t xml:space="preserve"> Сроки и этапы реализации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программы.</w:t>
      </w:r>
    </w:p>
    <w:p w:rsidR="00F87741" w:rsidRPr="0086393B" w:rsidRDefault="00F87741" w:rsidP="0081111C">
      <w:pPr>
        <w:spacing w:after="0" w:line="240" w:lineRule="auto"/>
        <w:rPr>
          <w:rFonts w:ascii="Times New Roman" w:hAnsi="Times New Roman"/>
          <w:b/>
          <w:caps/>
          <w:sz w:val="28"/>
          <w:szCs w:val="28"/>
        </w:rPr>
      </w:pPr>
    </w:p>
    <w:p w:rsidR="009E0ADA" w:rsidRPr="0086393B" w:rsidRDefault="009E0ADA"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w:t>
      </w:r>
      <w:r w:rsidR="00716221" w:rsidRPr="0086393B">
        <w:rPr>
          <w:rFonts w:ascii="Times New Roman" w:hAnsi="Times New Roman"/>
          <w:sz w:val="28"/>
          <w:szCs w:val="28"/>
        </w:rPr>
        <w:t xml:space="preserve">ция </w:t>
      </w:r>
      <w:r w:rsidR="002839AF" w:rsidRPr="0086393B">
        <w:rPr>
          <w:rFonts w:ascii="Times New Roman" w:hAnsi="Times New Roman"/>
          <w:sz w:val="28"/>
          <w:szCs w:val="28"/>
        </w:rPr>
        <w:t xml:space="preserve">муниципальной </w:t>
      </w:r>
      <w:r w:rsidR="00CA22D3" w:rsidRPr="0086393B">
        <w:rPr>
          <w:rFonts w:ascii="Times New Roman" w:hAnsi="Times New Roman"/>
          <w:sz w:val="28"/>
          <w:szCs w:val="28"/>
        </w:rPr>
        <w:t>п</w:t>
      </w:r>
      <w:r w:rsidR="0037704A" w:rsidRPr="0086393B">
        <w:rPr>
          <w:rFonts w:ascii="Times New Roman" w:hAnsi="Times New Roman"/>
          <w:sz w:val="28"/>
          <w:szCs w:val="28"/>
        </w:rPr>
        <w:t>рограммы рассчитана на 2019–2024</w:t>
      </w:r>
      <w:r w:rsidRPr="0086393B">
        <w:rPr>
          <w:rFonts w:ascii="Times New Roman" w:hAnsi="Times New Roman"/>
          <w:sz w:val="28"/>
          <w:szCs w:val="28"/>
        </w:rPr>
        <w:t xml:space="preserve"> годы.</w:t>
      </w:r>
    </w:p>
    <w:p w:rsidR="009E0ADA" w:rsidRPr="0086393B" w:rsidRDefault="002839AF"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Муниципальная </w:t>
      </w:r>
      <w:r w:rsidR="00CA22D3" w:rsidRPr="0086393B">
        <w:rPr>
          <w:rFonts w:ascii="Times New Roman" w:hAnsi="Times New Roman"/>
          <w:sz w:val="28"/>
          <w:szCs w:val="28"/>
        </w:rPr>
        <w:t>п</w:t>
      </w:r>
      <w:r w:rsidR="00617B32" w:rsidRPr="0086393B">
        <w:rPr>
          <w:rFonts w:ascii="Times New Roman" w:hAnsi="Times New Roman"/>
          <w:sz w:val="28"/>
          <w:szCs w:val="28"/>
        </w:rPr>
        <w:t xml:space="preserve">рограмма реализуется  в один этап, нацелена на </w:t>
      </w:r>
      <w:r w:rsidR="009E0ADA" w:rsidRPr="0086393B">
        <w:rPr>
          <w:rFonts w:ascii="Times New Roman" w:hAnsi="Times New Roman"/>
          <w:sz w:val="28"/>
          <w:szCs w:val="28"/>
        </w:rPr>
        <w:t>выполн</w:t>
      </w:r>
      <w:r w:rsidR="00617B32" w:rsidRPr="0086393B">
        <w:rPr>
          <w:rFonts w:ascii="Times New Roman" w:hAnsi="Times New Roman"/>
          <w:sz w:val="28"/>
          <w:szCs w:val="28"/>
        </w:rPr>
        <w:t>ение мероприятий, направленных</w:t>
      </w:r>
      <w:r w:rsidR="009E0ADA" w:rsidRPr="0086393B">
        <w:rPr>
          <w:rFonts w:ascii="Times New Roman" w:hAnsi="Times New Roman"/>
          <w:sz w:val="28"/>
          <w:szCs w:val="28"/>
        </w:rPr>
        <w:t xml:space="preserve"> на достижение результатов деятельности по индикативным показателям. Организуется выполнение программных мероприятий, предусматривающих меры по модернизации образования как института социального развития и развитию системы оценки качества образования и востребованности образовательных услуг.</w:t>
      </w:r>
    </w:p>
    <w:p w:rsidR="00CE1A9D" w:rsidRPr="0086393B" w:rsidRDefault="009E0ADA" w:rsidP="00830E5F">
      <w:pPr>
        <w:spacing w:after="0" w:line="240" w:lineRule="auto"/>
        <w:ind w:firstLine="880"/>
        <w:jc w:val="both"/>
        <w:rPr>
          <w:rFonts w:ascii="Times New Roman" w:hAnsi="Times New Roman"/>
          <w:sz w:val="28"/>
          <w:szCs w:val="28"/>
        </w:rPr>
      </w:pPr>
      <w:r w:rsidRPr="0086393B">
        <w:rPr>
          <w:rFonts w:ascii="Times New Roman" w:hAnsi="Times New Roman"/>
          <w:spacing w:val="-2"/>
          <w:sz w:val="28"/>
          <w:szCs w:val="28"/>
        </w:rPr>
        <w:t>Соблюдение у</w:t>
      </w:r>
      <w:r w:rsidR="00CC1F30" w:rsidRPr="0086393B">
        <w:rPr>
          <w:rFonts w:ascii="Times New Roman" w:hAnsi="Times New Roman"/>
          <w:spacing w:val="-2"/>
          <w:sz w:val="28"/>
          <w:szCs w:val="28"/>
        </w:rPr>
        <w:t xml:space="preserve">становленных сроков реализации </w:t>
      </w:r>
      <w:r w:rsidR="002839AF" w:rsidRPr="0086393B">
        <w:rPr>
          <w:rFonts w:ascii="Times New Roman" w:hAnsi="Times New Roman"/>
          <w:sz w:val="28"/>
          <w:szCs w:val="28"/>
        </w:rPr>
        <w:t>муниципальной программы</w:t>
      </w:r>
      <w:r w:rsidRPr="0086393B">
        <w:rPr>
          <w:rFonts w:ascii="Times New Roman" w:hAnsi="Times New Roman"/>
          <w:spacing w:val="-2"/>
          <w:sz w:val="28"/>
          <w:szCs w:val="28"/>
        </w:rPr>
        <w:t xml:space="preserve"> обеспечивается системой </w:t>
      </w:r>
      <w:r w:rsidRPr="0086393B">
        <w:rPr>
          <w:rFonts w:ascii="Times New Roman" w:hAnsi="Times New Roman"/>
          <w:sz w:val="28"/>
          <w:szCs w:val="28"/>
        </w:rPr>
        <w:t>программных мероприятий и освещается в средствах массовой информации.</w:t>
      </w:r>
    </w:p>
    <w:p w:rsidR="008D026B" w:rsidRPr="0086393B" w:rsidRDefault="008D026B" w:rsidP="00921173">
      <w:pPr>
        <w:spacing w:after="0" w:line="240" w:lineRule="auto"/>
        <w:jc w:val="both"/>
        <w:rPr>
          <w:rFonts w:ascii="Times New Roman" w:hAnsi="Times New Roman"/>
          <w:sz w:val="28"/>
          <w:szCs w:val="28"/>
        </w:rPr>
      </w:pPr>
    </w:p>
    <w:p w:rsidR="00D451FD" w:rsidRPr="0086393B" w:rsidRDefault="00C75AA3" w:rsidP="00437DBB">
      <w:pPr>
        <w:spacing w:after="0" w:line="240" w:lineRule="auto"/>
        <w:ind w:firstLine="879"/>
        <w:jc w:val="center"/>
        <w:rPr>
          <w:rFonts w:ascii="Times New Roman" w:hAnsi="Times New Roman"/>
          <w:sz w:val="28"/>
          <w:szCs w:val="28"/>
        </w:rPr>
      </w:pPr>
      <w:r w:rsidRPr="0086393B">
        <w:rPr>
          <w:rFonts w:ascii="Times New Roman" w:hAnsi="Times New Roman"/>
          <w:sz w:val="28"/>
          <w:szCs w:val="28"/>
        </w:rPr>
        <w:lastRenderedPageBreak/>
        <w:t xml:space="preserve">4. Система мероприятий </w:t>
      </w:r>
      <w:r w:rsidR="002839AF" w:rsidRPr="0086393B">
        <w:rPr>
          <w:rFonts w:ascii="Times New Roman" w:hAnsi="Times New Roman"/>
          <w:sz w:val="28"/>
          <w:szCs w:val="28"/>
        </w:rPr>
        <w:t>муниципальной программы</w:t>
      </w:r>
      <w:r w:rsidRPr="0086393B">
        <w:rPr>
          <w:rFonts w:ascii="Times New Roman" w:hAnsi="Times New Roman"/>
          <w:sz w:val="28"/>
          <w:szCs w:val="28"/>
        </w:rPr>
        <w:t>.</w:t>
      </w:r>
    </w:p>
    <w:p w:rsidR="00437DBB" w:rsidRPr="0086393B" w:rsidRDefault="00437DBB" w:rsidP="00437DBB">
      <w:pPr>
        <w:spacing w:after="0" w:line="240" w:lineRule="auto"/>
        <w:ind w:firstLine="879"/>
        <w:jc w:val="center"/>
        <w:rPr>
          <w:rFonts w:ascii="Times New Roman" w:hAnsi="Times New Roman"/>
          <w:sz w:val="28"/>
          <w:szCs w:val="28"/>
        </w:rPr>
      </w:pPr>
    </w:p>
    <w:p w:rsidR="008D026B" w:rsidRPr="0086393B" w:rsidRDefault="008D026B" w:rsidP="00437DBB">
      <w:pPr>
        <w:spacing w:after="0" w:line="240" w:lineRule="auto"/>
        <w:ind w:firstLine="879"/>
        <w:jc w:val="center"/>
        <w:rPr>
          <w:rFonts w:ascii="Times New Roman" w:hAnsi="Times New Roman"/>
          <w:sz w:val="28"/>
          <w:szCs w:val="28"/>
        </w:rPr>
      </w:pPr>
    </w:p>
    <w:p w:rsidR="00E473F1" w:rsidRPr="0086393B" w:rsidRDefault="00D451FD" w:rsidP="00E612BA">
      <w:pPr>
        <w:spacing w:after="0" w:line="240" w:lineRule="auto"/>
        <w:ind w:firstLine="879"/>
        <w:jc w:val="both"/>
        <w:rPr>
          <w:rFonts w:ascii="Times New Roman" w:hAnsi="Times New Roman"/>
          <w:color w:val="2D2D2D"/>
          <w:spacing w:val="2"/>
          <w:sz w:val="28"/>
          <w:szCs w:val="28"/>
          <w:shd w:val="clear" w:color="auto" w:fill="FFFFFF"/>
        </w:rPr>
      </w:pPr>
      <w:r w:rsidRPr="0086393B">
        <w:rPr>
          <w:rFonts w:ascii="Times New Roman" w:hAnsi="Times New Roman"/>
          <w:sz w:val="28"/>
          <w:szCs w:val="28"/>
        </w:rPr>
        <w:t xml:space="preserve">В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 xml:space="preserve">программе предусматривается реализация мероприятий по </w:t>
      </w:r>
      <w:r w:rsidR="00437DBB" w:rsidRPr="0086393B">
        <w:rPr>
          <w:rFonts w:ascii="Times New Roman" w:hAnsi="Times New Roman"/>
          <w:sz w:val="28"/>
          <w:szCs w:val="28"/>
        </w:rPr>
        <w:t xml:space="preserve">шести </w:t>
      </w:r>
      <w:r w:rsidR="00B2350A" w:rsidRPr="0086393B">
        <w:rPr>
          <w:rFonts w:ascii="Times New Roman" w:hAnsi="Times New Roman"/>
          <w:sz w:val="28"/>
          <w:szCs w:val="28"/>
        </w:rPr>
        <w:t xml:space="preserve"> </w:t>
      </w:r>
      <w:r w:rsidRPr="0086393B">
        <w:rPr>
          <w:rFonts w:ascii="Times New Roman" w:hAnsi="Times New Roman"/>
          <w:sz w:val="28"/>
          <w:szCs w:val="28"/>
        </w:rPr>
        <w:t xml:space="preserve">основным направлениям, </w:t>
      </w:r>
      <w:r w:rsidRPr="0086393B">
        <w:rPr>
          <w:rFonts w:ascii="Times New Roman" w:hAnsi="Times New Roman"/>
          <w:color w:val="2D2D2D"/>
          <w:spacing w:val="2"/>
          <w:sz w:val="28"/>
          <w:szCs w:val="28"/>
          <w:shd w:val="clear" w:color="auto" w:fill="FFFFFF"/>
        </w:rPr>
        <w:t>которые предназна</w:t>
      </w:r>
      <w:r w:rsidR="00701816" w:rsidRPr="0086393B">
        <w:rPr>
          <w:rFonts w:ascii="Times New Roman" w:hAnsi="Times New Roman"/>
          <w:color w:val="2D2D2D"/>
          <w:spacing w:val="2"/>
          <w:sz w:val="28"/>
          <w:szCs w:val="28"/>
          <w:shd w:val="clear" w:color="auto" w:fill="FFFFFF"/>
        </w:rPr>
        <w:t xml:space="preserve">чены для решения задач </w:t>
      </w:r>
      <w:r w:rsidR="002839AF" w:rsidRPr="0086393B">
        <w:rPr>
          <w:rFonts w:ascii="Times New Roman" w:hAnsi="Times New Roman"/>
          <w:sz w:val="28"/>
          <w:szCs w:val="28"/>
        </w:rPr>
        <w:t>муниципальной программы</w:t>
      </w:r>
      <w:r w:rsidRPr="0086393B">
        <w:rPr>
          <w:rFonts w:ascii="Times New Roman" w:hAnsi="Times New Roman"/>
          <w:color w:val="2D2D2D"/>
          <w:spacing w:val="2"/>
          <w:sz w:val="28"/>
          <w:szCs w:val="28"/>
          <w:shd w:val="clear" w:color="auto" w:fill="FFFFFF"/>
        </w:rPr>
        <w:t xml:space="preserve">. </w:t>
      </w:r>
    </w:p>
    <w:p w:rsidR="00264A07" w:rsidRPr="0086393B" w:rsidRDefault="00264A07" w:rsidP="00E612BA">
      <w:pPr>
        <w:spacing w:after="0" w:line="240" w:lineRule="auto"/>
        <w:ind w:firstLine="879"/>
        <w:jc w:val="both"/>
        <w:rPr>
          <w:rFonts w:ascii="Times New Roman" w:hAnsi="Times New Roman"/>
          <w:color w:val="2D2D2D"/>
          <w:spacing w:val="2"/>
          <w:sz w:val="28"/>
          <w:szCs w:val="28"/>
          <w:shd w:val="clear" w:color="auto" w:fill="FFFFFF"/>
        </w:rPr>
      </w:pPr>
    </w:p>
    <w:p w:rsidR="00E5353D" w:rsidRPr="0086393B" w:rsidRDefault="0019748B" w:rsidP="00E5353D">
      <w:pPr>
        <w:spacing w:after="0" w:line="240" w:lineRule="auto"/>
        <w:ind w:firstLine="879"/>
        <w:jc w:val="right"/>
        <w:rPr>
          <w:rFonts w:ascii="Times New Roman" w:hAnsi="Times New Roman"/>
          <w:b/>
          <w:sz w:val="24"/>
          <w:szCs w:val="24"/>
        </w:rPr>
      </w:pPr>
      <w:r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5F5FCB" w:rsidRPr="0086393B" w:rsidTr="005F5FCB">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rPr>
            </w:pPr>
            <w:r w:rsidRPr="0086393B">
              <w:rPr>
                <w:rFonts w:ascii="Times New Roman" w:hAnsi="Times New Roman"/>
                <w:b/>
                <w:bCs/>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rPr>
            </w:pPr>
            <w:r w:rsidRPr="0086393B">
              <w:rPr>
                <w:rFonts w:ascii="Times New Roman" w:hAnsi="Times New Roman"/>
                <w:b/>
                <w:bCs/>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rPr>
            </w:pPr>
            <w:r w:rsidRPr="0086393B">
              <w:rPr>
                <w:rFonts w:ascii="Times New Roman" w:hAnsi="Times New Roman"/>
                <w:b/>
                <w:bCs/>
              </w:rPr>
              <w:t> </w:t>
            </w:r>
          </w:p>
        </w:tc>
      </w:tr>
      <w:tr w:rsidR="005F5FCB" w:rsidRPr="0086393B" w:rsidTr="005F5FCB">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5F5FCB" w:rsidRPr="0086393B" w:rsidRDefault="005F5FCB" w:rsidP="005F5FCB">
            <w:pPr>
              <w:spacing w:after="0" w:line="240" w:lineRule="auto"/>
              <w:rPr>
                <w:rFonts w:ascii="Times New Roman" w:hAnsi="Times New Roman"/>
                <w:b/>
                <w:bC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5F5FCB" w:rsidRPr="0086393B" w:rsidRDefault="005F5FCB" w:rsidP="005F5FCB">
            <w:pPr>
              <w:spacing w:after="0" w:line="240" w:lineRule="auto"/>
              <w:rPr>
                <w:rFonts w:ascii="Times New Roman" w:hAnsi="Times New Roman"/>
                <w:b/>
                <w:bCs/>
              </w:rPr>
            </w:pP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2019г</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2020г</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2021г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2022г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2023г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b/>
                <w:bCs/>
              </w:rPr>
            </w:pPr>
            <w:r w:rsidRPr="0086393B">
              <w:rPr>
                <w:rFonts w:ascii="Times New Roman" w:hAnsi="Times New Roman"/>
                <w:b/>
                <w:bCs/>
              </w:rPr>
              <w:t>2024г</w:t>
            </w:r>
          </w:p>
        </w:tc>
      </w:tr>
      <w:tr w:rsidR="005F5FCB" w:rsidRPr="0086393B" w:rsidTr="005F5FCB">
        <w:trPr>
          <w:trHeight w:val="46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 Выплата компенсаций  части родительской платы и  затрат родителей детей-инвалидов.</w:t>
            </w:r>
          </w:p>
        </w:tc>
      </w:tr>
      <w:tr w:rsidR="005F5FCB" w:rsidRPr="0086393B" w:rsidTr="005F5FCB">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25006,0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rPr>
            </w:pPr>
            <w:r w:rsidRPr="0086393B">
              <w:rPr>
                <w:rFonts w:ascii="Times New Roman" w:hAnsi="Times New Roman"/>
              </w:rPr>
              <w:t>4972,0</w:t>
            </w:r>
          </w:p>
        </w:tc>
      </w:tr>
      <w:tr w:rsidR="005F5FCB" w:rsidRPr="0086393B" w:rsidTr="005F5FCB">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29230,7</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r>
      <w:tr w:rsidR="005F5FCB" w:rsidRPr="0086393B" w:rsidTr="005F5FCB">
        <w:trPr>
          <w:trHeight w:val="54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xml:space="preserve">2. Административно-хозяйственное обеспечение подведомственных учреждений. </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i/>
                <w:iCs/>
                <w:sz w:val="18"/>
                <w:szCs w:val="18"/>
              </w:rPr>
            </w:pPr>
            <w:r w:rsidRPr="0086393B">
              <w:rPr>
                <w:rFonts w:ascii="Times New Roman" w:hAnsi="Times New Roman"/>
                <w:i/>
                <w:iCs/>
                <w:sz w:val="18"/>
                <w:szCs w:val="18"/>
              </w:rPr>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r>
      <w:tr w:rsidR="005F5FCB" w:rsidRPr="0086393B" w:rsidTr="005F5FCB">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i/>
                <w:iCs/>
                <w:sz w:val="18"/>
                <w:szCs w:val="18"/>
              </w:rPr>
            </w:pPr>
            <w:r w:rsidRPr="0086393B">
              <w:rPr>
                <w:rFonts w:ascii="Times New Roman" w:hAnsi="Times New Roman"/>
                <w:i/>
                <w:iCs/>
                <w:sz w:val="18"/>
                <w:szCs w:val="18"/>
              </w:rPr>
              <w:t>2.2 Улучшение условий и охраны труда в образовательных учреждениях Катав-Ивановского муниципального района</w:t>
            </w:r>
          </w:p>
        </w:tc>
      </w:tr>
      <w:tr w:rsidR="005F5FCB" w:rsidRPr="0086393B" w:rsidTr="005F5FCB">
        <w:trPr>
          <w:trHeight w:val="81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2.2.1 Проведение специальной оценки условий труда</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i/>
                <w:iCs/>
                <w:sz w:val="18"/>
                <w:szCs w:val="18"/>
              </w:rPr>
            </w:pPr>
            <w:r w:rsidRPr="0086393B">
              <w:rPr>
                <w:rFonts w:ascii="Times New Roman" w:hAnsi="Times New Roman"/>
                <w:i/>
                <w:iCs/>
                <w:sz w:val="18"/>
                <w:szCs w:val="18"/>
              </w:rPr>
              <w:t>2.3  Поддержка и развитие одаренных детей и талантливой молодежи Катав-Ивановского муниципального района</w:t>
            </w:r>
          </w:p>
        </w:tc>
      </w:tr>
      <w:tr w:rsidR="005F5FCB" w:rsidRPr="0086393B" w:rsidTr="005F5FCB">
        <w:trPr>
          <w:trHeight w:val="133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2.3.1 Совершенствование материально-технической базы, учреждений дополнительного образования детей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12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2.3.2 Участие учащихся КИМР в областных и Всероссийских конкурсах, олимпиадах, соревнованиях, слетах, фестивалях</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11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2.3.3 Проведение районных мероприятий с участием учащихся КИМР</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9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2.3.4 Поощрение одаренных детей и талантливой молодежи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10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lastRenderedPageBreak/>
              <w:t>2.3.5 Поощрение педагогических работников, работающих с одаренными детьми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0,00</w:t>
            </w:r>
          </w:p>
        </w:tc>
      </w:tr>
      <w:tr w:rsidR="005F5FCB" w:rsidRPr="0086393B" w:rsidTr="005F5FCB">
        <w:trPr>
          <w:trHeight w:val="7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i/>
                <w:iCs/>
                <w:sz w:val="18"/>
                <w:szCs w:val="18"/>
              </w:rPr>
            </w:pPr>
            <w:r w:rsidRPr="0086393B">
              <w:rPr>
                <w:rFonts w:ascii="Times New Roman" w:hAnsi="Times New Roman"/>
                <w:i/>
                <w:iCs/>
                <w:sz w:val="18"/>
                <w:szCs w:val="18"/>
              </w:rPr>
              <w:t>2.4 Повышение уровня пожарной безопасности образовательных и дошкольных учреждений Катав-Ивановского муниципального района</w:t>
            </w:r>
          </w:p>
        </w:tc>
      </w:tr>
      <w:tr w:rsidR="005F5FCB" w:rsidRPr="0086393B" w:rsidTr="005F5FCB">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2.4.1 Монтаж системы мониторинга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5545,4</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1045,4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4500,0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2.4.2 Замена электропроводки, установка и оборудование автономного освещения</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224,6</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174,8</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49,9</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2.4.3 Обработка деревянных конструкций огнезащитным составом</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219,8</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121,2</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98,6</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129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2.4.4 Поверка и ремонт технических устройств и испытание конструкций здания в соответствии с требованиями пожарной безопасности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329,4</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26,4</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37,0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266,0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2.4.5 Приобретение первичных средств пожаротушения</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94,7</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11,3</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83,4</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2.4.6 Установка противопожарных перегородок и дверей с устройствами самозакрывания и уплотнениями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502,3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279,8</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108,0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114,4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2.4.7.Установка и ремонт автоматической пожарной сигнализации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180,2</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123,0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57,2</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76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2.4.8. Ремонт эвакуационных выходов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3867,8</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1552,5</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1692,5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622,9</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85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2.4.9. Изготовление проектно-сметной документации для монтажа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1800,0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1800,0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r>
      <w:tr w:rsidR="005F5FCB" w:rsidRPr="0086393B" w:rsidTr="005F5FCB">
        <w:trPr>
          <w:trHeight w:val="69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i/>
                <w:iCs/>
                <w:sz w:val="18"/>
                <w:szCs w:val="18"/>
              </w:rPr>
            </w:pPr>
            <w:r w:rsidRPr="0086393B">
              <w:rPr>
                <w:rFonts w:ascii="Times New Roman" w:hAnsi="Times New Roman"/>
                <w:i/>
                <w:iCs/>
                <w:sz w:val="18"/>
                <w:szCs w:val="18"/>
              </w:rPr>
              <w:t xml:space="preserve">2.5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tc>
      </w:tr>
      <w:tr w:rsidR="005F5FCB" w:rsidRPr="0086393B" w:rsidTr="005F5FCB">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2.5.1 Ремонт системы водоснабжения и  канализации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1518,0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718,0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800,0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2.5.2 Установка теплообменника</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433,3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233,1</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200,2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2.5.3 Ремонт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13157,7</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5323,4</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783,6</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4000,0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5F5FCB" w:rsidRPr="0086393B" w:rsidRDefault="005F5FCB" w:rsidP="005F5FCB">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2.5.4 Замена водоподогревателя</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171,7</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r>
      <w:tr w:rsidR="005F5FCB" w:rsidRPr="0086393B" w:rsidTr="005F5FCB">
        <w:trPr>
          <w:trHeight w:val="300"/>
        </w:trPr>
        <w:tc>
          <w:tcPr>
            <w:tcW w:w="2500" w:type="dxa"/>
            <w:tcBorders>
              <w:top w:val="nil"/>
              <w:left w:val="single" w:sz="4" w:space="0" w:color="auto"/>
              <w:bottom w:val="single" w:sz="4" w:space="0" w:color="auto"/>
              <w:right w:val="single" w:sz="4" w:space="0" w:color="auto"/>
            </w:tcBorders>
            <w:shd w:val="clear" w:color="auto" w:fill="auto"/>
            <w:hideMark/>
          </w:tcPr>
          <w:p w:rsidR="005F5FCB" w:rsidRPr="0086393B" w:rsidRDefault="005F5FCB" w:rsidP="005F5FCB">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2.5.5 Замена светильников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302,3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r>
      <w:tr w:rsidR="005F5FCB" w:rsidRPr="0086393B" w:rsidTr="005F5FCB">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5F5FCB" w:rsidRPr="0086393B" w:rsidRDefault="005F5FCB" w:rsidP="005F5FCB">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2.5.6 Ремонт защитных экранов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175,4</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r>
      <w:tr w:rsidR="005F5FCB" w:rsidRPr="0086393B" w:rsidTr="005F5FCB">
        <w:trPr>
          <w:trHeight w:val="63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i/>
                <w:iCs/>
                <w:sz w:val="18"/>
                <w:szCs w:val="18"/>
              </w:rPr>
            </w:pPr>
            <w:r w:rsidRPr="0086393B">
              <w:rPr>
                <w:rFonts w:ascii="Times New Roman" w:hAnsi="Times New Roman"/>
                <w:i/>
                <w:iCs/>
                <w:sz w:val="18"/>
                <w:szCs w:val="18"/>
              </w:rPr>
              <w:t xml:space="preserve">2.6 Гражданско-патриотическое воспитание молодежи на территории Катав-Ивановского муниципального района </w:t>
            </w:r>
          </w:p>
        </w:tc>
      </w:tr>
      <w:tr w:rsidR="005F5FCB" w:rsidRPr="0086393B" w:rsidTr="005F5FCB">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lastRenderedPageBreak/>
              <w:t>2.6.1 Организация и проведение массовых мероприятий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2207,1</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250,0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2.7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2102561,8</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354179,9</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354001,2</w:t>
            </w:r>
          </w:p>
        </w:tc>
      </w:tr>
      <w:tr w:rsidR="005F5FCB" w:rsidRPr="0086393B" w:rsidTr="005F5FCB">
        <w:trPr>
          <w:trHeight w:val="13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2.8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684513,3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105932,8</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95428,5</w:t>
            </w:r>
          </w:p>
        </w:tc>
      </w:tr>
      <w:tr w:rsidR="005F5FCB" w:rsidRPr="0086393B" w:rsidTr="005F5FCB">
        <w:trPr>
          <w:trHeight w:val="57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5F5FCB" w:rsidRPr="0086393B" w:rsidTr="005F5FCB">
        <w:trPr>
          <w:trHeight w:val="144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546,9</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150,0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123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 Оздоровление и трудовая занятость молодежи.</w:t>
            </w:r>
          </w:p>
        </w:tc>
      </w:tr>
      <w:tr w:rsidR="005F5FCB" w:rsidRPr="0086393B" w:rsidTr="005F5FCB">
        <w:trPr>
          <w:trHeight w:val="70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 xml:space="preserve">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9449,4</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1920,0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1120,0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1120,0</w:t>
            </w:r>
          </w:p>
        </w:tc>
      </w:tr>
      <w:tr w:rsidR="005F5FCB" w:rsidRPr="0086393B" w:rsidTr="005F5FCB">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2919976,0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491464,4</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490337,6</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468154,6</w:t>
            </w:r>
          </w:p>
        </w:tc>
      </w:tr>
    </w:tbl>
    <w:p w:rsidR="005F5FCB" w:rsidRPr="0086393B" w:rsidRDefault="005F5FCB" w:rsidP="00E5353D">
      <w:pPr>
        <w:spacing w:after="0" w:line="240" w:lineRule="auto"/>
        <w:ind w:firstLine="879"/>
        <w:jc w:val="right"/>
        <w:rPr>
          <w:rFonts w:ascii="Times New Roman" w:hAnsi="Times New Roman"/>
          <w:b/>
          <w:sz w:val="24"/>
          <w:szCs w:val="24"/>
        </w:rPr>
      </w:pPr>
    </w:p>
    <w:p w:rsidR="00E473F1" w:rsidRPr="0086393B" w:rsidRDefault="00E473F1" w:rsidP="00E018D1">
      <w:pPr>
        <w:spacing w:after="0" w:line="240" w:lineRule="auto"/>
        <w:rPr>
          <w:rFonts w:ascii="Times New Roman" w:hAnsi="Times New Roman"/>
          <w:color w:val="2D2D2D"/>
          <w:spacing w:val="2"/>
          <w:sz w:val="28"/>
          <w:szCs w:val="28"/>
          <w:shd w:val="clear" w:color="auto" w:fill="FFFFFF"/>
        </w:rPr>
      </w:pPr>
    </w:p>
    <w:p w:rsidR="00CE1A9D" w:rsidRPr="0086393B" w:rsidRDefault="00900767" w:rsidP="00A057C7">
      <w:pPr>
        <w:spacing w:after="0" w:line="240" w:lineRule="auto"/>
        <w:jc w:val="center"/>
        <w:rPr>
          <w:rFonts w:ascii="Times New Roman" w:hAnsi="Times New Roman"/>
          <w:sz w:val="28"/>
          <w:szCs w:val="28"/>
        </w:rPr>
      </w:pPr>
      <w:r w:rsidRPr="0086393B">
        <w:rPr>
          <w:rFonts w:ascii="Times New Roman" w:hAnsi="Times New Roman"/>
          <w:sz w:val="28"/>
          <w:szCs w:val="28"/>
        </w:rPr>
        <w:t>5. Ресурсное обеспечение муниципальной программы.</w:t>
      </w:r>
    </w:p>
    <w:p w:rsidR="00CE1A9D" w:rsidRPr="0086393B" w:rsidRDefault="00CE1A9D" w:rsidP="005B2446">
      <w:pPr>
        <w:spacing w:after="0" w:line="240" w:lineRule="auto"/>
        <w:ind w:firstLine="770"/>
        <w:jc w:val="both"/>
        <w:rPr>
          <w:rFonts w:ascii="Times New Roman" w:hAnsi="Times New Roman"/>
          <w:sz w:val="28"/>
          <w:szCs w:val="28"/>
        </w:rPr>
      </w:pPr>
    </w:p>
    <w:p w:rsidR="000F271F" w:rsidRPr="0086393B" w:rsidRDefault="005B2446" w:rsidP="000F271F">
      <w:pPr>
        <w:spacing w:after="0" w:line="240" w:lineRule="auto"/>
        <w:ind w:firstLine="770"/>
        <w:jc w:val="both"/>
        <w:rPr>
          <w:rFonts w:ascii="Times New Roman" w:hAnsi="Times New Roman"/>
          <w:sz w:val="28"/>
          <w:szCs w:val="28"/>
        </w:rPr>
      </w:pPr>
      <w:r w:rsidRPr="0086393B">
        <w:rPr>
          <w:rFonts w:ascii="Times New Roman" w:hAnsi="Times New Roman"/>
          <w:sz w:val="28"/>
          <w:szCs w:val="28"/>
        </w:rPr>
        <w:t>Муниципальная программа рассч</w:t>
      </w:r>
      <w:r w:rsidR="00B309AC" w:rsidRPr="0086393B">
        <w:rPr>
          <w:rFonts w:ascii="Times New Roman" w:hAnsi="Times New Roman"/>
          <w:sz w:val="28"/>
          <w:szCs w:val="28"/>
        </w:rPr>
        <w:t>итана на период с 01 января 2019</w:t>
      </w:r>
      <w:r w:rsidRPr="0086393B">
        <w:rPr>
          <w:rFonts w:ascii="Times New Roman" w:hAnsi="Times New Roman"/>
          <w:sz w:val="28"/>
          <w:szCs w:val="28"/>
        </w:rPr>
        <w:t xml:space="preserve"> года по 31 декабря 20</w:t>
      </w:r>
      <w:r w:rsidR="005D4885" w:rsidRPr="0086393B">
        <w:rPr>
          <w:rFonts w:ascii="Times New Roman" w:hAnsi="Times New Roman"/>
          <w:sz w:val="28"/>
          <w:szCs w:val="28"/>
        </w:rPr>
        <w:t>24</w:t>
      </w:r>
      <w:r w:rsidRPr="0086393B">
        <w:rPr>
          <w:rFonts w:ascii="Times New Roman" w:hAnsi="Times New Roman"/>
          <w:sz w:val="28"/>
          <w:szCs w:val="28"/>
        </w:rPr>
        <w:t xml:space="preserve"> года. Все мероп</w:t>
      </w:r>
      <w:r w:rsidR="009467E9" w:rsidRPr="0086393B">
        <w:rPr>
          <w:rFonts w:ascii="Times New Roman" w:hAnsi="Times New Roman"/>
          <w:sz w:val="28"/>
          <w:szCs w:val="28"/>
        </w:rPr>
        <w:t>риятия муниципальной программы р</w:t>
      </w:r>
      <w:r w:rsidRPr="0086393B">
        <w:rPr>
          <w:rFonts w:ascii="Times New Roman" w:hAnsi="Times New Roman"/>
          <w:sz w:val="28"/>
          <w:szCs w:val="28"/>
        </w:rPr>
        <w:t>еализуются на протяжении всего срока реализации муниципальной программы.</w:t>
      </w:r>
    </w:p>
    <w:p w:rsidR="0083504C" w:rsidRPr="0086393B" w:rsidRDefault="00B61DF2" w:rsidP="00BE3344">
      <w:pPr>
        <w:spacing w:after="0" w:line="240" w:lineRule="auto"/>
        <w:ind w:firstLine="851"/>
        <w:jc w:val="both"/>
        <w:rPr>
          <w:rFonts w:ascii="Times New Roman" w:hAnsi="Times New Roman"/>
          <w:sz w:val="28"/>
          <w:szCs w:val="28"/>
        </w:rPr>
      </w:pPr>
      <w:r w:rsidRPr="0086393B">
        <w:rPr>
          <w:rFonts w:ascii="Times New Roman" w:hAnsi="Times New Roman"/>
          <w:sz w:val="28"/>
          <w:szCs w:val="28"/>
        </w:rPr>
        <w:t>Об</w:t>
      </w:r>
      <w:r w:rsidR="00F9742D" w:rsidRPr="0086393B">
        <w:rPr>
          <w:rFonts w:ascii="Times New Roman" w:hAnsi="Times New Roman"/>
          <w:sz w:val="28"/>
          <w:szCs w:val="28"/>
        </w:rPr>
        <w:t>щий объем финансирования на 2019</w:t>
      </w:r>
      <w:r w:rsidRPr="0086393B">
        <w:rPr>
          <w:rFonts w:ascii="Times New Roman" w:hAnsi="Times New Roman"/>
          <w:sz w:val="28"/>
          <w:szCs w:val="28"/>
        </w:rPr>
        <w:t>-202</w:t>
      </w:r>
      <w:r w:rsidR="009F3EFB" w:rsidRPr="0086393B">
        <w:rPr>
          <w:rFonts w:ascii="Times New Roman" w:hAnsi="Times New Roman"/>
          <w:sz w:val="28"/>
          <w:szCs w:val="28"/>
        </w:rPr>
        <w:t>4</w:t>
      </w:r>
      <w:r w:rsidRPr="0086393B">
        <w:rPr>
          <w:rFonts w:ascii="Times New Roman" w:hAnsi="Times New Roman"/>
          <w:sz w:val="28"/>
          <w:szCs w:val="28"/>
        </w:rPr>
        <w:t xml:space="preserve">  годы </w:t>
      </w:r>
      <w:r w:rsidR="0083504C" w:rsidRPr="0086393B">
        <w:rPr>
          <w:rFonts w:ascii="Times New Roman" w:hAnsi="Times New Roman"/>
          <w:sz w:val="28"/>
          <w:szCs w:val="28"/>
        </w:rPr>
        <w:t xml:space="preserve">составляет </w:t>
      </w:r>
      <w:r w:rsidR="00FD246B" w:rsidRPr="0086393B">
        <w:rPr>
          <w:rFonts w:ascii="Times New Roman" w:hAnsi="Times New Roman"/>
          <w:sz w:val="28"/>
          <w:szCs w:val="28"/>
        </w:rPr>
        <w:t>2</w:t>
      </w:r>
      <w:r w:rsidR="005F5FCB" w:rsidRPr="0086393B">
        <w:rPr>
          <w:rFonts w:ascii="Times New Roman" w:hAnsi="Times New Roman"/>
          <w:sz w:val="28"/>
          <w:szCs w:val="28"/>
        </w:rPr>
        <w:t> 919 976,0</w:t>
      </w:r>
      <w:r w:rsidR="00871CB6" w:rsidRPr="0086393B">
        <w:rPr>
          <w:rFonts w:ascii="Times New Roman" w:hAnsi="Times New Roman"/>
          <w:sz w:val="28"/>
          <w:szCs w:val="28"/>
        </w:rPr>
        <w:t xml:space="preserve"> </w:t>
      </w:r>
      <w:r w:rsidR="0083504C" w:rsidRPr="0086393B">
        <w:rPr>
          <w:rFonts w:ascii="Times New Roman" w:hAnsi="Times New Roman"/>
          <w:sz w:val="28"/>
          <w:szCs w:val="28"/>
        </w:rPr>
        <w:t>тыс.руб.</w:t>
      </w:r>
    </w:p>
    <w:p w:rsidR="0083504C" w:rsidRPr="0086393B" w:rsidRDefault="0083504C" w:rsidP="0083504C">
      <w:pPr>
        <w:spacing w:after="0" w:line="240" w:lineRule="auto"/>
        <w:jc w:val="both"/>
        <w:rPr>
          <w:rFonts w:ascii="Times New Roman" w:hAnsi="Times New Roman"/>
          <w:sz w:val="28"/>
          <w:szCs w:val="28"/>
        </w:rPr>
      </w:pPr>
    </w:p>
    <w:p w:rsidR="0083504C" w:rsidRPr="0086393B"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86393B">
          <w:rPr>
            <w:rFonts w:ascii="Times New Roman" w:hAnsi="Times New Roman"/>
            <w:sz w:val="28"/>
            <w:szCs w:val="28"/>
          </w:rPr>
          <w:t>2019 г</w:t>
        </w:r>
      </w:smartTag>
      <w:r w:rsidR="005F5FCB" w:rsidRPr="0086393B">
        <w:rPr>
          <w:rFonts w:ascii="Times New Roman" w:hAnsi="Times New Roman"/>
          <w:sz w:val="28"/>
          <w:szCs w:val="28"/>
        </w:rPr>
        <w:t xml:space="preserve"> – 503 241,4</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86393B">
          <w:rPr>
            <w:rFonts w:ascii="Times New Roman" w:hAnsi="Times New Roman"/>
            <w:sz w:val="28"/>
            <w:szCs w:val="28"/>
          </w:rPr>
          <w:t>2020 г</w:t>
        </w:r>
      </w:smartTag>
      <w:r w:rsidR="005F5FCB" w:rsidRPr="0086393B">
        <w:rPr>
          <w:rFonts w:ascii="Times New Roman" w:hAnsi="Times New Roman"/>
          <w:sz w:val="28"/>
          <w:szCs w:val="28"/>
        </w:rPr>
        <w:t xml:space="preserve"> – 484 907,4</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2021 г – </w:t>
      </w:r>
      <w:r w:rsidR="005F5FCB" w:rsidRPr="0086393B">
        <w:rPr>
          <w:rFonts w:ascii="Times New Roman" w:hAnsi="Times New Roman"/>
          <w:sz w:val="28"/>
          <w:szCs w:val="28"/>
        </w:rPr>
        <w:t>499 174,5</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5F5FCB" w:rsidRPr="0086393B">
        <w:rPr>
          <w:rFonts w:ascii="Times New Roman" w:hAnsi="Times New Roman"/>
          <w:sz w:val="28"/>
          <w:szCs w:val="28"/>
        </w:rPr>
        <w:t>490 337,6</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5F5FCB" w:rsidRPr="0086393B">
        <w:rPr>
          <w:rFonts w:ascii="Times New Roman" w:hAnsi="Times New Roman"/>
          <w:sz w:val="28"/>
          <w:szCs w:val="28"/>
        </w:rPr>
        <w:t>467 603,5</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5F5FCB" w:rsidRPr="0086393B">
        <w:rPr>
          <w:rFonts w:ascii="Times New Roman" w:hAnsi="Times New Roman"/>
          <w:sz w:val="28"/>
          <w:szCs w:val="28"/>
        </w:rPr>
        <w:t>468 154,6</w:t>
      </w:r>
      <w:r w:rsidRPr="0086393B">
        <w:rPr>
          <w:rFonts w:ascii="Times New Roman" w:hAnsi="Times New Roman"/>
          <w:sz w:val="28"/>
          <w:szCs w:val="28"/>
        </w:rPr>
        <w:t xml:space="preserve"> тыс. руб.</w:t>
      </w:r>
    </w:p>
    <w:p w:rsidR="00030DB0" w:rsidRPr="0086393B" w:rsidRDefault="00030DB0" w:rsidP="0083504C">
      <w:pPr>
        <w:spacing w:after="0" w:line="240" w:lineRule="auto"/>
        <w:ind w:firstLine="851"/>
        <w:jc w:val="both"/>
        <w:rPr>
          <w:rFonts w:ascii="Times New Roman" w:hAnsi="Times New Roman"/>
          <w:sz w:val="28"/>
          <w:szCs w:val="28"/>
        </w:rPr>
      </w:pPr>
    </w:p>
    <w:p w:rsidR="00AD7B32" w:rsidRPr="0086393B" w:rsidRDefault="00AD7B32" w:rsidP="002C35E7">
      <w:pPr>
        <w:spacing w:after="0" w:line="240" w:lineRule="auto"/>
        <w:rPr>
          <w:rFonts w:ascii="Times New Roman" w:hAnsi="Times New Roman"/>
          <w:sz w:val="28"/>
          <w:szCs w:val="28"/>
        </w:rPr>
      </w:pPr>
    </w:p>
    <w:p w:rsidR="00D47023" w:rsidRPr="0086393B" w:rsidRDefault="00AD02F6" w:rsidP="00110431">
      <w:pPr>
        <w:spacing w:after="0" w:line="240" w:lineRule="auto"/>
        <w:ind w:left="708" w:firstLine="880"/>
        <w:jc w:val="center"/>
        <w:rPr>
          <w:rFonts w:ascii="Times New Roman" w:hAnsi="Times New Roman"/>
          <w:sz w:val="28"/>
          <w:szCs w:val="28"/>
        </w:rPr>
      </w:pPr>
      <w:r w:rsidRPr="0086393B">
        <w:rPr>
          <w:rFonts w:ascii="Times New Roman" w:hAnsi="Times New Roman"/>
          <w:sz w:val="28"/>
          <w:szCs w:val="28"/>
        </w:rPr>
        <w:lastRenderedPageBreak/>
        <w:t xml:space="preserve">6. Организация управления, мониторинг и механизм выполнения мероприятий  </w:t>
      </w:r>
      <w:r w:rsidR="003417A3" w:rsidRPr="0086393B">
        <w:rPr>
          <w:rFonts w:ascii="Times New Roman" w:hAnsi="Times New Roman"/>
          <w:sz w:val="28"/>
          <w:szCs w:val="28"/>
        </w:rPr>
        <w:t>муниципальной программы.</w:t>
      </w:r>
    </w:p>
    <w:p w:rsidR="00AD7B32" w:rsidRPr="0086393B" w:rsidRDefault="00AD7B32" w:rsidP="00110431">
      <w:pPr>
        <w:spacing w:after="0" w:line="240" w:lineRule="auto"/>
        <w:ind w:left="708" w:firstLine="880"/>
        <w:jc w:val="center"/>
        <w:rPr>
          <w:rFonts w:ascii="Times New Roman" w:hAnsi="Times New Roman"/>
          <w:sz w:val="28"/>
          <w:szCs w:val="28"/>
        </w:rPr>
      </w:pPr>
    </w:p>
    <w:p w:rsidR="00AD7B32" w:rsidRPr="0086393B" w:rsidRDefault="00AD7B32" w:rsidP="00110431">
      <w:pPr>
        <w:spacing w:after="0" w:line="240" w:lineRule="auto"/>
        <w:ind w:left="708" w:firstLine="880"/>
        <w:jc w:val="center"/>
        <w:rPr>
          <w:rFonts w:ascii="Times New Roman" w:hAnsi="Times New Roman"/>
          <w:sz w:val="28"/>
          <w:szCs w:val="28"/>
        </w:rPr>
      </w:pP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D47023"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F215DA" w:rsidRPr="0086393B" w:rsidRDefault="00F215DA"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F215DA" w:rsidRPr="0086393B" w:rsidRDefault="00F215DA" w:rsidP="00F215DA">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F215DA" w:rsidRPr="0086393B" w:rsidRDefault="009C4404" w:rsidP="009C4404">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Управление образование Катав-Ивановского муниципального района </w:t>
      </w:r>
      <w:r w:rsidR="00F215DA" w:rsidRPr="0086393B">
        <w:rPr>
          <w:rFonts w:ascii="Times New Roman" w:hAnsi="Times New Roman"/>
          <w:sz w:val="28"/>
          <w:szCs w:val="28"/>
        </w:rPr>
        <w:t>обеспечивает достоверность данных, представляемых для мониторинга.</w:t>
      </w:r>
    </w:p>
    <w:p w:rsidR="00F215DA" w:rsidRPr="0086393B" w:rsidRDefault="00F215DA" w:rsidP="00F215DA">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F215DA" w:rsidRPr="0086393B" w:rsidRDefault="00AD7B32"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размещает утвержденную муниципальную программу на официальном сайте</w:t>
      </w:r>
      <w:r w:rsidR="00BE3344" w:rsidRPr="0086393B">
        <w:rPr>
          <w:rFonts w:ascii="Times New Roman" w:hAnsi="Times New Roman"/>
          <w:sz w:val="28"/>
          <w:szCs w:val="28"/>
        </w:rPr>
        <w:t xml:space="preserve"> www.</w:t>
      </w:r>
      <w:r w:rsidR="00BE3344" w:rsidRPr="0086393B">
        <w:rPr>
          <w:rFonts w:ascii="Times New Roman" w:hAnsi="Times New Roman"/>
          <w:sz w:val="28"/>
          <w:szCs w:val="28"/>
          <w:lang w:val="en-US"/>
        </w:rPr>
        <w:t>katavivan</w:t>
      </w:r>
      <w:r w:rsidR="00BE3344" w:rsidRPr="0086393B">
        <w:rPr>
          <w:rFonts w:ascii="Times New Roman" w:hAnsi="Times New Roman"/>
          <w:sz w:val="28"/>
          <w:szCs w:val="28"/>
        </w:rPr>
        <w:t>.</w:t>
      </w:r>
      <w:r w:rsidR="007C6FB5" w:rsidRPr="0086393B">
        <w:rPr>
          <w:rFonts w:ascii="Times New Roman" w:hAnsi="Times New Roman"/>
          <w:sz w:val="28"/>
          <w:szCs w:val="28"/>
          <w:lang w:val="en-US"/>
        </w:rPr>
        <w:t>r</w:t>
      </w:r>
      <w:r w:rsidR="007C6FB5" w:rsidRPr="0086393B">
        <w:rPr>
          <w:rFonts w:ascii="Times New Roman" w:hAnsi="Times New Roman"/>
          <w:sz w:val="28"/>
          <w:szCs w:val="28"/>
        </w:rPr>
        <w:t>u</w:t>
      </w:r>
      <w:r w:rsidRPr="0086393B">
        <w:rPr>
          <w:rFonts w:ascii="Times New Roman" w:hAnsi="Times New Roman"/>
          <w:sz w:val="28"/>
          <w:szCs w:val="28"/>
        </w:rPr>
        <w:t xml:space="preserve"> Администрации Катав-Ивановского муниципального района в сети Интернет в разделе «Муниципальные программы» в течение двух недель со дня подписания нормативного правового акта об ее утверждении.</w:t>
      </w:r>
    </w:p>
    <w:p w:rsidR="003A0DCF" w:rsidRPr="0086393B" w:rsidRDefault="003A0DCF" w:rsidP="001D2E47">
      <w:pPr>
        <w:shd w:val="clear" w:color="auto" w:fill="FFFFFF"/>
        <w:spacing w:after="0" w:line="240" w:lineRule="auto"/>
        <w:jc w:val="both"/>
        <w:rPr>
          <w:rFonts w:ascii="Times New Roman" w:hAnsi="Times New Roman"/>
          <w:color w:val="000000"/>
          <w:sz w:val="28"/>
          <w:szCs w:val="28"/>
        </w:rPr>
      </w:pPr>
    </w:p>
    <w:p w:rsidR="00022F5F" w:rsidRPr="0086393B" w:rsidRDefault="00022F5F" w:rsidP="00022F5F">
      <w:pPr>
        <w:spacing w:after="0" w:line="240" w:lineRule="auto"/>
        <w:ind w:firstLine="880"/>
        <w:jc w:val="both"/>
        <w:rPr>
          <w:rFonts w:ascii="Times New Roman" w:hAnsi="Times New Roman"/>
          <w:b/>
          <w:sz w:val="28"/>
          <w:szCs w:val="28"/>
        </w:rPr>
      </w:pPr>
      <w:r w:rsidRPr="0086393B">
        <w:rPr>
          <w:rFonts w:ascii="Times New Roman" w:hAnsi="Times New Roman"/>
          <w:b/>
          <w:sz w:val="28"/>
          <w:szCs w:val="28"/>
        </w:rPr>
        <w:t>7. О</w:t>
      </w:r>
      <w:r w:rsidR="005B5C6E" w:rsidRPr="0086393B">
        <w:rPr>
          <w:rFonts w:ascii="Times New Roman" w:hAnsi="Times New Roman"/>
          <w:b/>
          <w:sz w:val="28"/>
          <w:szCs w:val="28"/>
        </w:rPr>
        <w:t xml:space="preserve">жидаемые результаты реализации </w:t>
      </w:r>
      <w:r w:rsidRPr="0086393B">
        <w:rPr>
          <w:rFonts w:ascii="Times New Roman" w:hAnsi="Times New Roman"/>
          <w:b/>
          <w:sz w:val="28"/>
          <w:szCs w:val="28"/>
        </w:rPr>
        <w:t>программы.</w:t>
      </w:r>
    </w:p>
    <w:p w:rsidR="00814B01" w:rsidRPr="0086393B" w:rsidRDefault="00814B01" w:rsidP="00E02D07">
      <w:pPr>
        <w:spacing w:after="0" w:line="240" w:lineRule="auto"/>
        <w:jc w:val="both"/>
        <w:rPr>
          <w:rFonts w:ascii="Times New Roman" w:hAnsi="Times New Roman"/>
          <w:sz w:val="28"/>
          <w:szCs w:val="28"/>
        </w:rPr>
      </w:pPr>
    </w:p>
    <w:p w:rsidR="00490663" w:rsidRPr="0086393B" w:rsidRDefault="00490663" w:rsidP="00490663">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Реализация программных мероприятий позволит увеличить</w:t>
      </w:r>
      <w:r w:rsidR="009F2A07" w:rsidRPr="0086393B">
        <w:rPr>
          <w:rFonts w:ascii="Times New Roman" w:hAnsi="Times New Roman"/>
          <w:sz w:val="28"/>
          <w:szCs w:val="28"/>
        </w:rPr>
        <w:t xml:space="preserve"> и сохранить</w:t>
      </w:r>
      <w:r w:rsidRPr="0086393B">
        <w:rPr>
          <w:rFonts w:ascii="Times New Roman" w:hAnsi="Times New Roman"/>
          <w:sz w:val="28"/>
          <w:szCs w:val="28"/>
        </w:rPr>
        <w:t xml:space="preserve"> следующие целевые индикаторы:</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lastRenderedPageBreak/>
        <w:t>- увеличение доли специалистов и педагогов, имеющих квалификационную категорию, из общей числе</w:t>
      </w:r>
      <w:r w:rsidR="00826E61" w:rsidRPr="0086393B">
        <w:rPr>
          <w:rFonts w:ascii="Times New Roman" w:hAnsi="Times New Roman"/>
          <w:color w:val="000000"/>
          <w:sz w:val="28"/>
          <w:szCs w:val="28"/>
        </w:rPr>
        <w:t xml:space="preserve">нности </w:t>
      </w:r>
      <w:r w:rsidR="007634BE" w:rsidRPr="0086393B">
        <w:rPr>
          <w:rFonts w:ascii="Times New Roman" w:hAnsi="Times New Roman"/>
          <w:color w:val="000000"/>
          <w:sz w:val="28"/>
          <w:szCs w:val="28"/>
        </w:rPr>
        <w:t>специалистов и педагогов до 77</w:t>
      </w:r>
      <w:r w:rsidR="00826E61"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xml:space="preserve">- </w:t>
      </w:r>
      <w:r w:rsidR="0063008B" w:rsidRPr="0086393B">
        <w:rPr>
          <w:rFonts w:ascii="Times New Roman" w:hAnsi="Times New Roman"/>
          <w:color w:val="000000"/>
          <w:sz w:val="28"/>
          <w:szCs w:val="28"/>
        </w:rPr>
        <w:t>сохранение</w:t>
      </w:r>
      <w:r w:rsidRPr="0086393B">
        <w:rPr>
          <w:rFonts w:ascii="Times New Roman" w:hAnsi="Times New Roman"/>
          <w:color w:val="000000"/>
          <w:sz w:val="28"/>
          <w:szCs w:val="28"/>
        </w:rPr>
        <w:t xml:space="preserve"> доли образовательных организаций, в которых реализуются здоровьесберегающие технол</w:t>
      </w:r>
      <w:r w:rsidR="0063008B" w:rsidRPr="0086393B">
        <w:rPr>
          <w:rFonts w:ascii="Times New Roman" w:hAnsi="Times New Roman"/>
          <w:color w:val="000000"/>
          <w:sz w:val="28"/>
          <w:szCs w:val="28"/>
        </w:rPr>
        <w:t>огии в образовательном процессе на уровне 100%;</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образовательных организаций, получающих финансовую помощь для улучшения материально-технической базы образовательных о</w:t>
      </w:r>
      <w:r w:rsidR="00A2118B" w:rsidRPr="0086393B">
        <w:rPr>
          <w:rFonts w:ascii="Times New Roman" w:hAnsi="Times New Roman"/>
          <w:color w:val="000000"/>
          <w:sz w:val="28"/>
          <w:szCs w:val="28"/>
        </w:rPr>
        <w:t>рганизаций до 85</w:t>
      </w:r>
      <w:r w:rsidR="0063008B"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учащихся, общеобразовательных организаций, обеспеченных учебной литературой и учебными пособиями</w:t>
      </w:r>
      <w:r w:rsidR="00E56EC3" w:rsidRPr="0086393B">
        <w:rPr>
          <w:rFonts w:ascii="Times New Roman" w:hAnsi="Times New Roman"/>
          <w:color w:val="000000"/>
          <w:sz w:val="28"/>
          <w:szCs w:val="28"/>
        </w:rPr>
        <w:t xml:space="preserve"> до 95</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величение доли рабочих мест общего образования в образовательной системе Катав-Ивановс</w:t>
      </w:r>
      <w:r w:rsidR="00FB3AAF" w:rsidRPr="0086393B">
        <w:rPr>
          <w:rFonts w:ascii="Times New Roman" w:hAnsi="Times New Roman"/>
          <w:sz w:val="28"/>
          <w:szCs w:val="28"/>
        </w:rPr>
        <w:t>кого муниципального района</w:t>
      </w:r>
      <w:r w:rsidR="004C5600" w:rsidRPr="0086393B">
        <w:rPr>
          <w:rFonts w:ascii="Times New Roman" w:hAnsi="Times New Roman"/>
          <w:sz w:val="28"/>
          <w:szCs w:val="28"/>
        </w:rPr>
        <w:t>, прошедших СОУТ</w:t>
      </w:r>
      <w:r w:rsidR="00FB3AAF" w:rsidRPr="0086393B">
        <w:rPr>
          <w:rFonts w:ascii="Times New Roman" w:hAnsi="Times New Roman"/>
          <w:sz w:val="28"/>
          <w:szCs w:val="28"/>
        </w:rPr>
        <w:t xml:space="preserve"> до 100</w:t>
      </w:r>
      <w:r w:rsidR="00553548" w:rsidRPr="0086393B">
        <w:rPr>
          <w:rFonts w:ascii="Times New Roman" w:hAnsi="Times New Roman"/>
          <w:sz w:val="28"/>
          <w:szCs w:val="28"/>
        </w:rPr>
        <w:t>%</w:t>
      </w:r>
      <w:r w:rsidR="009F2A07" w:rsidRPr="0086393B">
        <w:rPr>
          <w:rFonts w:ascii="Times New Roman" w:hAnsi="Times New Roman"/>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 с</w:t>
      </w:r>
      <w:r w:rsidR="00553548" w:rsidRPr="0086393B">
        <w:rPr>
          <w:rFonts w:ascii="Times New Roman" w:hAnsi="Times New Roman"/>
          <w:color w:val="000000"/>
          <w:sz w:val="28"/>
          <w:szCs w:val="28"/>
        </w:rPr>
        <w:t>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 xml:space="preserve">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w:t>
      </w:r>
      <w:r w:rsidR="0037704A" w:rsidRPr="0086393B">
        <w:rPr>
          <w:rFonts w:ascii="Times New Roman" w:hAnsi="Times New Roman"/>
          <w:sz w:val="28"/>
          <w:szCs w:val="28"/>
        </w:rPr>
        <w:t>95,6</w:t>
      </w:r>
      <w:r w:rsidR="009F2A07" w:rsidRPr="0086393B">
        <w:rPr>
          <w:rFonts w:ascii="Times New Roman" w:hAnsi="Times New Roman"/>
          <w:sz w:val="28"/>
          <w:szCs w:val="28"/>
        </w:rPr>
        <w:t>%;</w:t>
      </w:r>
    </w:p>
    <w:p w:rsidR="00BE3344" w:rsidRPr="0086393B" w:rsidRDefault="00C659FB" w:rsidP="00BE3344">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 </w:t>
      </w:r>
      <w:r w:rsidR="00BE3344" w:rsidRPr="0086393B">
        <w:rPr>
          <w:rFonts w:ascii="Times New Roman" w:hAnsi="Times New Roman"/>
          <w:bCs/>
          <w:sz w:val="28"/>
          <w:szCs w:val="28"/>
        </w:rPr>
        <w:t xml:space="preserve">. </w:t>
      </w:r>
      <w:r w:rsidR="00BE3344" w:rsidRPr="0086393B">
        <w:rPr>
          <w:rFonts w:ascii="Times New Roman" w:hAnsi="Times New Roman"/>
          <w:bCs/>
          <w:sz w:val="28"/>
          <w:szCs w:val="28"/>
          <w:lang w:eastAsia="en-US"/>
        </w:rPr>
        <w:t>Снижение п</w:t>
      </w:r>
      <w:r w:rsidR="00921173" w:rsidRPr="0086393B">
        <w:rPr>
          <w:rFonts w:ascii="Times New Roman" w:hAnsi="Times New Roman"/>
          <w:bCs/>
          <w:sz w:val="28"/>
          <w:szCs w:val="28"/>
          <w:lang w:eastAsia="en-US"/>
        </w:rPr>
        <w:t>отребления энергоресурсов к 2024</w:t>
      </w:r>
      <w:r w:rsidR="00BE3344" w:rsidRPr="0086393B">
        <w:rPr>
          <w:rFonts w:ascii="Times New Roman" w:hAnsi="Times New Roman"/>
          <w:bCs/>
          <w:sz w:val="28"/>
          <w:szCs w:val="28"/>
          <w:lang w:eastAsia="en-US"/>
        </w:rPr>
        <w:t xml:space="preserve"> г:</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p>
    <w:p w:rsidR="00921173" w:rsidRPr="0086393B" w:rsidRDefault="00C01DD6" w:rsidP="004172A7">
      <w:pPr>
        <w:spacing w:after="0" w:line="240" w:lineRule="auto"/>
        <w:ind w:firstLine="880"/>
        <w:jc w:val="both"/>
        <w:rPr>
          <w:rFonts w:ascii="Times New Roman" w:hAnsi="Times New Roman"/>
          <w:sz w:val="28"/>
          <w:szCs w:val="28"/>
        </w:rPr>
      </w:pPr>
      <w:r w:rsidRPr="0086393B">
        <w:rPr>
          <w:rFonts w:ascii="Times New Roman" w:hAnsi="Times New Roman"/>
          <w:sz w:val="28"/>
          <w:szCs w:val="28"/>
          <w:lang w:eastAsia="en-US"/>
        </w:rPr>
        <w:t>- увеличение количества молодых людей, проживающих в муниципальном образовании, вовлеченных в волонтерскую, добровольческую и поисковую деятельность до 75 человек.</w:t>
      </w:r>
    </w:p>
    <w:p w:rsidR="00315B7C" w:rsidRPr="0086393B" w:rsidRDefault="00110431" w:rsidP="00BE3344">
      <w:pPr>
        <w:spacing w:after="0" w:line="360" w:lineRule="auto"/>
        <w:ind w:firstLine="880"/>
        <w:jc w:val="right"/>
        <w:rPr>
          <w:rFonts w:ascii="Times New Roman" w:hAnsi="Times New Roman"/>
          <w:sz w:val="28"/>
          <w:szCs w:val="28"/>
        </w:rPr>
      </w:pPr>
      <w:r w:rsidRPr="0086393B">
        <w:rPr>
          <w:rFonts w:ascii="Times New Roman" w:hAnsi="Times New Roman"/>
          <w:sz w:val="28"/>
          <w:szCs w:val="28"/>
        </w:rPr>
        <w:t>Таблица 1</w:t>
      </w:r>
    </w:p>
    <w:tbl>
      <w:tblPr>
        <w:tblW w:w="9900" w:type="dxa"/>
        <w:tblInd w:w="91" w:type="dxa"/>
        <w:tblLook w:val="04A0"/>
      </w:tblPr>
      <w:tblGrid>
        <w:gridCol w:w="640"/>
        <w:gridCol w:w="4160"/>
        <w:gridCol w:w="800"/>
        <w:gridCol w:w="840"/>
        <w:gridCol w:w="880"/>
        <w:gridCol w:w="840"/>
        <w:gridCol w:w="860"/>
        <w:gridCol w:w="880"/>
      </w:tblGrid>
      <w:tr w:rsidR="00315B7C" w:rsidRPr="0086393B" w:rsidTr="00315B7C">
        <w:trPr>
          <w:trHeight w:val="88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4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Индикативные показатели</w:t>
            </w:r>
          </w:p>
        </w:tc>
        <w:tc>
          <w:tcPr>
            <w:tcW w:w="5100" w:type="dxa"/>
            <w:gridSpan w:val="6"/>
            <w:tcBorders>
              <w:top w:val="single" w:sz="4" w:space="0" w:color="auto"/>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по годам</w:t>
            </w:r>
          </w:p>
        </w:tc>
      </w:tr>
      <w:tr w:rsidR="00315B7C" w:rsidRPr="0086393B" w:rsidTr="00315B7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416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2019г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2020г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2021г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2022г</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2023г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2024г</w:t>
            </w:r>
          </w:p>
        </w:tc>
      </w:tr>
      <w:tr w:rsidR="00315B7C" w:rsidRPr="0086393B" w:rsidTr="00315B7C">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r>
      <w:tr w:rsidR="00315B7C" w:rsidRPr="0086393B" w:rsidTr="00315B7C">
        <w:trPr>
          <w:trHeight w:val="163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51,4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58,6</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60,7</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71,4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77</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lastRenderedPageBreak/>
              <w:t>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rPr>
                <w:rFonts w:ascii="Times New Roman" w:hAnsi="Times New Roman"/>
                <w:color w:val="000000"/>
              </w:rPr>
            </w:pPr>
            <w:r w:rsidRPr="0086393B">
              <w:rPr>
                <w:rFonts w:ascii="Times New Roman" w:hAnsi="Times New Roman"/>
                <w:color w:val="000000"/>
              </w:rPr>
              <w:t xml:space="preserve">Доля образовательных организаций, в </w:t>
            </w:r>
            <w:r w:rsidR="005669E5" w:rsidRPr="0086393B">
              <w:rPr>
                <w:rFonts w:ascii="Times New Roman" w:hAnsi="Times New Roman"/>
                <w:color w:val="000000"/>
              </w:rPr>
              <w:t>которых реализуются здоровьесберегающие технологии в образовательном процессе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5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3</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bCs/>
                <w:color w:val="000000"/>
              </w:rPr>
              <w:t>65,2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bCs/>
                <w:color w:val="000000"/>
              </w:rPr>
              <w:t>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r>
      <w:tr w:rsidR="00315B7C" w:rsidRPr="0086393B" w:rsidTr="00315B7C">
        <w:trPr>
          <w:trHeight w:val="154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4</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осуществления антитеррористических мероприятий.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79,3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69,6</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r>
      <w:tr w:rsidR="00315B7C" w:rsidRPr="0086393B" w:rsidTr="00315B7C">
        <w:trPr>
          <w:trHeight w:val="15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рабочих мест общего образования в образовательной системе Катав-Ивановского муниципального района, прошедших СОУТ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8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78,3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82,6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r>
      <w:tr w:rsidR="00160EC1" w:rsidRPr="0086393B" w:rsidTr="00160EC1">
        <w:trPr>
          <w:trHeight w:val="1142"/>
        </w:trPr>
        <w:tc>
          <w:tcPr>
            <w:tcW w:w="640" w:type="dxa"/>
            <w:vMerge w:val="restart"/>
            <w:tcBorders>
              <w:top w:val="nil"/>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41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bCs/>
                <w:color w:val="000000"/>
              </w:rPr>
            </w:pPr>
            <w:r w:rsidRPr="0086393B">
              <w:rPr>
                <w:rFonts w:ascii="Times New Roman" w:hAnsi="Times New Roman"/>
                <w:bCs/>
                <w:color w:val="000000"/>
              </w:rPr>
              <w:t>Ежегодное снижение потребления энергоресурсов от базовых показателей (%)</w:t>
            </w:r>
            <w:r w:rsidR="005669E5" w:rsidRPr="0086393B">
              <w:rPr>
                <w:rFonts w:ascii="Times New Roman" w:hAnsi="Times New Roman"/>
                <w:bCs/>
                <w:color w:val="000000"/>
              </w:rPr>
              <w:t>:</w:t>
            </w:r>
          </w:p>
          <w:p w:rsidR="00160EC1" w:rsidRPr="0086393B" w:rsidRDefault="00160EC1" w:rsidP="004172A7">
            <w:pPr>
              <w:rPr>
                <w:rFonts w:ascii="Times New Roman" w:hAnsi="Times New Roman"/>
                <w:color w:val="000000"/>
              </w:rPr>
            </w:pPr>
            <w:r w:rsidRPr="0086393B">
              <w:rPr>
                <w:rFonts w:ascii="Times New Roman" w:hAnsi="Times New Roman"/>
                <w:bCs/>
                <w:color w:val="000000"/>
                <w:sz w:val="18"/>
                <w:szCs w:val="18"/>
              </w:rPr>
              <w:t xml:space="preserve">Потребление тепловой энергии на отопление и вентиляцию </w:t>
            </w:r>
          </w:p>
        </w:tc>
        <w:tc>
          <w:tcPr>
            <w:tcW w:w="80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spacing w:after="0" w:line="240" w:lineRule="auto"/>
              <w:rPr>
                <w:rFonts w:ascii="Times New Roman" w:hAnsi="Times New Roman"/>
                <w:color w:val="000000"/>
              </w:rPr>
            </w:pPr>
            <w:r w:rsidRPr="0086393B">
              <w:rPr>
                <w:rFonts w:ascii="Times New Roman" w:hAnsi="Times New Roman"/>
                <w:color w:val="000000"/>
              </w:rPr>
              <w:t>-</w:t>
            </w:r>
          </w:p>
          <w:p w:rsidR="00160EC1" w:rsidRPr="0086393B" w:rsidRDefault="00160EC1" w:rsidP="004172A7">
            <w:pPr>
              <w:spacing w:after="0" w:line="240" w:lineRule="auto"/>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1,2</w:t>
            </w:r>
          </w:p>
          <w:p w:rsidR="00160EC1" w:rsidRPr="0086393B" w:rsidRDefault="00160EC1" w:rsidP="00315B7C">
            <w:pPr>
              <w:spacing w:after="0" w:line="240" w:lineRule="auto"/>
              <w:jc w:val="center"/>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1,8</w:t>
            </w:r>
          </w:p>
          <w:p w:rsidR="00160EC1" w:rsidRPr="0086393B" w:rsidRDefault="00160EC1" w:rsidP="00315B7C">
            <w:pPr>
              <w:spacing w:after="0" w:line="240" w:lineRule="auto"/>
              <w:jc w:val="center"/>
              <w:rPr>
                <w:rFonts w:ascii="Times New Roman" w:hAnsi="Times New Roman"/>
                <w:color w:val="000000"/>
              </w:rPr>
            </w:pPr>
          </w:p>
        </w:tc>
        <w:tc>
          <w:tcPr>
            <w:tcW w:w="8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2,2</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2,9</w:t>
            </w:r>
          </w:p>
          <w:p w:rsidR="00160EC1" w:rsidRPr="0086393B" w:rsidRDefault="00160EC1" w:rsidP="00315B7C">
            <w:pPr>
              <w:spacing w:after="0" w:line="240" w:lineRule="auto"/>
              <w:jc w:val="center"/>
              <w:rPr>
                <w:rFonts w:ascii="Times New Roman" w:hAnsi="Times New Roman"/>
                <w:color w:val="000000"/>
              </w:rPr>
            </w:pPr>
          </w:p>
        </w:tc>
      </w:tr>
      <w:tr w:rsidR="00160EC1" w:rsidRPr="0086393B" w:rsidTr="00C80861">
        <w:trPr>
          <w:trHeight w:val="45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холодной воды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7,5</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10,2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13,1</w:t>
            </w:r>
          </w:p>
        </w:tc>
      </w:tr>
      <w:tr w:rsidR="00160EC1" w:rsidRPr="0086393B" w:rsidTr="00160EC1">
        <w:trPr>
          <w:trHeight w:val="281"/>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электрической энергии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6,6</w:t>
            </w:r>
          </w:p>
        </w:tc>
      </w:tr>
      <w:tr w:rsidR="00160EC1" w:rsidRPr="0086393B" w:rsidTr="00160EC1">
        <w:trPr>
          <w:trHeight w:val="447"/>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color w:val="000000"/>
                <w:sz w:val="18"/>
                <w:szCs w:val="18"/>
              </w:rPr>
              <w:t xml:space="preserve">Потребление природного газа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160EC1" w:rsidRPr="0086393B" w:rsidTr="00160EC1">
        <w:trPr>
          <w:trHeight w:val="43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sz w:val="18"/>
                <w:szCs w:val="18"/>
              </w:rPr>
              <w:t xml:space="preserve">Потребление твердого топлива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160EC1" w:rsidRPr="0086393B" w:rsidTr="005669E5">
        <w:trPr>
          <w:trHeight w:val="463"/>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sz w:val="18"/>
                <w:szCs w:val="18"/>
              </w:rPr>
            </w:pPr>
            <w:r w:rsidRPr="0086393B">
              <w:rPr>
                <w:rFonts w:ascii="Times New Roman" w:hAnsi="Times New Roman"/>
                <w:bCs/>
                <w:color w:val="000000"/>
                <w:sz w:val="18"/>
                <w:szCs w:val="18"/>
              </w:rPr>
              <w:t xml:space="preserve">Потребление иного энергетического ресурса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5669E5" w:rsidRPr="0086393B" w:rsidTr="00C80861">
        <w:trPr>
          <w:trHeight w:val="480"/>
        </w:trPr>
        <w:tc>
          <w:tcPr>
            <w:tcW w:w="640" w:type="dxa"/>
            <w:vMerge/>
            <w:tcBorders>
              <w:left w:val="single" w:sz="4" w:space="0" w:color="auto"/>
              <w:right w:val="single" w:sz="4" w:space="0" w:color="auto"/>
            </w:tcBorders>
            <w:shd w:val="clear" w:color="auto" w:fill="auto"/>
            <w:vAlign w:val="center"/>
            <w:hideMark/>
          </w:tcPr>
          <w:p w:rsidR="005669E5" w:rsidRPr="0086393B" w:rsidRDefault="005669E5"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bCs/>
                <w:color w:val="000000"/>
                <w:sz w:val="18"/>
                <w:szCs w:val="18"/>
              </w:rPr>
            </w:pPr>
            <w:r w:rsidRPr="0086393B">
              <w:rPr>
                <w:rFonts w:ascii="Times New Roman" w:hAnsi="Times New Roman"/>
                <w:bCs/>
                <w:color w:val="000000"/>
                <w:sz w:val="18"/>
                <w:szCs w:val="18"/>
              </w:rPr>
              <w:t>Потребление моторного топлива</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315B7C" w:rsidRPr="0086393B" w:rsidTr="00315B7C">
        <w:trPr>
          <w:trHeight w:val="172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 xml:space="preserve"> Количество молодых людей, проживающих в муниципальном образовании, вовлеченных в волонтерскую, добровольческую и поисковую деятельность (человек).</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 xml:space="preserve"> Доля получателей компенсации части родительской платы из числа нуждающихся граждан, оплачивающих услуги организаций.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9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bl>
    <w:p w:rsidR="004172A7" w:rsidRPr="0086393B" w:rsidRDefault="004172A7" w:rsidP="005669E5">
      <w:pPr>
        <w:spacing w:after="0" w:line="240" w:lineRule="auto"/>
        <w:rPr>
          <w:rFonts w:ascii="Times New Roman" w:hAnsi="Times New Roman"/>
          <w:b/>
          <w:sz w:val="28"/>
          <w:szCs w:val="28"/>
        </w:rPr>
      </w:pPr>
    </w:p>
    <w:p w:rsidR="004172A7" w:rsidRPr="0086393B" w:rsidRDefault="004172A7" w:rsidP="00315B7C">
      <w:pPr>
        <w:spacing w:after="0" w:line="240" w:lineRule="auto"/>
        <w:jc w:val="center"/>
        <w:rPr>
          <w:rFonts w:ascii="Times New Roman" w:hAnsi="Times New Roman"/>
          <w:b/>
          <w:sz w:val="28"/>
          <w:szCs w:val="28"/>
        </w:rPr>
      </w:pPr>
    </w:p>
    <w:p w:rsidR="00DA6BB6" w:rsidRPr="0086393B" w:rsidRDefault="00DA6BB6" w:rsidP="00315B7C">
      <w:pPr>
        <w:spacing w:after="0" w:line="240" w:lineRule="auto"/>
        <w:jc w:val="center"/>
        <w:rPr>
          <w:rFonts w:ascii="Times New Roman" w:hAnsi="Times New Roman"/>
          <w:b/>
          <w:sz w:val="28"/>
          <w:szCs w:val="28"/>
        </w:rPr>
      </w:pPr>
      <w:r w:rsidRPr="0086393B">
        <w:rPr>
          <w:rFonts w:ascii="Times New Roman" w:hAnsi="Times New Roman"/>
          <w:b/>
          <w:sz w:val="28"/>
          <w:szCs w:val="28"/>
        </w:rPr>
        <w:t>8. Финансово-экономическое обоснование муниципальной программы.</w:t>
      </w:r>
    </w:p>
    <w:p w:rsidR="00334C99" w:rsidRPr="0086393B" w:rsidRDefault="00334C99" w:rsidP="00DA6BB6">
      <w:pPr>
        <w:spacing w:after="0" w:line="240" w:lineRule="auto"/>
        <w:ind w:firstLine="879"/>
        <w:jc w:val="both"/>
        <w:rPr>
          <w:rFonts w:ascii="Times New Roman" w:hAnsi="Times New Roman"/>
          <w:sz w:val="28"/>
          <w:szCs w:val="28"/>
        </w:rPr>
      </w:pPr>
    </w:p>
    <w:p w:rsidR="00110431" w:rsidRPr="0086393B" w:rsidRDefault="00DA6BB6" w:rsidP="00334C99">
      <w:pPr>
        <w:spacing w:after="0" w:line="240" w:lineRule="auto"/>
        <w:ind w:firstLine="879"/>
        <w:jc w:val="both"/>
        <w:rPr>
          <w:rFonts w:ascii="Times New Roman" w:hAnsi="Times New Roman"/>
          <w:sz w:val="28"/>
          <w:szCs w:val="28"/>
        </w:rPr>
      </w:pPr>
      <w:r w:rsidRPr="0086393B">
        <w:rPr>
          <w:rFonts w:ascii="Times New Roman" w:hAnsi="Times New Roman"/>
          <w:sz w:val="28"/>
          <w:szCs w:val="28"/>
        </w:rPr>
        <w:t>Муниципальная программа</w:t>
      </w:r>
      <w:r w:rsidR="00110431" w:rsidRPr="0086393B">
        <w:rPr>
          <w:rFonts w:ascii="Times New Roman" w:hAnsi="Times New Roman"/>
          <w:sz w:val="28"/>
          <w:szCs w:val="28"/>
        </w:rPr>
        <w:t xml:space="preserve"> предусматривает реализацию мероприятий за счет бюджетных ассигнований, предусмотренных бюджетом района на оплату государственных контрактов (договоров) на поставку товаров, выполнение работ, оказание услуг, предоставление субсидий бюджету муниципального района.</w:t>
      </w:r>
    </w:p>
    <w:p w:rsidR="00C23E71" w:rsidRPr="0086393B" w:rsidRDefault="00C23E71" w:rsidP="00C23E71">
      <w:pPr>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приоритетных задач модернизации общего образования – создания современных условий для организации учебного процесса в соответствии с требованиями федеральных государственных образовательных стандартов и обеспечение доступности качественного образования – денежные средства направлялись на реализацию следующих мероприятий:</w:t>
      </w:r>
    </w:p>
    <w:p w:rsidR="00BE3344" w:rsidRPr="0086393B" w:rsidRDefault="00BE3344" w:rsidP="005669E5">
      <w:pPr>
        <w:spacing w:after="0" w:line="240" w:lineRule="auto"/>
        <w:jc w:val="both"/>
        <w:rPr>
          <w:rFonts w:ascii="Times New Roman" w:hAnsi="Times New Roman"/>
          <w:sz w:val="28"/>
          <w:szCs w:val="28"/>
        </w:rPr>
      </w:pPr>
    </w:p>
    <w:p w:rsidR="008F7AB3" w:rsidRPr="0086393B" w:rsidRDefault="008C31F1" w:rsidP="00BE3344">
      <w:pPr>
        <w:spacing w:after="0" w:line="240" w:lineRule="auto"/>
        <w:ind w:firstLine="880"/>
        <w:jc w:val="center"/>
        <w:rPr>
          <w:rFonts w:ascii="Times New Roman" w:hAnsi="Times New Roman"/>
          <w:b/>
          <w:sz w:val="24"/>
          <w:szCs w:val="24"/>
        </w:rPr>
      </w:pPr>
      <w:r w:rsidRPr="0086393B">
        <w:rPr>
          <w:rFonts w:ascii="Times New Roman" w:hAnsi="Times New Roman"/>
          <w:b/>
          <w:sz w:val="24"/>
          <w:szCs w:val="24"/>
        </w:rPr>
        <w:t xml:space="preserve">Мероприятия                                                                                                      </w:t>
      </w:r>
      <w:r w:rsidR="00FA1A46"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5F5FCB" w:rsidRPr="0086393B" w:rsidTr="005F5FCB">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w:t>
            </w:r>
          </w:p>
        </w:tc>
      </w:tr>
      <w:tr w:rsidR="005F5FCB" w:rsidRPr="0086393B" w:rsidTr="005F5FCB">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5F5FCB" w:rsidRPr="0086393B" w:rsidRDefault="005F5FCB" w:rsidP="005F5FCB">
            <w:pPr>
              <w:spacing w:after="0" w:line="240" w:lineRule="auto"/>
              <w:rPr>
                <w:rFonts w:ascii="Times New Roman" w:hAnsi="Times New Roman"/>
                <w:b/>
                <w:bCs/>
                <w:sz w:val="18"/>
                <w:szCs w:val="18"/>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5F5FCB" w:rsidRPr="0086393B" w:rsidRDefault="005F5FCB" w:rsidP="005F5FCB">
            <w:pPr>
              <w:spacing w:after="0" w:line="240" w:lineRule="auto"/>
              <w:rPr>
                <w:rFonts w:ascii="Times New Roman" w:hAnsi="Times New Roman"/>
                <w:b/>
                <w:bCs/>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2019г</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2020г</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2021г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2022г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2023г</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2024г</w:t>
            </w:r>
          </w:p>
        </w:tc>
      </w:tr>
      <w:tr w:rsidR="005F5FCB" w:rsidRPr="0086393B" w:rsidTr="005F5FCB">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1. Выплата компенсаций  части родительской платы и  затрат родителей детей-инвалидов.</w:t>
            </w:r>
          </w:p>
        </w:tc>
      </w:tr>
      <w:tr w:rsidR="005F5FCB" w:rsidRPr="0086393B" w:rsidTr="005F5FCB">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25006,00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rPr>
            </w:pPr>
            <w:r w:rsidRPr="0086393B">
              <w:rPr>
                <w:rFonts w:ascii="Times New Roman" w:hAnsi="Times New Roman"/>
              </w:rPr>
              <w:t>4972,0</w:t>
            </w:r>
          </w:p>
        </w:tc>
      </w:tr>
      <w:tr w:rsidR="005F5FCB" w:rsidRPr="0086393B" w:rsidTr="005F5FCB">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lastRenderedPageBreak/>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29230,70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5834,7</w:t>
            </w:r>
          </w:p>
        </w:tc>
      </w:tr>
      <w:tr w:rsidR="005F5FCB" w:rsidRPr="0086393B" w:rsidTr="005F5FCB">
        <w:trPr>
          <w:trHeight w:val="60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xml:space="preserve">2. Административно-хозяйственное обеспечение подведомственных учреждений. </w:t>
            </w:r>
          </w:p>
        </w:tc>
      </w:tr>
      <w:tr w:rsidR="005F5FCB" w:rsidRPr="0086393B" w:rsidTr="005F5FCB">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6798,2</w:t>
            </w:r>
          </w:p>
        </w:tc>
      </w:tr>
      <w:tr w:rsidR="005F5FCB" w:rsidRPr="0086393B" w:rsidTr="005F5FCB">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 xml:space="preserve">2.2  Улучшение условий и охраны труда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 xml:space="preserve">2.3 Поддержка и развитие одаренных детей и талантливой молодежи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 xml:space="preserve">2.4 Повышение уровня пожарной безопасности образовательных и дошкольных учреждений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12764,2</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2289,0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2126,5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2048,7</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6300,0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15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 xml:space="preserve">2.5   Повышение энергетической эффективности и сокращения энергетических издержек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15758,3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6274,4</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4500,0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983,8</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4000,0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2.6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2102561,8</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354179,9</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354001,2</w:t>
            </w:r>
          </w:p>
        </w:tc>
      </w:tr>
      <w:tr w:rsidR="005F5FCB" w:rsidRPr="0086393B" w:rsidTr="005F5FCB">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2.7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684513,3</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105932,8</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95428,5</w:t>
            </w:r>
          </w:p>
        </w:tc>
      </w:tr>
      <w:tr w:rsidR="005F5FCB" w:rsidRPr="0086393B" w:rsidTr="005F5FCB">
        <w:trPr>
          <w:trHeight w:val="14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2.8 Гражданско-патриотическое воспитание молодежи на территории Катав-Ивановского муниципального района на 2018-2020 г.г.</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2207,1</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250,0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52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5F5FCB" w:rsidRPr="0086393B" w:rsidTr="005F5FCB">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546,9</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150,0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sz w:val="18"/>
                <w:szCs w:val="18"/>
              </w:rPr>
            </w:pPr>
            <w:r w:rsidRPr="0086393B">
              <w:rPr>
                <w:rFonts w:ascii="Times New Roman" w:hAnsi="Times New Roman"/>
                <w:sz w:val="18"/>
                <w:szCs w:val="18"/>
              </w:rPr>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0,0</w:t>
            </w:r>
          </w:p>
        </w:tc>
      </w:tr>
      <w:tr w:rsidR="005F5FCB" w:rsidRPr="0086393B" w:rsidTr="005F5FCB">
        <w:trPr>
          <w:trHeight w:val="4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 Оздоровление и трудовая занятость молодежи.</w:t>
            </w:r>
          </w:p>
        </w:tc>
      </w:tr>
      <w:tr w:rsidR="005F5FCB" w:rsidRPr="0086393B" w:rsidTr="005F5FCB">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4.1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9449,4</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sz w:val="18"/>
                <w:szCs w:val="18"/>
              </w:rPr>
            </w:pPr>
            <w:r w:rsidRPr="0086393B">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sz w:val="18"/>
                <w:szCs w:val="18"/>
              </w:rPr>
            </w:pPr>
            <w:r w:rsidRPr="0086393B">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rPr>
            </w:pPr>
            <w:r w:rsidRPr="0086393B">
              <w:rPr>
                <w:rFonts w:ascii="Times New Roman" w:hAnsi="Times New Roman"/>
              </w:rPr>
              <w:t>1920,0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rPr>
            </w:pPr>
            <w:r w:rsidRPr="0086393B">
              <w:rPr>
                <w:rFonts w:ascii="Times New Roman" w:hAnsi="Times New Roman"/>
              </w:rPr>
              <w:t>1120,0</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rPr>
            </w:pPr>
            <w:r w:rsidRPr="0086393B">
              <w:rPr>
                <w:rFonts w:ascii="Times New Roman" w:hAnsi="Times New Roman"/>
              </w:rPr>
              <w:t>1120,0</w:t>
            </w:r>
          </w:p>
        </w:tc>
      </w:tr>
      <w:tr w:rsidR="005F5FCB" w:rsidRPr="0086393B" w:rsidTr="005F5FCB">
        <w:trPr>
          <w:trHeight w:val="4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sz w:val="18"/>
                <w:szCs w:val="18"/>
              </w:rPr>
            </w:pPr>
            <w:r w:rsidRPr="0086393B">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2919976,0</w:t>
            </w:r>
          </w:p>
        </w:tc>
        <w:tc>
          <w:tcPr>
            <w:tcW w:w="10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491464,4</w:t>
            </w:r>
          </w:p>
        </w:tc>
        <w:tc>
          <w:tcPr>
            <w:tcW w:w="11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490337,6</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468154,6</w:t>
            </w:r>
          </w:p>
        </w:tc>
      </w:tr>
    </w:tbl>
    <w:p w:rsidR="005F5FCB" w:rsidRPr="0086393B" w:rsidRDefault="005F5FCB" w:rsidP="00BE3344">
      <w:pPr>
        <w:spacing w:after="0" w:line="240" w:lineRule="auto"/>
        <w:ind w:firstLine="880"/>
        <w:jc w:val="center"/>
        <w:rPr>
          <w:rFonts w:ascii="Times New Roman" w:hAnsi="Times New Roman"/>
          <w:b/>
          <w:sz w:val="24"/>
          <w:szCs w:val="24"/>
        </w:rPr>
      </w:pPr>
    </w:p>
    <w:p w:rsidR="008F7AB3" w:rsidRPr="0086393B" w:rsidRDefault="008F7AB3" w:rsidP="00141738">
      <w:pPr>
        <w:spacing w:after="0" w:line="240" w:lineRule="auto"/>
        <w:rPr>
          <w:rFonts w:ascii="Times New Roman" w:hAnsi="Times New Roman"/>
          <w:b/>
          <w:sz w:val="24"/>
          <w:szCs w:val="24"/>
        </w:rPr>
      </w:pPr>
    </w:p>
    <w:p w:rsidR="00985F71" w:rsidRPr="0086393B" w:rsidRDefault="00985F71" w:rsidP="00A1789F">
      <w:pPr>
        <w:spacing w:after="0" w:line="240" w:lineRule="auto"/>
        <w:rPr>
          <w:rFonts w:ascii="Times New Roman" w:hAnsi="Times New Roman"/>
          <w:caps/>
          <w:sz w:val="28"/>
          <w:szCs w:val="28"/>
        </w:rPr>
      </w:pPr>
    </w:p>
    <w:p w:rsidR="00DA6BB6" w:rsidRPr="0086393B" w:rsidRDefault="00DA6BB6" w:rsidP="002833B9">
      <w:pPr>
        <w:spacing w:after="0" w:line="240" w:lineRule="auto"/>
        <w:jc w:val="center"/>
        <w:rPr>
          <w:rFonts w:ascii="Times New Roman" w:hAnsi="Times New Roman"/>
          <w:b/>
          <w:sz w:val="28"/>
          <w:szCs w:val="28"/>
        </w:rPr>
      </w:pPr>
      <w:r w:rsidRPr="0086393B">
        <w:rPr>
          <w:rFonts w:ascii="Times New Roman" w:hAnsi="Times New Roman"/>
          <w:b/>
          <w:sz w:val="28"/>
          <w:szCs w:val="28"/>
        </w:rPr>
        <w:t xml:space="preserve">9. Методика оценки эффективности  </w:t>
      </w:r>
      <w:r w:rsidR="002833B9" w:rsidRPr="0086393B">
        <w:rPr>
          <w:rFonts w:ascii="Times New Roman" w:hAnsi="Times New Roman"/>
          <w:b/>
          <w:sz w:val="28"/>
          <w:szCs w:val="28"/>
        </w:rPr>
        <w:t xml:space="preserve">муниципальной </w:t>
      </w:r>
      <w:r w:rsidRPr="0086393B">
        <w:rPr>
          <w:rFonts w:ascii="Times New Roman" w:hAnsi="Times New Roman"/>
          <w:b/>
          <w:sz w:val="28"/>
          <w:szCs w:val="28"/>
        </w:rPr>
        <w:t>программы</w:t>
      </w:r>
    </w:p>
    <w:p w:rsidR="00DA6BB6" w:rsidRPr="0086393B" w:rsidRDefault="00DA6BB6" w:rsidP="002833B9">
      <w:pPr>
        <w:spacing w:after="0" w:line="240" w:lineRule="auto"/>
        <w:ind w:firstLine="900"/>
        <w:jc w:val="both"/>
        <w:rPr>
          <w:rFonts w:ascii="Times New Roman" w:hAnsi="Times New Roman"/>
          <w:sz w:val="28"/>
          <w:szCs w:val="28"/>
        </w:rPr>
      </w:pP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6D399B"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6F481A" w:rsidRPr="0086393B" w:rsidRDefault="006F481A" w:rsidP="00A15665">
      <w:pPr>
        <w:widowControl w:val="0"/>
        <w:autoSpaceDE w:val="0"/>
        <w:autoSpaceDN w:val="0"/>
        <w:adjustRightInd w:val="0"/>
        <w:spacing w:after="0" w:line="240" w:lineRule="auto"/>
        <w:jc w:val="both"/>
        <w:rPr>
          <w:rFonts w:ascii="Times New Roman" w:hAnsi="Times New Roman"/>
          <w:sz w:val="28"/>
          <w:szCs w:val="28"/>
        </w:rPr>
      </w:pPr>
    </w:p>
    <w:p w:rsidR="00CA67DE" w:rsidRPr="0086393B" w:rsidRDefault="00CA67DE" w:rsidP="0058510B">
      <w:pPr>
        <w:widowControl w:val="0"/>
        <w:autoSpaceDE w:val="0"/>
        <w:autoSpaceDN w:val="0"/>
        <w:adjustRightInd w:val="0"/>
        <w:spacing w:after="0" w:line="240" w:lineRule="auto"/>
        <w:ind w:firstLine="880"/>
        <w:jc w:val="center"/>
        <w:rPr>
          <w:rFonts w:ascii="Times New Roman" w:hAnsi="Times New Roman"/>
          <w:b/>
          <w:sz w:val="28"/>
          <w:szCs w:val="28"/>
        </w:rPr>
      </w:pPr>
    </w:p>
    <w:p w:rsidR="0058510B" w:rsidRPr="0086393B" w:rsidRDefault="0058510B" w:rsidP="0058510B">
      <w:pPr>
        <w:widowControl w:val="0"/>
        <w:autoSpaceDE w:val="0"/>
        <w:autoSpaceDN w:val="0"/>
        <w:adjustRightInd w:val="0"/>
        <w:spacing w:after="0" w:line="240" w:lineRule="auto"/>
        <w:ind w:firstLine="880"/>
        <w:jc w:val="center"/>
        <w:rPr>
          <w:rFonts w:ascii="Times New Roman" w:hAnsi="Times New Roman"/>
          <w:b/>
          <w:sz w:val="28"/>
          <w:szCs w:val="28"/>
        </w:rPr>
      </w:pPr>
      <w:r w:rsidRPr="0086393B">
        <w:rPr>
          <w:rFonts w:ascii="Times New Roman" w:hAnsi="Times New Roman"/>
          <w:b/>
          <w:sz w:val="28"/>
          <w:szCs w:val="28"/>
        </w:rPr>
        <w:t>10. Перечень и краткое описание подпрограмм.</w:t>
      </w:r>
    </w:p>
    <w:p w:rsidR="00354E16" w:rsidRPr="0086393B" w:rsidRDefault="00354E16" w:rsidP="002833B9">
      <w:pPr>
        <w:widowControl w:val="0"/>
        <w:autoSpaceDE w:val="0"/>
        <w:autoSpaceDN w:val="0"/>
        <w:adjustRightInd w:val="0"/>
        <w:spacing w:after="0" w:line="240" w:lineRule="auto"/>
        <w:ind w:firstLine="880"/>
        <w:jc w:val="both"/>
        <w:rPr>
          <w:rFonts w:ascii="Times New Roman" w:hAnsi="Times New Roman"/>
          <w:sz w:val="28"/>
          <w:szCs w:val="28"/>
        </w:rPr>
      </w:pPr>
    </w:p>
    <w:p w:rsidR="0058510B" w:rsidRPr="0086393B" w:rsidRDefault="0058510B" w:rsidP="002833B9">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задач</w:t>
      </w:r>
      <w:r w:rsidR="00354E16" w:rsidRPr="0086393B">
        <w:rPr>
          <w:rFonts w:ascii="Times New Roman" w:hAnsi="Times New Roman"/>
          <w:sz w:val="28"/>
          <w:szCs w:val="28"/>
        </w:rPr>
        <w:t xml:space="preserve">и </w:t>
      </w:r>
      <w:r w:rsidRPr="0086393B">
        <w:rPr>
          <w:rFonts w:ascii="Times New Roman" w:hAnsi="Times New Roman"/>
          <w:sz w:val="28"/>
          <w:szCs w:val="28"/>
        </w:rPr>
        <w:t xml:space="preserve"> </w:t>
      </w:r>
      <w:r w:rsidR="00354E16" w:rsidRPr="0086393B">
        <w:rPr>
          <w:rFonts w:ascii="Times New Roman" w:hAnsi="Times New Roman"/>
          <w:sz w:val="28"/>
          <w:szCs w:val="28"/>
        </w:rPr>
        <w:t xml:space="preserve">- </w:t>
      </w:r>
      <w:r w:rsidR="006D399B" w:rsidRPr="0086393B">
        <w:rPr>
          <w:rFonts w:ascii="Times New Roman" w:hAnsi="Times New Roman"/>
          <w:sz w:val="28"/>
          <w:szCs w:val="28"/>
        </w:rPr>
        <w:t>обеспечение соответствия образования перспективным задачам развития  Катав-Ивановского муниципального района</w:t>
      </w:r>
      <w:r w:rsidR="00354E16" w:rsidRPr="0086393B">
        <w:rPr>
          <w:rFonts w:ascii="Times New Roman" w:hAnsi="Times New Roman"/>
          <w:sz w:val="28"/>
          <w:szCs w:val="28"/>
        </w:rPr>
        <w:t>, в рамках муниципальной программы разработаны следующие подпрограммы:</w:t>
      </w:r>
    </w:p>
    <w:p w:rsidR="00354E16" w:rsidRPr="0086393B" w:rsidRDefault="00A8375E" w:rsidP="00C82A22">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1</w:t>
      </w:r>
      <w:r w:rsidR="00354E16" w:rsidRPr="0086393B">
        <w:rPr>
          <w:rFonts w:ascii="Times New Roman" w:hAnsi="Times New Roman"/>
          <w:sz w:val="28"/>
          <w:szCs w:val="28"/>
        </w:rPr>
        <w:t>) подпрограмма «Формирование кадровой политики в Катав-Ивановском м</w:t>
      </w:r>
      <w:r w:rsidR="00B309AC" w:rsidRPr="0086393B">
        <w:rPr>
          <w:rFonts w:ascii="Times New Roman" w:hAnsi="Times New Roman"/>
          <w:sz w:val="28"/>
          <w:szCs w:val="28"/>
        </w:rPr>
        <w:t>униципальном районе</w:t>
      </w:r>
      <w:r w:rsidR="00354E16" w:rsidRPr="0086393B">
        <w:rPr>
          <w:rFonts w:ascii="Times New Roman" w:hAnsi="Times New Roman"/>
          <w:sz w:val="28"/>
          <w:szCs w:val="28"/>
        </w:rPr>
        <w:t>», направленная на</w:t>
      </w:r>
      <w:r w:rsidR="006D399B" w:rsidRPr="0086393B">
        <w:rPr>
          <w:rFonts w:ascii="Times New Roman" w:hAnsi="Times New Roman"/>
          <w:sz w:val="28"/>
          <w:szCs w:val="28"/>
        </w:rPr>
        <w:t xml:space="preserve"> </w:t>
      </w:r>
      <w:r w:rsidR="00354E16" w:rsidRPr="0086393B">
        <w:rPr>
          <w:rFonts w:ascii="Times New Roman" w:hAnsi="Times New Roman"/>
          <w:sz w:val="28"/>
          <w:szCs w:val="28"/>
        </w:rPr>
        <w:t xml:space="preserve"> создание условий для привлечения молодых специалистов в учреждения Катав-Ивановского муниципального района</w:t>
      </w:r>
      <w:r w:rsidR="006D399B" w:rsidRPr="0086393B">
        <w:rPr>
          <w:rFonts w:ascii="Times New Roman" w:hAnsi="Times New Roman"/>
          <w:sz w:val="28"/>
          <w:szCs w:val="28"/>
        </w:rPr>
        <w:t xml:space="preserve"> </w:t>
      </w:r>
      <w:r w:rsidRPr="0086393B">
        <w:rPr>
          <w:rFonts w:ascii="Times New Roman" w:hAnsi="Times New Roman"/>
          <w:sz w:val="28"/>
          <w:szCs w:val="28"/>
        </w:rPr>
        <w:t>(приложение №1</w:t>
      </w:r>
      <w:r w:rsidR="00C82A22" w:rsidRPr="0086393B">
        <w:rPr>
          <w:rFonts w:ascii="Times New Roman" w:hAnsi="Times New Roman"/>
          <w:sz w:val="28"/>
          <w:szCs w:val="28"/>
        </w:rPr>
        <w:t>);</w:t>
      </w:r>
    </w:p>
    <w:p w:rsidR="00354E16" w:rsidRPr="0086393B" w:rsidRDefault="00A8375E" w:rsidP="004F778D">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2</w:t>
      </w:r>
      <w:r w:rsidR="00354E16" w:rsidRPr="0086393B">
        <w:rPr>
          <w:rFonts w:ascii="Times New Roman" w:hAnsi="Times New Roman"/>
          <w:sz w:val="28"/>
          <w:szCs w:val="28"/>
        </w:rPr>
        <w:t>) подпрограмма «</w:t>
      </w:r>
      <w:r w:rsidR="006D399B" w:rsidRPr="0086393B">
        <w:rPr>
          <w:rFonts w:ascii="Times New Roman" w:hAnsi="Times New Roman"/>
          <w:sz w:val="28"/>
          <w:szCs w:val="28"/>
        </w:rPr>
        <w:t>Улучшение условий и охраны</w:t>
      </w:r>
      <w:r w:rsidR="00685BA6" w:rsidRPr="0086393B">
        <w:rPr>
          <w:rFonts w:ascii="Times New Roman" w:hAnsi="Times New Roman"/>
          <w:sz w:val="28"/>
          <w:szCs w:val="28"/>
        </w:rPr>
        <w:t xml:space="preserve"> труда в образовательных </w:t>
      </w:r>
      <w:r w:rsidR="006D399B" w:rsidRPr="0086393B">
        <w:rPr>
          <w:rFonts w:ascii="Times New Roman" w:hAnsi="Times New Roman"/>
          <w:sz w:val="28"/>
          <w:szCs w:val="28"/>
        </w:rPr>
        <w:t>организациях</w:t>
      </w:r>
      <w:r w:rsidR="00354E16" w:rsidRPr="0086393B">
        <w:rPr>
          <w:rFonts w:ascii="Times New Roman" w:hAnsi="Times New Roman"/>
          <w:sz w:val="28"/>
          <w:szCs w:val="28"/>
        </w:rPr>
        <w:t xml:space="preserve"> Катав-Ивановского </w:t>
      </w:r>
      <w:r w:rsidR="00685BA6" w:rsidRPr="0086393B">
        <w:rPr>
          <w:rFonts w:ascii="Times New Roman" w:hAnsi="Times New Roman"/>
          <w:sz w:val="28"/>
          <w:szCs w:val="28"/>
        </w:rPr>
        <w:t xml:space="preserve">муниципального </w:t>
      </w:r>
      <w:r w:rsidR="00B309AC" w:rsidRPr="0086393B">
        <w:rPr>
          <w:rFonts w:ascii="Times New Roman" w:hAnsi="Times New Roman"/>
          <w:sz w:val="28"/>
          <w:szCs w:val="28"/>
        </w:rPr>
        <w:t>района</w:t>
      </w:r>
      <w:r w:rsidR="00354E16" w:rsidRPr="0086393B">
        <w:rPr>
          <w:rFonts w:ascii="Times New Roman" w:hAnsi="Times New Roman"/>
          <w:sz w:val="28"/>
          <w:szCs w:val="28"/>
        </w:rPr>
        <w:t xml:space="preserve">», направленная на </w:t>
      </w:r>
      <w:r w:rsidR="004F778D" w:rsidRPr="0086393B">
        <w:rPr>
          <w:rFonts w:ascii="Times New Roman" w:hAnsi="Times New Roman"/>
          <w:sz w:val="28"/>
          <w:szCs w:val="28"/>
        </w:rPr>
        <w:t>улучшение условий и охраны труда в целях снижения профессиональных рисков работников</w:t>
      </w:r>
      <w:r w:rsidR="00354E16" w:rsidRPr="0086393B">
        <w:rPr>
          <w:rFonts w:ascii="Times New Roman" w:hAnsi="Times New Roman"/>
          <w:sz w:val="28"/>
          <w:szCs w:val="28"/>
        </w:rPr>
        <w:t xml:space="preserve"> муниципальных образоват</w:t>
      </w:r>
      <w:r w:rsidR="004F778D" w:rsidRPr="0086393B">
        <w:rPr>
          <w:rFonts w:ascii="Times New Roman" w:hAnsi="Times New Roman"/>
          <w:sz w:val="28"/>
          <w:szCs w:val="28"/>
        </w:rPr>
        <w:t>ельных и дошкольных учреждений</w:t>
      </w:r>
      <w:r w:rsidRPr="0086393B">
        <w:rPr>
          <w:rFonts w:ascii="Times New Roman" w:hAnsi="Times New Roman"/>
          <w:sz w:val="28"/>
          <w:szCs w:val="28"/>
        </w:rPr>
        <w:t xml:space="preserve"> (приложение №2</w:t>
      </w:r>
      <w:r w:rsidR="00C82A22" w:rsidRPr="0086393B">
        <w:rPr>
          <w:rFonts w:ascii="Times New Roman" w:hAnsi="Times New Roman"/>
          <w:sz w:val="28"/>
          <w:szCs w:val="28"/>
        </w:rPr>
        <w:t>);</w:t>
      </w:r>
    </w:p>
    <w:p w:rsidR="00685BA6"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3</w:t>
      </w:r>
      <w:r w:rsidR="00685BA6" w:rsidRPr="0086393B">
        <w:rPr>
          <w:rFonts w:ascii="Times New Roman" w:hAnsi="Times New Roman"/>
          <w:sz w:val="28"/>
          <w:szCs w:val="28"/>
        </w:rPr>
        <w:t xml:space="preserve">) подпрограмма </w:t>
      </w:r>
      <w:r w:rsidR="001D25C7" w:rsidRPr="0086393B">
        <w:rPr>
          <w:rFonts w:ascii="Times New Roman" w:hAnsi="Times New Roman"/>
          <w:sz w:val="28"/>
          <w:szCs w:val="28"/>
        </w:rPr>
        <w:t>«Поддержка и развитие одаренных  детей и талантливой молодежи Катав-Ивановского мун</w:t>
      </w:r>
      <w:r w:rsidR="009516D1" w:rsidRPr="0086393B">
        <w:rPr>
          <w:rFonts w:ascii="Times New Roman" w:hAnsi="Times New Roman"/>
          <w:sz w:val="28"/>
          <w:szCs w:val="28"/>
        </w:rPr>
        <w:t>иципального района</w:t>
      </w:r>
      <w:r w:rsidR="001D25C7" w:rsidRPr="0086393B">
        <w:rPr>
          <w:rFonts w:ascii="Times New Roman" w:hAnsi="Times New Roman"/>
          <w:sz w:val="28"/>
          <w:szCs w:val="28"/>
        </w:rPr>
        <w:t>»</w:t>
      </w:r>
      <w:r w:rsidR="00685BA6" w:rsidRPr="0086393B">
        <w:rPr>
          <w:rFonts w:ascii="Times New Roman" w:hAnsi="Times New Roman"/>
          <w:sz w:val="28"/>
          <w:szCs w:val="28"/>
        </w:rPr>
        <w:t xml:space="preserve">, направленная на </w:t>
      </w:r>
      <w:r w:rsidR="0058378E" w:rsidRPr="0086393B">
        <w:rPr>
          <w:rFonts w:ascii="Times New Roman" w:hAnsi="Times New Roman"/>
          <w:sz w:val="28"/>
          <w:szCs w:val="28"/>
        </w:rPr>
        <w:t>создание условий для выявления, сопровождения и поддержки одаренных детей и талантливой молодежи Катав-Ивановского муниципально</w:t>
      </w:r>
      <w:r w:rsidR="00CE393B" w:rsidRPr="0086393B">
        <w:rPr>
          <w:rFonts w:ascii="Times New Roman" w:hAnsi="Times New Roman"/>
          <w:sz w:val="28"/>
          <w:szCs w:val="28"/>
        </w:rPr>
        <w:t xml:space="preserve">го  района </w:t>
      </w:r>
      <w:r w:rsidRPr="0086393B">
        <w:rPr>
          <w:rFonts w:ascii="Times New Roman" w:hAnsi="Times New Roman"/>
          <w:sz w:val="28"/>
          <w:szCs w:val="28"/>
        </w:rPr>
        <w:t>(приложение №3</w:t>
      </w:r>
      <w:r w:rsidR="00C82A22" w:rsidRPr="0086393B">
        <w:rPr>
          <w:rFonts w:ascii="Times New Roman" w:hAnsi="Times New Roman"/>
          <w:sz w:val="28"/>
          <w:szCs w:val="28"/>
        </w:rPr>
        <w:t>);</w:t>
      </w:r>
    </w:p>
    <w:p w:rsidR="008522D4"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4</w:t>
      </w:r>
      <w:r w:rsidR="008522D4" w:rsidRPr="0086393B">
        <w:rPr>
          <w:rFonts w:ascii="Times New Roman" w:hAnsi="Times New Roman"/>
          <w:sz w:val="28"/>
          <w:szCs w:val="28"/>
        </w:rPr>
        <w:t>) подпрограмма «Повышение уровня пожарной безопасности образовательных и дошкольных учреждений Катав-Ивановского</w:t>
      </w:r>
      <w:r w:rsidR="00685BA6" w:rsidRPr="0086393B">
        <w:rPr>
          <w:rFonts w:ascii="Times New Roman" w:hAnsi="Times New Roman"/>
          <w:sz w:val="28"/>
          <w:szCs w:val="28"/>
        </w:rPr>
        <w:t xml:space="preserve"> муниципального </w:t>
      </w:r>
      <w:r w:rsidR="00B309AC" w:rsidRPr="0086393B">
        <w:rPr>
          <w:rFonts w:ascii="Times New Roman" w:hAnsi="Times New Roman"/>
          <w:sz w:val="28"/>
          <w:szCs w:val="28"/>
        </w:rPr>
        <w:t xml:space="preserve"> района</w:t>
      </w:r>
      <w:r w:rsidR="008522D4" w:rsidRPr="0086393B">
        <w:rPr>
          <w:rFonts w:ascii="Times New Roman" w:hAnsi="Times New Roman"/>
          <w:sz w:val="28"/>
          <w:szCs w:val="28"/>
        </w:rPr>
        <w:t>», направленная на создание безопасных условий для осуществления учебно-воспитательного процесса в муниципальных образовательных и дошкольных учреждениях</w:t>
      </w:r>
      <w:r w:rsidRPr="0086393B">
        <w:rPr>
          <w:rFonts w:ascii="Times New Roman" w:hAnsi="Times New Roman"/>
          <w:sz w:val="28"/>
          <w:szCs w:val="28"/>
        </w:rPr>
        <w:t xml:space="preserve"> (приложение №4</w:t>
      </w:r>
      <w:r w:rsidR="00C82A22" w:rsidRPr="0086393B">
        <w:rPr>
          <w:rFonts w:ascii="Times New Roman" w:hAnsi="Times New Roman"/>
          <w:sz w:val="28"/>
          <w:szCs w:val="28"/>
        </w:rPr>
        <w:t>);</w:t>
      </w:r>
    </w:p>
    <w:p w:rsidR="009E0ADA" w:rsidRPr="0086393B" w:rsidRDefault="00A8375E" w:rsidP="00B75841">
      <w:pPr>
        <w:spacing w:after="0" w:line="240" w:lineRule="auto"/>
        <w:ind w:firstLine="880"/>
        <w:jc w:val="both"/>
        <w:rPr>
          <w:rFonts w:ascii="Times New Roman" w:hAnsi="Times New Roman"/>
          <w:sz w:val="28"/>
          <w:szCs w:val="28"/>
        </w:rPr>
      </w:pPr>
      <w:r w:rsidRPr="0086393B">
        <w:rPr>
          <w:rFonts w:ascii="Times New Roman" w:hAnsi="Times New Roman"/>
          <w:bCs/>
          <w:sz w:val="28"/>
          <w:szCs w:val="28"/>
        </w:rPr>
        <w:t>5</w:t>
      </w:r>
      <w:r w:rsidR="00503E6C" w:rsidRPr="0086393B">
        <w:rPr>
          <w:rFonts w:ascii="Times New Roman" w:hAnsi="Times New Roman"/>
          <w:bCs/>
          <w:sz w:val="28"/>
          <w:szCs w:val="28"/>
        </w:rPr>
        <w:t>) подпрограмма</w:t>
      </w:r>
      <w:r w:rsidR="00503E6C" w:rsidRPr="0086393B">
        <w:rPr>
          <w:rFonts w:ascii="Times New Roman" w:hAnsi="Times New Roman"/>
          <w:sz w:val="28"/>
          <w:szCs w:val="28"/>
        </w:rPr>
        <w:t xml:space="preserve"> </w:t>
      </w:r>
      <w:r w:rsidR="00AA4CE5"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w:t>
      </w:r>
      <w:r w:rsidR="00503E6C" w:rsidRPr="0086393B">
        <w:rPr>
          <w:rFonts w:ascii="Times New Roman" w:hAnsi="Times New Roman"/>
          <w:sz w:val="28"/>
          <w:szCs w:val="28"/>
        </w:rPr>
        <w:t xml:space="preserve"> Катав-</w:t>
      </w:r>
      <w:r w:rsidR="00503E6C" w:rsidRPr="0086393B">
        <w:rPr>
          <w:rFonts w:ascii="Times New Roman" w:hAnsi="Times New Roman"/>
          <w:sz w:val="28"/>
          <w:szCs w:val="28"/>
        </w:rPr>
        <w:lastRenderedPageBreak/>
        <w:t>Ивановского муниципального района</w:t>
      </w:r>
      <w:r w:rsidR="00AA4CE5" w:rsidRPr="0086393B">
        <w:rPr>
          <w:rFonts w:ascii="Times New Roman" w:hAnsi="Times New Roman"/>
          <w:sz w:val="28"/>
          <w:szCs w:val="28"/>
        </w:rPr>
        <w:t>»</w:t>
      </w:r>
      <w:r w:rsidR="00503E6C" w:rsidRPr="0086393B">
        <w:rPr>
          <w:rFonts w:ascii="Times New Roman" w:hAnsi="Times New Roman"/>
          <w:sz w:val="28"/>
          <w:szCs w:val="28"/>
        </w:rPr>
        <w:t>, направленная на снижение платежей за энергоресурсы до минимума при обеспечении комфортных условий пребывания в помещениях</w:t>
      </w:r>
      <w:r w:rsidRPr="0086393B">
        <w:rPr>
          <w:rFonts w:ascii="Times New Roman" w:hAnsi="Times New Roman"/>
          <w:sz w:val="28"/>
          <w:szCs w:val="28"/>
        </w:rPr>
        <w:t xml:space="preserve"> (приложение №5</w:t>
      </w:r>
      <w:r w:rsidR="001462CC" w:rsidRPr="0086393B">
        <w:rPr>
          <w:rFonts w:ascii="Times New Roman" w:hAnsi="Times New Roman"/>
          <w:sz w:val="28"/>
          <w:szCs w:val="28"/>
        </w:rPr>
        <w:t>);</w:t>
      </w:r>
    </w:p>
    <w:p w:rsidR="00A920CB" w:rsidRPr="0086393B" w:rsidRDefault="001462CC" w:rsidP="00B75841">
      <w:pPr>
        <w:spacing w:after="0" w:line="240" w:lineRule="auto"/>
        <w:ind w:firstLine="880"/>
        <w:jc w:val="both"/>
        <w:rPr>
          <w:rFonts w:ascii="Times New Roman" w:hAnsi="Times New Roman"/>
          <w:sz w:val="28"/>
          <w:szCs w:val="28"/>
          <w:lang w:eastAsia="en-US"/>
        </w:rPr>
      </w:pPr>
      <w:r w:rsidRPr="0086393B">
        <w:rPr>
          <w:rFonts w:ascii="Times New Roman" w:hAnsi="Times New Roman"/>
          <w:sz w:val="28"/>
          <w:szCs w:val="28"/>
          <w:lang w:eastAsia="en-US"/>
        </w:rPr>
        <w:t>6) подпрограмма «Гражданско-патриотическое воспитание молодежи на территории Катав-Ивановского му</w:t>
      </w:r>
      <w:r w:rsidR="002D44C2" w:rsidRPr="0086393B">
        <w:rPr>
          <w:rFonts w:ascii="Times New Roman" w:hAnsi="Times New Roman"/>
          <w:sz w:val="28"/>
          <w:szCs w:val="28"/>
          <w:lang w:eastAsia="en-US"/>
        </w:rPr>
        <w:t>ниципального район</w:t>
      </w:r>
      <w:r w:rsidR="00B309AC" w:rsidRPr="0086393B">
        <w:rPr>
          <w:rFonts w:ascii="Times New Roman" w:hAnsi="Times New Roman"/>
          <w:sz w:val="28"/>
          <w:szCs w:val="28"/>
          <w:lang w:eastAsia="en-US"/>
        </w:rPr>
        <w:t>а</w:t>
      </w:r>
      <w:r w:rsidRPr="0086393B">
        <w:rPr>
          <w:rFonts w:ascii="Times New Roman" w:hAnsi="Times New Roman"/>
          <w:sz w:val="28"/>
          <w:szCs w:val="28"/>
          <w:lang w:eastAsia="en-US"/>
        </w:rPr>
        <w:t>», направленная на</w:t>
      </w:r>
      <w:r w:rsidRPr="0086393B">
        <w:t xml:space="preserve"> </w:t>
      </w:r>
      <w:r w:rsidRPr="0086393B">
        <w:rPr>
          <w:rFonts w:ascii="Times New Roman" w:hAnsi="Times New Roman"/>
          <w:sz w:val="28"/>
          <w:szCs w:val="28"/>
          <w:lang w:eastAsia="en-US"/>
        </w:rPr>
        <w:t>создание условий для формирования личности гражданина и патриота России (приложение 6).</w:t>
      </w: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1D79FA" w:rsidRPr="0086393B" w:rsidRDefault="001D79FA"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8F7AB3" w:rsidRPr="0086393B" w:rsidRDefault="008F7AB3" w:rsidP="00B75841">
      <w:pPr>
        <w:spacing w:after="0" w:line="240" w:lineRule="auto"/>
        <w:ind w:firstLine="880"/>
        <w:jc w:val="both"/>
        <w:rPr>
          <w:rFonts w:ascii="Times New Roman" w:hAnsi="Times New Roman"/>
          <w:sz w:val="28"/>
          <w:szCs w:val="28"/>
          <w:lang w:eastAsia="en-US"/>
        </w:rPr>
      </w:pPr>
    </w:p>
    <w:p w:rsidR="0081076E" w:rsidRPr="0086393B" w:rsidRDefault="0081076E" w:rsidP="00315B7C">
      <w:pPr>
        <w:spacing w:after="0" w:line="240" w:lineRule="auto"/>
        <w:jc w:val="both"/>
        <w:rPr>
          <w:rFonts w:ascii="Times New Roman" w:hAnsi="Times New Roman"/>
          <w:sz w:val="28"/>
          <w:szCs w:val="28"/>
          <w:lang w:eastAsia="en-US"/>
        </w:rPr>
      </w:pPr>
    </w:p>
    <w:p w:rsidR="0081076E" w:rsidRPr="0086393B" w:rsidRDefault="0081076E" w:rsidP="0081076E">
      <w:pPr>
        <w:spacing w:after="0"/>
        <w:jc w:val="right"/>
        <w:rPr>
          <w:rFonts w:ascii="Times New Roman" w:hAnsi="Times New Roman"/>
          <w:sz w:val="20"/>
          <w:szCs w:val="20"/>
        </w:rPr>
      </w:pPr>
      <w:r w:rsidRPr="0086393B">
        <w:rPr>
          <w:rFonts w:ascii="Times New Roman" w:hAnsi="Times New Roman"/>
          <w:sz w:val="20"/>
          <w:szCs w:val="20"/>
        </w:rPr>
        <w:lastRenderedPageBreak/>
        <w:t xml:space="preserve">                          Приложение №1</w:t>
      </w:r>
    </w:p>
    <w:p w:rsidR="0081076E" w:rsidRPr="0086393B" w:rsidRDefault="0081076E" w:rsidP="0081076E">
      <w:pPr>
        <w:spacing w:after="0"/>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 xml:space="preserve">"Развитие и обеспечение деятельности </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приоритетных направлений в сфере образования</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 xml:space="preserve"> в Катав-Ивановском муниципальном районе"</w:t>
      </w:r>
    </w:p>
    <w:p w:rsidR="0081076E" w:rsidRPr="0086393B" w:rsidRDefault="0081076E" w:rsidP="0081076E">
      <w:pPr>
        <w:pStyle w:val="af6"/>
        <w:spacing w:line="276" w:lineRule="auto"/>
        <w:jc w:val="center"/>
        <w:rPr>
          <w:b/>
          <w:bCs/>
          <w:i/>
          <w:iCs/>
          <w:sz w:val="56"/>
          <w:szCs w:val="56"/>
        </w:rPr>
      </w:pPr>
    </w:p>
    <w:p w:rsidR="0081076E" w:rsidRPr="0086393B" w:rsidRDefault="0081076E" w:rsidP="0081076E">
      <w:pPr>
        <w:pStyle w:val="af6"/>
        <w:spacing w:line="276" w:lineRule="auto"/>
        <w:jc w:val="center"/>
        <w:rPr>
          <w:b/>
          <w:bCs/>
          <w:i/>
          <w:iCs/>
          <w:sz w:val="56"/>
          <w:szCs w:val="56"/>
        </w:rPr>
      </w:pPr>
    </w:p>
    <w:p w:rsidR="0081076E" w:rsidRPr="0086393B" w:rsidRDefault="0081076E" w:rsidP="0081076E">
      <w:pPr>
        <w:pStyle w:val="af6"/>
        <w:spacing w:line="276" w:lineRule="auto"/>
        <w:rPr>
          <w:b/>
          <w:bCs/>
          <w:i/>
          <w:iCs/>
          <w:sz w:val="56"/>
          <w:szCs w:val="56"/>
        </w:rPr>
      </w:pPr>
    </w:p>
    <w:p w:rsidR="0081076E" w:rsidRPr="0086393B" w:rsidRDefault="0081076E" w:rsidP="0081076E">
      <w:pPr>
        <w:pStyle w:val="af6"/>
        <w:spacing w:line="276" w:lineRule="auto"/>
        <w:jc w:val="center"/>
        <w:rPr>
          <w:b/>
          <w:bCs/>
          <w:i/>
          <w:iCs/>
          <w:sz w:val="48"/>
          <w:szCs w:val="48"/>
        </w:rPr>
      </w:pPr>
      <w:r w:rsidRPr="0086393B">
        <w:rPr>
          <w:b/>
          <w:bCs/>
          <w:i/>
          <w:iCs/>
          <w:sz w:val="48"/>
          <w:szCs w:val="48"/>
        </w:rPr>
        <w:t>ПОДПРОГРАММА</w:t>
      </w:r>
    </w:p>
    <w:p w:rsidR="0081076E" w:rsidRPr="0086393B" w:rsidRDefault="0081076E" w:rsidP="0081076E">
      <w:pPr>
        <w:pStyle w:val="af6"/>
        <w:spacing w:line="276" w:lineRule="auto"/>
        <w:jc w:val="center"/>
        <w:rPr>
          <w:b/>
          <w:bCs/>
          <w:i/>
          <w:iCs/>
          <w:sz w:val="56"/>
          <w:szCs w:val="56"/>
        </w:rPr>
      </w:pPr>
      <w:r w:rsidRPr="0086393B">
        <w:rPr>
          <w:b/>
          <w:bCs/>
          <w:i/>
          <w:iCs/>
          <w:sz w:val="56"/>
          <w:szCs w:val="56"/>
        </w:rPr>
        <w:t>«Формирование кадровой политики в Катав-Ивановском муниципальном районе»</w:t>
      </w:r>
    </w:p>
    <w:p w:rsidR="0081076E" w:rsidRPr="0086393B" w:rsidRDefault="0081076E" w:rsidP="0081076E">
      <w:pPr>
        <w:pStyle w:val="af6"/>
        <w:spacing w:line="276" w:lineRule="auto"/>
        <w:jc w:val="center"/>
        <w:rPr>
          <w:b/>
          <w:bCs/>
          <w:i/>
          <w:iCs/>
          <w:sz w:val="32"/>
          <w:szCs w:val="32"/>
        </w:rPr>
      </w:pPr>
    </w:p>
    <w:p w:rsidR="0081076E" w:rsidRPr="0086393B" w:rsidRDefault="0081076E" w:rsidP="0081076E">
      <w:pPr>
        <w:spacing w:after="0"/>
        <w:rPr>
          <w:b/>
          <w:bCs/>
          <w:sz w:val="44"/>
          <w:szCs w:val="44"/>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widowControl w:val="0"/>
        <w:autoSpaceDE w:val="0"/>
        <w:autoSpaceDN w:val="0"/>
        <w:adjustRightInd w:val="0"/>
        <w:spacing w:after="0"/>
        <w:jc w:val="center"/>
        <w:rPr>
          <w:rFonts w:eastAsia="Calibri"/>
          <w:b/>
          <w:bCs/>
          <w:noProof/>
          <w:sz w:val="36"/>
          <w:szCs w:val="36"/>
        </w:rPr>
      </w:pPr>
    </w:p>
    <w:p w:rsidR="0081076E" w:rsidRPr="0086393B" w:rsidRDefault="0081076E" w:rsidP="0081076E">
      <w:pPr>
        <w:widowControl w:val="0"/>
        <w:autoSpaceDE w:val="0"/>
        <w:autoSpaceDN w:val="0"/>
        <w:adjustRightInd w:val="0"/>
        <w:spacing w:after="0"/>
        <w:jc w:val="center"/>
        <w:rPr>
          <w:rFonts w:eastAsia="Calibri"/>
          <w:b/>
          <w:bCs/>
          <w:noProof/>
          <w:sz w:val="36"/>
          <w:szCs w:val="36"/>
        </w:rPr>
      </w:pPr>
    </w:p>
    <w:p w:rsidR="0081076E" w:rsidRPr="0086393B" w:rsidRDefault="0081076E" w:rsidP="0081076E">
      <w:pPr>
        <w:widowControl w:val="0"/>
        <w:autoSpaceDE w:val="0"/>
        <w:autoSpaceDN w:val="0"/>
        <w:adjustRightInd w:val="0"/>
        <w:spacing w:after="0"/>
        <w:jc w:val="center"/>
        <w:rPr>
          <w:rFonts w:ascii="Times New Roman" w:hAnsi="Times New Roman"/>
          <w:sz w:val="28"/>
          <w:szCs w:val="28"/>
        </w:rPr>
      </w:pPr>
      <w:r w:rsidRPr="0086393B">
        <w:rPr>
          <w:rFonts w:ascii="Times New Roman" w:hAnsi="Times New Roman"/>
          <w:sz w:val="28"/>
          <w:szCs w:val="28"/>
        </w:rPr>
        <w:lastRenderedPageBreak/>
        <w:t>Паспорт</w:t>
      </w:r>
    </w:p>
    <w:p w:rsidR="0081076E" w:rsidRPr="0086393B" w:rsidRDefault="0081076E" w:rsidP="0081076E">
      <w:pPr>
        <w:pStyle w:val="af6"/>
        <w:spacing w:line="276" w:lineRule="auto"/>
        <w:rPr>
          <w:sz w:val="28"/>
          <w:szCs w:val="28"/>
        </w:rPr>
      </w:pPr>
      <w:r w:rsidRPr="0086393B">
        <w:rPr>
          <w:sz w:val="28"/>
          <w:szCs w:val="28"/>
        </w:rPr>
        <w:t>подпрограммы Катав-Ивановского муниципального района «Формирование кадровой политики в Катав-Ивановском муниципальном районе»</w:t>
      </w:r>
    </w:p>
    <w:p w:rsidR="0081076E" w:rsidRPr="0086393B" w:rsidRDefault="0081076E" w:rsidP="0081076E">
      <w:pPr>
        <w:widowControl w:val="0"/>
        <w:autoSpaceDE w:val="0"/>
        <w:autoSpaceDN w:val="0"/>
        <w:adjustRightInd w:val="0"/>
        <w:spacing w:after="0"/>
        <w:ind w:firstLine="709"/>
        <w:jc w:val="both"/>
        <w:rPr>
          <w:rFonts w:ascii="Times New Roman" w:hAnsi="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01"/>
        <w:gridCol w:w="5266"/>
      </w:tblGrid>
      <w:tr w:rsidR="0081076E" w:rsidRPr="0086393B" w:rsidTr="00960123">
        <w:trPr>
          <w:trHeight w:val="1076"/>
        </w:trPr>
        <w:tc>
          <w:tcPr>
            <w:tcW w:w="5039" w:type="dxa"/>
            <w:tcBorders>
              <w:bottom w:val="single" w:sz="4" w:space="0" w:color="auto"/>
            </w:tcBorders>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Ответственный исполнитель</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Borders>
              <w:bottom w:val="single" w:sz="4" w:space="0" w:color="auto"/>
            </w:tcBorders>
          </w:tcPr>
          <w:p w:rsidR="00960123" w:rsidRPr="0086393B" w:rsidRDefault="0081076E" w:rsidP="00C3533A">
            <w:pPr>
              <w:widowControl w:val="0"/>
              <w:autoSpaceDE w:val="0"/>
              <w:autoSpaceDN w:val="0"/>
              <w:adjustRightInd w:val="0"/>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960123" w:rsidRPr="0086393B" w:rsidTr="00960123">
        <w:trPr>
          <w:trHeight w:val="397"/>
        </w:trPr>
        <w:tc>
          <w:tcPr>
            <w:tcW w:w="5039" w:type="dxa"/>
            <w:tcBorders>
              <w:top w:val="single" w:sz="4" w:space="0" w:color="auto"/>
            </w:tcBorders>
          </w:tcPr>
          <w:p w:rsidR="00960123" w:rsidRPr="0086393B" w:rsidRDefault="00960123" w:rsidP="00C3533A">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 xml:space="preserve">Соисполнители </w:t>
            </w:r>
            <w:r w:rsidR="0066496F">
              <w:rPr>
                <w:rFonts w:ascii="Times New Roman" w:hAnsi="Times New Roman"/>
                <w:sz w:val="28"/>
                <w:szCs w:val="28"/>
              </w:rPr>
              <w:t>под</w:t>
            </w:r>
            <w:r>
              <w:rPr>
                <w:rFonts w:ascii="Times New Roman" w:hAnsi="Times New Roman"/>
                <w:sz w:val="28"/>
                <w:szCs w:val="28"/>
              </w:rPr>
              <w:t>программы</w:t>
            </w:r>
          </w:p>
        </w:tc>
        <w:tc>
          <w:tcPr>
            <w:tcW w:w="5382" w:type="dxa"/>
            <w:tcBorders>
              <w:top w:val="single" w:sz="4" w:space="0" w:color="auto"/>
            </w:tcBorders>
          </w:tcPr>
          <w:p w:rsidR="00960123" w:rsidRPr="0086393B" w:rsidRDefault="00960123" w:rsidP="00960123">
            <w:pPr>
              <w:widowControl w:val="0"/>
              <w:autoSpaceDE w:val="0"/>
              <w:autoSpaceDN w:val="0"/>
              <w:adjustRightInd w:val="0"/>
              <w:jc w:val="both"/>
              <w:rPr>
                <w:rFonts w:ascii="Times New Roman" w:hAnsi="Times New Roman"/>
                <w:sz w:val="28"/>
                <w:szCs w:val="28"/>
              </w:rPr>
            </w:pPr>
            <w:r w:rsidRPr="00960123">
              <w:rPr>
                <w:rFonts w:ascii="Times New Roman" w:hAnsi="Times New Roman"/>
                <w:sz w:val="28"/>
                <w:szCs w:val="28"/>
              </w:rPr>
              <w:t>Управлен</w:t>
            </w:r>
            <w:r>
              <w:rPr>
                <w:rFonts w:ascii="Times New Roman" w:hAnsi="Times New Roman"/>
                <w:sz w:val="28"/>
                <w:szCs w:val="28"/>
              </w:rPr>
              <w:t>ие физической культуры и спорта А</w:t>
            </w:r>
            <w:r w:rsidRPr="00960123">
              <w:rPr>
                <w:rFonts w:ascii="Times New Roman" w:hAnsi="Times New Roman"/>
                <w:sz w:val="28"/>
                <w:szCs w:val="28"/>
              </w:rPr>
              <w:t>дминистрации Катав-Ивановского муниципального района</w:t>
            </w:r>
          </w:p>
        </w:tc>
      </w:tr>
      <w:tr w:rsidR="0081076E" w:rsidRPr="0086393B" w:rsidTr="00C3533A">
        <w:tc>
          <w:tcPr>
            <w:tcW w:w="10421" w:type="dxa"/>
            <w:gridSpan w:val="2"/>
          </w:tcPr>
          <w:p w:rsidR="0081076E" w:rsidRPr="0086393B" w:rsidRDefault="0081076E" w:rsidP="00C3533A">
            <w:pPr>
              <w:widowControl w:val="0"/>
              <w:autoSpaceDE w:val="0"/>
              <w:autoSpaceDN w:val="0"/>
              <w:adjustRightInd w:val="0"/>
              <w:spacing w:after="0"/>
              <w:rPr>
                <w:rFonts w:ascii="Times New Roman" w:hAnsi="Times New Roman"/>
                <w:sz w:val="28"/>
                <w:szCs w:val="28"/>
              </w:rPr>
            </w:pPr>
            <w:r w:rsidRPr="0086393B">
              <w:rPr>
                <w:rFonts w:ascii="Times New Roman" w:hAnsi="Times New Roman"/>
                <w:sz w:val="28"/>
                <w:szCs w:val="28"/>
              </w:rPr>
              <w:t>Программно-целевые инструменты подпрограммы</w:t>
            </w: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цели </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Привлечение в Катав-Ивановский муниципальный район молодых специалистов в социальную сферу.</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задачи </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81076E" w:rsidRPr="0086393B" w:rsidRDefault="0081076E" w:rsidP="00C3533A">
            <w:pPr>
              <w:pStyle w:val="af6"/>
              <w:spacing w:line="276" w:lineRule="auto"/>
              <w:rPr>
                <w:sz w:val="28"/>
                <w:szCs w:val="28"/>
              </w:rPr>
            </w:pPr>
            <w:r w:rsidRPr="0086393B">
              <w:rPr>
                <w:sz w:val="28"/>
                <w:szCs w:val="28"/>
              </w:rPr>
              <w:t>1. Создание условий для привлечения молодых специалистов в учреждения Катав-Ивановского муниципального района.</w:t>
            </w:r>
          </w:p>
          <w:p w:rsidR="0081076E" w:rsidRPr="0086393B" w:rsidRDefault="0081076E" w:rsidP="00C3533A">
            <w:pPr>
              <w:pStyle w:val="af6"/>
              <w:spacing w:line="276" w:lineRule="auto"/>
              <w:rPr>
                <w:sz w:val="28"/>
                <w:szCs w:val="28"/>
              </w:rPr>
            </w:pP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Целевые индикаторы и показатели</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p>
        </w:tc>
        <w:tc>
          <w:tcPr>
            <w:tcW w:w="5382" w:type="dxa"/>
          </w:tcPr>
          <w:p w:rsidR="0081076E" w:rsidRPr="0086393B" w:rsidRDefault="0081076E" w:rsidP="00C3533A">
            <w:pPr>
              <w:pStyle w:val="af6"/>
              <w:spacing w:line="276" w:lineRule="auto"/>
              <w:rPr>
                <w:sz w:val="28"/>
                <w:szCs w:val="28"/>
              </w:rPr>
            </w:pPr>
            <w:r w:rsidRPr="0086393B">
              <w:rPr>
                <w:sz w:val="28"/>
                <w:szCs w:val="28"/>
              </w:rPr>
              <w:t>доля выпускников общеобразовательных учреждений  поступивших в ВУЗ по целевому направлению  от общего количества выпускников</w:t>
            </w:r>
          </w:p>
          <w:p w:rsidR="0081076E" w:rsidRPr="0086393B" w:rsidRDefault="0081076E" w:rsidP="00C3533A">
            <w:pPr>
              <w:pStyle w:val="af6"/>
              <w:spacing w:line="276" w:lineRule="auto"/>
              <w:rPr>
                <w:sz w:val="28"/>
                <w:szCs w:val="28"/>
              </w:rPr>
            </w:pPr>
          </w:p>
          <w:p w:rsidR="0081076E" w:rsidRPr="0086393B" w:rsidRDefault="0081076E" w:rsidP="00C3533A">
            <w:pPr>
              <w:pStyle w:val="af6"/>
              <w:spacing w:line="276" w:lineRule="auto"/>
              <w:rPr>
                <w:sz w:val="28"/>
                <w:szCs w:val="28"/>
              </w:rPr>
            </w:pPr>
            <w:r w:rsidRPr="0086393B">
              <w:rPr>
                <w:sz w:val="28"/>
                <w:szCs w:val="28"/>
              </w:rPr>
              <w:t xml:space="preserve">общее количество обучающихся по целевому направлению  от Управления образования </w:t>
            </w:r>
          </w:p>
          <w:p w:rsidR="0081076E" w:rsidRPr="0086393B" w:rsidRDefault="0081076E" w:rsidP="00C3533A">
            <w:pPr>
              <w:pStyle w:val="af6"/>
              <w:spacing w:line="276" w:lineRule="auto"/>
              <w:rPr>
                <w:sz w:val="28"/>
                <w:szCs w:val="28"/>
              </w:rPr>
            </w:pPr>
          </w:p>
          <w:p w:rsidR="0081076E" w:rsidRPr="0086393B" w:rsidRDefault="0081076E" w:rsidP="00C3533A">
            <w:pPr>
              <w:pStyle w:val="af6"/>
              <w:spacing w:line="276" w:lineRule="auto"/>
              <w:rPr>
                <w:sz w:val="28"/>
                <w:szCs w:val="28"/>
              </w:rPr>
            </w:pPr>
            <w:r w:rsidRPr="0086393B">
              <w:rPr>
                <w:sz w:val="28"/>
                <w:szCs w:val="28"/>
              </w:rPr>
              <w:t>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81076E" w:rsidRPr="0086393B" w:rsidRDefault="0081076E" w:rsidP="00C3533A">
            <w:pPr>
              <w:pStyle w:val="af5"/>
              <w:widowControl w:val="0"/>
              <w:tabs>
                <w:tab w:val="left" w:pos="206"/>
              </w:tabs>
              <w:autoSpaceDE w:val="0"/>
              <w:autoSpaceDN w:val="0"/>
              <w:adjustRightInd w:val="0"/>
              <w:ind w:left="0"/>
              <w:rPr>
                <w:sz w:val="28"/>
                <w:szCs w:val="28"/>
              </w:rPr>
            </w:pP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Этапы и сроки реализации</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2019-2024годы</w:t>
            </w: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lastRenderedPageBreak/>
              <w:t>Объемы бюджетных ассигнований</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81076E" w:rsidRPr="0086393B" w:rsidRDefault="005F5FCB" w:rsidP="00C3533A">
            <w:pPr>
              <w:pStyle w:val="af6"/>
              <w:spacing w:line="276" w:lineRule="auto"/>
              <w:rPr>
                <w:b/>
                <w:bCs/>
              </w:rPr>
            </w:pPr>
            <w:r w:rsidRPr="0086393B">
              <w:rPr>
                <w:b/>
                <w:bCs/>
              </w:rPr>
              <w:t>2019 г. – 439,2</w:t>
            </w:r>
            <w:r w:rsidR="0081076E" w:rsidRPr="0086393B">
              <w:rPr>
                <w:b/>
                <w:bCs/>
              </w:rPr>
              <w:t xml:space="preserve"> тыс. руб.</w:t>
            </w:r>
          </w:p>
          <w:p w:rsidR="0081076E" w:rsidRPr="0086393B" w:rsidRDefault="0081076E" w:rsidP="00C3533A">
            <w:pPr>
              <w:pStyle w:val="af6"/>
              <w:spacing w:line="276" w:lineRule="auto"/>
              <w:rPr>
                <w:b/>
                <w:bCs/>
              </w:rPr>
            </w:pPr>
            <w:r w:rsidRPr="0086393B">
              <w:rPr>
                <w:b/>
                <w:bCs/>
              </w:rPr>
              <w:t xml:space="preserve">2020 г. – </w:t>
            </w:r>
            <w:r w:rsidR="005F5FCB" w:rsidRPr="0086393B">
              <w:rPr>
                <w:b/>
                <w:bCs/>
              </w:rPr>
              <w:t>124,5</w:t>
            </w:r>
            <w:r w:rsidRPr="0086393B">
              <w:rPr>
                <w:b/>
                <w:bCs/>
              </w:rPr>
              <w:t xml:space="preserve"> тыс.руб. </w:t>
            </w:r>
          </w:p>
          <w:p w:rsidR="0081076E" w:rsidRPr="0086393B" w:rsidRDefault="0081076E" w:rsidP="00C3533A">
            <w:pPr>
              <w:pStyle w:val="af6"/>
              <w:spacing w:line="276" w:lineRule="auto"/>
              <w:rPr>
                <w:b/>
                <w:bCs/>
              </w:rPr>
            </w:pPr>
            <w:r w:rsidRPr="0086393B">
              <w:rPr>
                <w:b/>
                <w:bCs/>
              </w:rPr>
              <w:t xml:space="preserve">2021г.  – </w:t>
            </w:r>
            <w:r w:rsidR="005F5FCB" w:rsidRPr="0086393B">
              <w:rPr>
                <w:b/>
                <w:bCs/>
              </w:rPr>
              <w:t>63,2</w:t>
            </w:r>
            <w:r w:rsidRPr="0086393B">
              <w:rPr>
                <w:b/>
                <w:bCs/>
              </w:rPr>
              <w:t xml:space="preserve"> тыс. руб. </w:t>
            </w:r>
          </w:p>
          <w:p w:rsidR="0081076E" w:rsidRPr="0086393B" w:rsidRDefault="0081076E" w:rsidP="00C3533A">
            <w:pPr>
              <w:pStyle w:val="af6"/>
              <w:spacing w:line="276" w:lineRule="auto"/>
              <w:rPr>
                <w:b/>
                <w:bCs/>
              </w:rPr>
            </w:pPr>
            <w:r w:rsidRPr="0086393B">
              <w:rPr>
                <w:b/>
                <w:bCs/>
              </w:rPr>
              <w:t xml:space="preserve">2022 г. – </w:t>
            </w:r>
            <w:r w:rsidR="00154643" w:rsidRPr="0086393B">
              <w:rPr>
                <w:b/>
                <w:bCs/>
              </w:rPr>
              <w:t>15</w:t>
            </w:r>
            <w:r w:rsidRPr="0086393B">
              <w:rPr>
                <w:b/>
                <w:bCs/>
              </w:rPr>
              <w:t>0,00 тыс. руб.</w:t>
            </w:r>
          </w:p>
          <w:p w:rsidR="0081076E" w:rsidRPr="0086393B" w:rsidRDefault="0081076E" w:rsidP="00C3533A">
            <w:pPr>
              <w:pStyle w:val="af6"/>
              <w:spacing w:line="276" w:lineRule="auto"/>
              <w:rPr>
                <w:b/>
                <w:bCs/>
              </w:rPr>
            </w:pPr>
            <w:r w:rsidRPr="0086393B">
              <w:rPr>
                <w:b/>
                <w:bCs/>
              </w:rPr>
              <w:t xml:space="preserve">2023 г. – 0,00 тыс.руб. </w:t>
            </w:r>
          </w:p>
          <w:p w:rsidR="0081076E" w:rsidRPr="0086393B" w:rsidRDefault="0081076E" w:rsidP="00C3533A">
            <w:pPr>
              <w:pStyle w:val="af6"/>
              <w:spacing w:line="276" w:lineRule="auto"/>
              <w:rPr>
                <w:b/>
                <w:bCs/>
              </w:rPr>
            </w:pPr>
            <w:r w:rsidRPr="0086393B">
              <w:rPr>
                <w:b/>
                <w:bCs/>
              </w:rPr>
              <w:t xml:space="preserve">2024г.  – 0,00 тыс. руб. </w:t>
            </w:r>
          </w:p>
          <w:p w:rsidR="0081076E" w:rsidRPr="0086393B" w:rsidRDefault="0081076E" w:rsidP="008A11AC">
            <w:pPr>
              <w:widowControl w:val="0"/>
              <w:autoSpaceDE w:val="0"/>
              <w:autoSpaceDN w:val="0"/>
              <w:adjustRightInd w:val="0"/>
              <w:spacing w:after="0"/>
              <w:jc w:val="both"/>
              <w:rPr>
                <w:rFonts w:ascii="Times New Roman" w:hAnsi="Times New Roman"/>
                <w:b/>
                <w:bCs/>
                <w:sz w:val="24"/>
                <w:szCs w:val="24"/>
              </w:rPr>
            </w:pPr>
            <w:r w:rsidRPr="0086393B">
              <w:rPr>
                <w:rFonts w:ascii="Times New Roman" w:hAnsi="Times New Roman"/>
                <w:b/>
                <w:bCs/>
                <w:sz w:val="24"/>
                <w:szCs w:val="24"/>
              </w:rPr>
              <w:t xml:space="preserve">ИТОГО: </w:t>
            </w:r>
            <w:r w:rsidR="005F5FCB" w:rsidRPr="0086393B">
              <w:rPr>
                <w:rFonts w:ascii="Times New Roman" w:hAnsi="Times New Roman"/>
                <w:b/>
                <w:bCs/>
                <w:sz w:val="24"/>
                <w:szCs w:val="24"/>
              </w:rPr>
              <w:t>776,9</w:t>
            </w:r>
            <w:r w:rsidRPr="0086393B">
              <w:rPr>
                <w:rFonts w:ascii="Times New Roman" w:hAnsi="Times New Roman"/>
                <w:b/>
                <w:bCs/>
                <w:sz w:val="24"/>
                <w:szCs w:val="24"/>
              </w:rPr>
              <w:t xml:space="preserve"> тыс. руб</w:t>
            </w:r>
          </w:p>
        </w:tc>
      </w:tr>
      <w:tr w:rsidR="0081076E" w:rsidRPr="0086393B" w:rsidTr="00C3533A">
        <w:tc>
          <w:tcPr>
            <w:tcW w:w="5039" w:type="dxa"/>
          </w:tcPr>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Ожидаемые результаты реализации</w:t>
            </w:r>
          </w:p>
          <w:p w:rsidR="0081076E" w:rsidRPr="0086393B" w:rsidRDefault="0081076E" w:rsidP="00C3533A">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81076E" w:rsidRPr="0086393B" w:rsidRDefault="0081076E" w:rsidP="00C3533A">
            <w:pPr>
              <w:pStyle w:val="af6"/>
              <w:spacing w:line="276" w:lineRule="auto"/>
              <w:rPr>
                <w:sz w:val="28"/>
                <w:szCs w:val="28"/>
              </w:rPr>
            </w:pPr>
            <w:r w:rsidRPr="0086393B">
              <w:rPr>
                <w:sz w:val="28"/>
                <w:szCs w:val="28"/>
              </w:rPr>
              <w:t>сохранение доли выпускников общеобразовательных учреждений  поступивших в ВУЗ по целевому направлению  от общего количества выпускников 1 (%)</w:t>
            </w:r>
          </w:p>
          <w:p w:rsidR="0081076E" w:rsidRPr="0086393B" w:rsidRDefault="0081076E" w:rsidP="00C3533A">
            <w:pPr>
              <w:pStyle w:val="af6"/>
              <w:spacing w:line="276" w:lineRule="auto"/>
              <w:rPr>
                <w:sz w:val="28"/>
                <w:szCs w:val="28"/>
              </w:rPr>
            </w:pPr>
          </w:p>
          <w:p w:rsidR="0081076E" w:rsidRPr="0086393B" w:rsidRDefault="0081076E" w:rsidP="00C3533A">
            <w:pPr>
              <w:pStyle w:val="af6"/>
              <w:spacing w:line="276" w:lineRule="auto"/>
              <w:rPr>
                <w:sz w:val="28"/>
                <w:szCs w:val="28"/>
              </w:rPr>
            </w:pPr>
            <w:r w:rsidRPr="0086393B">
              <w:rPr>
                <w:sz w:val="28"/>
                <w:szCs w:val="28"/>
              </w:rPr>
              <w:t>увеличение общего количества обучающихся по целевому направлению  от Управления образования до 24 человек</w:t>
            </w:r>
          </w:p>
          <w:p w:rsidR="0081076E" w:rsidRPr="0086393B" w:rsidRDefault="0081076E" w:rsidP="00C3533A">
            <w:pPr>
              <w:pStyle w:val="af6"/>
              <w:spacing w:line="276" w:lineRule="auto"/>
              <w:rPr>
                <w:sz w:val="28"/>
                <w:szCs w:val="28"/>
              </w:rPr>
            </w:pPr>
          </w:p>
          <w:p w:rsidR="0081076E" w:rsidRPr="0086393B" w:rsidRDefault="0081076E" w:rsidP="00C3533A">
            <w:pPr>
              <w:pStyle w:val="af6"/>
              <w:spacing w:line="276" w:lineRule="auto"/>
              <w:rPr>
                <w:sz w:val="28"/>
                <w:szCs w:val="28"/>
              </w:rPr>
            </w:pPr>
            <w:r w:rsidRPr="0086393B">
              <w:rPr>
                <w:sz w:val="28"/>
                <w:szCs w:val="28"/>
              </w:rPr>
              <w:t>увеличение количества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до 4 человек</w:t>
            </w:r>
          </w:p>
          <w:p w:rsidR="0081076E" w:rsidRPr="0086393B" w:rsidRDefault="0081076E" w:rsidP="00C3533A">
            <w:pPr>
              <w:pStyle w:val="af6"/>
              <w:spacing w:line="276" w:lineRule="auto"/>
              <w:rPr>
                <w:sz w:val="28"/>
                <w:szCs w:val="28"/>
              </w:rPr>
            </w:pPr>
          </w:p>
        </w:tc>
      </w:tr>
    </w:tbl>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66496F">
      <w:pPr>
        <w:pStyle w:val="af6"/>
        <w:spacing w:line="276" w:lineRule="auto"/>
        <w:rPr>
          <w:sz w:val="28"/>
          <w:szCs w:val="28"/>
        </w:rPr>
      </w:pPr>
    </w:p>
    <w:p w:rsidR="0081076E" w:rsidRPr="0086393B" w:rsidRDefault="0081076E" w:rsidP="0081076E">
      <w:pPr>
        <w:pStyle w:val="af6"/>
        <w:spacing w:line="276" w:lineRule="auto"/>
        <w:rPr>
          <w:sz w:val="28"/>
          <w:szCs w:val="28"/>
        </w:rPr>
      </w:pPr>
    </w:p>
    <w:p w:rsidR="0081076E" w:rsidRPr="0086393B" w:rsidRDefault="0081076E" w:rsidP="0081076E">
      <w:pPr>
        <w:pStyle w:val="af6"/>
        <w:spacing w:line="276" w:lineRule="auto"/>
        <w:jc w:val="center"/>
        <w:rPr>
          <w:b/>
          <w:bCs/>
          <w:sz w:val="28"/>
          <w:szCs w:val="28"/>
        </w:rPr>
      </w:pPr>
      <w:r w:rsidRPr="0086393B">
        <w:rPr>
          <w:b/>
          <w:bCs/>
          <w:sz w:val="28"/>
          <w:szCs w:val="28"/>
        </w:rPr>
        <w:lastRenderedPageBreak/>
        <w:t>Раздел 1.Содержание проблемы и обоснование необходимости ее решения программными методами</w:t>
      </w:r>
    </w:p>
    <w:p w:rsidR="0081076E" w:rsidRPr="0086393B" w:rsidRDefault="0081076E" w:rsidP="0081076E">
      <w:pPr>
        <w:pStyle w:val="af6"/>
        <w:spacing w:line="276" w:lineRule="auto"/>
        <w:rPr>
          <w:b/>
          <w:bCs/>
          <w:sz w:val="28"/>
          <w:szCs w:val="28"/>
        </w:rPr>
      </w:pPr>
    </w:p>
    <w:p w:rsidR="0081076E" w:rsidRPr="0086393B" w:rsidRDefault="0081076E" w:rsidP="0081076E">
      <w:pPr>
        <w:spacing w:after="0"/>
        <w:ind w:firstLine="709"/>
        <w:jc w:val="both"/>
        <w:rPr>
          <w:rFonts w:ascii="Times New Roman" w:hAnsi="Times New Roman"/>
          <w:sz w:val="28"/>
          <w:szCs w:val="28"/>
        </w:rPr>
      </w:pPr>
      <w:r w:rsidRPr="0086393B">
        <w:rPr>
          <w:rFonts w:ascii="Times New Roman" w:hAnsi="Times New Roman"/>
          <w:sz w:val="28"/>
          <w:szCs w:val="28"/>
          <w:shd w:val="clear" w:color="auto" w:fill="FFFFFF"/>
        </w:rPr>
        <w:t>Актуальность, важность, целесообразность разработки подпрограммы обусловлены тем, что за последние годы, как в региональной, так и муниципальной системе образования произошли существенные широкомасштабные изменения, связанные с реализацией стратегии его модернизации:</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 xml:space="preserve">разработка и апробация новых моделей финансирования образовательных учреждений;               </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в сфере образования новых технологий;</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формирование системы мониторинга качества образования и независимой оценки качества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обновление структуры и содержания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введение профильного обучения на старшей ступени общего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ФГОС начального общего образования. </w:t>
      </w:r>
    </w:p>
    <w:p w:rsidR="0081076E" w:rsidRPr="0086393B" w:rsidRDefault="0081076E" w:rsidP="0081076E">
      <w:pPr>
        <w:pStyle w:val="af6"/>
        <w:spacing w:line="276" w:lineRule="auto"/>
        <w:ind w:firstLine="709"/>
        <w:rPr>
          <w:sz w:val="28"/>
          <w:szCs w:val="28"/>
          <w:shd w:val="clear" w:color="auto" w:fill="FFFFFF"/>
          <w:lang w:eastAsia="ru-RU"/>
        </w:rPr>
      </w:pPr>
      <w:r w:rsidRPr="0086393B">
        <w:rPr>
          <w:sz w:val="28"/>
          <w:szCs w:val="28"/>
          <w:shd w:val="clear" w:color="auto" w:fill="FFFFFF"/>
          <w:lang w:eastAsia="ru-RU"/>
        </w:rPr>
        <w:t>Муниципальная система образования должна включать в себя образовательные учреждения, позволяющие удовлетворить образовательные запросы населения. Учреждения должны работать в инновационном режиме и должны быть способны предложить обучающимся широкий спектр образовательных услуг высокого качества, что возможно при профессионализме руководящих и педагогических кадров, в их инновационной деятельности. Для этой цели работникам образовательной сферы необходима система подготовки и повышения квалификации за счет средств муниципального бюджета.</w:t>
      </w:r>
    </w:p>
    <w:p w:rsidR="0081076E" w:rsidRPr="0086393B" w:rsidRDefault="0081076E" w:rsidP="0081076E">
      <w:pPr>
        <w:pStyle w:val="af6"/>
        <w:spacing w:line="276" w:lineRule="auto"/>
        <w:ind w:firstLine="709"/>
        <w:rPr>
          <w:sz w:val="28"/>
          <w:szCs w:val="28"/>
        </w:rPr>
      </w:pPr>
      <w:r w:rsidRPr="0086393B">
        <w:rPr>
          <w:sz w:val="28"/>
          <w:szCs w:val="28"/>
          <w:lang w:eastAsia="ru-RU"/>
        </w:rPr>
        <w:t xml:space="preserve">Большое значение имеет такая проблема как старение кадров. </w:t>
      </w:r>
      <w:r w:rsidRPr="0086393B">
        <w:rPr>
          <w:sz w:val="28"/>
          <w:szCs w:val="28"/>
          <w:lang w:eastAsia="ru-RU"/>
        </w:rPr>
        <w:br/>
      </w:r>
      <w:r w:rsidRPr="0086393B">
        <w:rPr>
          <w:sz w:val="28"/>
          <w:szCs w:val="28"/>
        </w:rPr>
        <w:t xml:space="preserve"> Общее количество педагогических и руководящих работников системы образования в районе составляет 524 человек.</w:t>
      </w:r>
    </w:p>
    <w:p w:rsidR="0081076E" w:rsidRPr="0086393B" w:rsidRDefault="0081076E" w:rsidP="0081076E">
      <w:pPr>
        <w:pStyle w:val="af6"/>
        <w:spacing w:line="276" w:lineRule="auto"/>
        <w:ind w:firstLine="709"/>
        <w:rPr>
          <w:sz w:val="28"/>
          <w:szCs w:val="28"/>
        </w:rPr>
      </w:pPr>
      <w:r w:rsidRPr="0086393B">
        <w:rPr>
          <w:sz w:val="28"/>
          <w:szCs w:val="28"/>
        </w:rPr>
        <w:t>Общее количество педагогических работников общеобразовательных учреждений составляет 274 человека, в Дошкольных образовательных учреждениях – 143 человека, в Учреждениях дополнительного образования – 17 человек, в Учреждениях Специального (коррекционного) образования – 45 человек.</w:t>
      </w:r>
    </w:p>
    <w:p w:rsidR="0081076E" w:rsidRPr="0086393B" w:rsidRDefault="0081076E" w:rsidP="0081076E">
      <w:pPr>
        <w:pStyle w:val="af6"/>
        <w:spacing w:line="276" w:lineRule="auto"/>
        <w:ind w:firstLine="709"/>
        <w:rPr>
          <w:sz w:val="28"/>
          <w:szCs w:val="28"/>
        </w:rPr>
      </w:pPr>
      <w:r w:rsidRPr="0086393B">
        <w:rPr>
          <w:sz w:val="28"/>
          <w:szCs w:val="28"/>
        </w:rPr>
        <w:t xml:space="preserve"> При этом, педагогов в возрасте до 29 лет -  42 человек, от 30до 39 -  51 человек, от 40 до 49 – 75 человек, от 50 до 59 – 60 человек, от 60 до 64 – 28 человек, от 65 и более 18  человек.</w:t>
      </w:r>
    </w:p>
    <w:p w:rsidR="0081076E" w:rsidRPr="0086393B" w:rsidRDefault="0081076E" w:rsidP="0081076E">
      <w:pPr>
        <w:pStyle w:val="af6"/>
        <w:spacing w:line="276" w:lineRule="auto"/>
        <w:ind w:firstLine="709"/>
        <w:rPr>
          <w:sz w:val="28"/>
          <w:szCs w:val="28"/>
        </w:rPr>
      </w:pPr>
      <w:r w:rsidRPr="0086393B">
        <w:rPr>
          <w:sz w:val="28"/>
          <w:szCs w:val="28"/>
        </w:rPr>
        <w:t xml:space="preserve">Таким образом, количество педагогических и руководящих работников пенсионного и предпенсионного возраста в образовательных учреждениях </w:t>
      </w:r>
      <w:r w:rsidRPr="0086393B">
        <w:rPr>
          <w:sz w:val="28"/>
          <w:szCs w:val="28"/>
        </w:rPr>
        <w:lastRenderedPageBreak/>
        <w:t xml:space="preserve">района значительно превышает количество молодых специалистов и специалистов среднего возраста. </w:t>
      </w:r>
    </w:p>
    <w:p w:rsidR="0081076E" w:rsidRPr="0086393B" w:rsidRDefault="0081076E" w:rsidP="0081076E">
      <w:pPr>
        <w:pStyle w:val="af6"/>
        <w:spacing w:line="276" w:lineRule="auto"/>
        <w:ind w:firstLine="709"/>
        <w:rPr>
          <w:sz w:val="28"/>
          <w:szCs w:val="28"/>
        </w:rPr>
      </w:pPr>
      <w:r w:rsidRPr="0086393B">
        <w:rPr>
          <w:sz w:val="28"/>
          <w:szCs w:val="28"/>
        </w:rPr>
        <w:t xml:space="preserve">Важно отметить, что в образовательных учреждениях района имеется значительное количество вакансий педагогических работников. Маркетинговые исследования показывают, что отмечается дефицит педагогических кадров, таких как учителя физической культуры, иностранного (английского, немецкого) языка, математики, физики, русского языка, начальных классов, труда, информатики, истории, педагоги-психологи, педагоги-логопеды. </w:t>
      </w:r>
    </w:p>
    <w:p w:rsidR="0081076E" w:rsidRPr="0086393B" w:rsidRDefault="0081076E" w:rsidP="0081076E">
      <w:pPr>
        <w:pStyle w:val="af6"/>
        <w:spacing w:line="276" w:lineRule="auto"/>
        <w:ind w:firstLine="709"/>
        <w:rPr>
          <w:sz w:val="28"/>
          <w:szCs w:val="28"/>
        </w:rPr>
      </w:pPr>
      <w:r w:rsidRPr="0086393B">
        <w:rPr>
          <w:sz w:val="28"/>
          <w:szCs w:val="28"/>
        </w:rPr>
        <w:t xml:space="preserve">В связи с этим стоит обеспечить маркетинговую деятельность по прогнозированию кадрового восполнения муниципальной системы образования на основе аналитической информации о демографических тенденциях и фактах приема в учреждения среднего и высшего профессионального педагогического образования, перспективах развития муниципалитета. Также необходимо создание и сопровождение системы связей между учреждениями среднего и высшего профессионального педагогического образования и образовательными учреждениями района с целью обеспечения качественной реализации их образовательных программ. </w:t>
      </w:r>
    </w:p>
    <w:p w:rsidR="0081076E" w:rsidRPr="0086393B" w:rsidRDefault="0081076E" w:rsidP="0081076E">
      <w:pPr>
        <w:pStyle w:val="af6"/>
        <w:spacing w:line="276" w:lineRule="auto"/>
        <w:ind w:firstLine="709"/>
        <w:rPr>
          <w:sz w:val="28"/>
          <w:szCs w:val="28"/>
        </w:rPr>
      </w:pPr>
      <w:r w:rsidRPr="0086393B">
        <w:rPr>
          <w:sz w:val="28"/>
          <w:szCs w:val="28"/>
        </w:rPr>
        <w:t xml:space="preserve">Для решения обозначенных проблем необходима координация в работе Управления образования, образовательных учреждений, учреждений среднего и высшего профессионального педагогического образования по воспроизводству необходимых кадров на основе прогнозирования потребностей муниципальной системы образования. </w:t>
      </w:r>
    </w:p>
    <w:p w:rsidR="0081076E" w:rsidRPr="0086393B" w:rsidRDefault="0081076E" w:rsidP="0081076E">
      <w:pPr>
        <w:pStyle w:val="af6"/>
        <w:spacing w:line="276" w:lineRule="auto"/>
        <w:ind w:firstLine="709"/>
        <w:rPr>
          <w:sz w:val="28"/>
          <w:szCs w:val="28"/>
        </w:rPr>
      </w:pPr>
      <w:r w:rsidRPr="0086393B">
        <w:rPr>
          <w:sz w:val="28"/>
          <w:szCs w:val="28"/>
        </w:rPr>
        <w:t>В настоящее время в лечебно-профилактических учреждениях Катав-Ивановского муниципального района работает 65 врачей и 238-средний медицинский персонал. Обеспеченность врачебными кадрами составляет 17,5% на 10 тыс. человек, (средний показатель по Челябинской области 33,9% на 10 тыс. человек). В связи с этим, для сохранения доступности медицинской помощи в лечебно-профилактических учреждениях Катав-Ивановского муниципального района используется совмещение должностей. Коэффициент совместительства составляет 1,8</w:t>
      </w:r>
      <w:r w:rsidR="008C1382" w:rsidRPr="0086393B">
        <w:rPr>
          <w:sz w:val="28"/>
          <w:szCs w:val="28"/>
        </w:rPr>
        <w:t>%</w:t>
      </w:r>
      <w:r w:rsidRPr="0086393B">
        <w:rPr>
          <w:sz w:val="28"/>
          <w:szCs w:val="28"/>
        </w:rPr>
        <w:t xml:space="preserve">. </w:t>
      </w:r>
    </w:p>
    <w:p w:rsidR="0081076E" w:rsidRPr="0086393B" w:rsidRDefault="0081076E" w:rsidP="007140C8">
      <w:pPr>
        <w:pStyle w:val="af6"/>
        <w:spacing w:line="276" w:lineRule="auto"/>
        <w:rPr>
          <w:sz w:val="28"/>
          <w:szCs w:val="28"/>
        </w:rPr>
      </w:pPr>
      <w:r w:rsidRPr="0086393B">
        <w:rPr>
          <w:sz w:val="28"/>
          <w:szCs w:val="28"/>
        </w:rPr>
        <w:t>Отмечается отрицательная динамика движения врачебных кадров. Прием на работу медицинского персонала отстает от ее выбытия. Анализ кадрового состава по возрастному уровню свидетельствуют о тенденции к росту доли работников предпенсионного и пенсионного возраста. Доля врачебного состава старше 50 лет в среднем по  лечебно-профилактическим учреждениям Катав-Ивановского муниципального района  составляет 65,2% среди женщин и 61,9 % среди мужчин.</w:t>
      </w:r>
    </w:p>
    <w:p w:rsidR="0081076E" w:rsidRPr="0086393B" w:rsidRDefault="0081076E" w:rsidP="0081076E">
      <w:pPr>
        <w:pStyle w:val="af6"/>
        <w:spacing w:line="276" w:lineRule="auto"/>
        <w:rPr>
          <w:b/>
          <w:bCs/>
          <w:sz w:val="28"/>
          <w:szCs w:val="28"/>
        </w:rPr>
      </w:pPr>
    </w:p>
    <w:p w:rsidR="0081076E" w:rsidRPr="0086393B" w:rsidRDefault="0081076E" w:rsidP="0081076E">
      <w:pPr>
        <w:pStyle w:val="af6"/>
        <w:spacing w:line="276" w:lineRule="auto"/>
        <w:jc w:val="center"/>
        <w:rPr>
          <w:b/>
          <w:bCs/>
          <w:sz w:val="28"/>
          <w:szCs w:val="28"/>
        </w:rPr>
      </w:pPr>
      <w:r w:rsidRPr="0086393B">
        <w:rPr>
          <w:b/>
          <w:bCs/>
          <w:sz w:val="28"/>
          <w:szCs w:val="28"/>
        </w:rPr>
        <w:lastRenderedPageBreak/>
        <w:t>Раздел 2 Основные цели и задачи подпрограммы</w:t>
      </w:r>
      <w:r w:rsidRPr="0086393B">
        <w:rPr>
          <w:sz w:val="28"/>
          <w:szCs w:val="28"/>
        </w:rPr>
        <w:t>.</w:t>
      </w:r>
    </w:p>
    <w:p w:rsidR="0081076E" w:rsidRPr="0086393B" w:rsidRDefault="0081076E" w:rsidP="0081076E">
      <w:pPr>
        <w:pStyle w:val="af6"/>
        <w:spacing w:line="276" w:lineRule="auto"/>
        <w:jc w:val="center"/>
        <w:rPr>
          <w:b/>
          <w:bCs/>
          <w:sz w:val="28"/>
          <w:szCs w:val="28"/>
        </w:rPr>
      </w:pPr>
    </w:p>
    <w:p w:rsidR="0081076E" w:rsidRPr="0086393B" w:rsidRDefault="0081076E" w:rsidP="0081076E">
      <w:pPr>
        <w:pStyle w:val="af6"/>
        <w:spacing w:line="276" w:lineRule="auto"/>
        <w:jc w:val="center"/>
        <w:rPr>
          <w:b/>
          <w:bCs/>
          <w:sz w:val="28"/>
          <w:szCs w:val="28"/>
        </w:rPr>
      </w:pPr>
    </w:p>
    <w:p w:rsidR="0081076E" w:rsidRPr="0086393B" w:rsidRDefault="0081076E" w:rsidP="0081076E">
      <w:pPr>
        <w:widowControl w:val="0"/>
        <w:autoSpaceDE w:val="0"/>
        <w:autoSpaceDN w:val="0"/>
        <w:adjustRightInd w:val="0"/>
        <w:spacing w:after="0"/>
        <w:ind w:firstLine="709"/>
        <w:jc w:val="both"/>
        <w:rPr>
          <w:rFonts w:ascii="Times New Roman" w:hAnsi="Times New Roman"/>
          <w:sz w:val="28"/>
          <w:szCs w:val="28"/>
        </w:rPr>
      </w:pPr>
      <w:r w:rsidRPr="0086393B">
        <w:rPr>
          <w:rFonts w:ascii="Times New Roman" w:hAnsi="Times New Roman"/>
          <w:sz w:val="28"/>
          <w:szCs w:val="28"/>
        </w:rPr>
        <w:t>Основной целью подпрограммы является привлечение в Катав-Ивановский муниципальный район молодых специалистов в социальную сферу.</w:t>
      </w:r>
    </w:p>
    <w:p w:rsidR="0081076E" w:rsidRPr="0086393B" w:rsidRDefault="00472D0A" w:rsidP="00472D0A">
      <w:pPr>
        <w:pStyle w:val="af6"/>
        <w:spacing w:line="276" w:lineRule="auto"/>
        <w:ind w:firstLine="709"/>
        <w:rPr>
          <w:sz w:val="28"/>
          <w:szCs w:val="28"/>
        </w:rPr>
      </w:pPr>
      <w:r w:rsidRPr="0086393B">
        <w:rPr>
          <w:sz w:val="28"/>
          <w:szCs w:val="28"/>
        </w:rPr>
        <w:t>Основной задачей</w:t>
      </w:r>
      <w:r w:rsidR="0081076E" w:rsidRPr="0086393B">
        <w:rPr>
          <w:sz w:val="28"/>
          <w:szCs w:val="28"/>
        </w:rPr>
        <w:t xml:space="preserve"> подпрограммы явл</w:t>
      </w:r>
      <w:r w:rsidRPr="0086393B">
        <w:rPr>
          <w:sz w:val="28"/>
          <w:szCs w:val="28"/>
        </w:rPr>
        <w:t>яется с</w:t>
      </w:r>
      <w:r w:rsidR="0081076E" w:rsidRPr="0086393B">
        <w:rPr>
          <w:sz w:val="28"/>
          <w:szCs w:val="28"/>
        </w:rPr>
        <w:t>оздание условий для привлечения молодых специалистов в учреждения социальной сферы Катав-Ивановского муниципального района.</w:t>
      </w:r>
    </w:p>
    <w:p w:rsidR="0081076E" w:rsidRPr="0086393B" w:rsidRDefault="0081076E" w:rsidP="0081076E">
      <w:pPr>
        <w:pStyle w:val="af6"/>
        <w:spacing w:line="276" w:lineRule="auto"/>
        <w:ind w:firstLine="709"/>
        <w:rPr>
          <w:sz w:val="28"/>
          <w:szCs w:val="28"/>
        </w:rPr>
      </w:pPr>
      <w:r w:rsidRPr="0086393B">
        <w:rPr>
          <w:sz w:val="28"/>
          <w:szCs w:val="28"/>
        </w:rPr>
        <w:t>Для оценки результатов  реализации  подпрограммы используются следующие программно-целевые индикаторы:</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1) доля выпускников общеобразовательных учреждений  поступивших в ВУЗ по целевому направлению  о</w:t>
      </w:r>
      <w:r w:rsidR="00472D0A" w:rsidRPr="0086393B">
        <w:rPr>
          <w:color w:val="000000"/>
          <w:sz w:val="28"/>
          <w:szCs w:val="28"/>
        </w:rPr>
        <w:t>т общего количества выпускников;</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2) общее количество обучающихся по целевому направл</w:t>
      </w:r>
      <w:r w:rsidR="00472D0A" w:rsidRPr="0086393B">
        <w:rPr>
          <w:color w:val="000000"/>
          <w:sz w:val="28"/>
          <w:szCs w:val="28"/>
        </w:rPr>
        <w:t>ению  от Управления образования;</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3)количество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81076E" w:rsidRPr="0086393B" w:rsidRDefault="0081076E" w:rsidP="0081076E">
      <w:pPr>
        <w:pStyle w:val="af6"/>
        <w:spacing w:line="276" w:lineRule="auto"/>
        <w:ind w:firstLine="709"/>
        <w:rPr>
          <w:color w:val="000000"/>
          <w:sz w:val="28"/>
          <w:szCs w:val="28"/>
        </w:rPr>
      </w:pPr>
    </w:p>
    <w:p w:rsidR="0081076E" w:rsidRPr="0086393B" w:rsidRDefault="0081076E" w:rsidP="0081076E">
      <w:pPr>
        <w:pStyle w:val="af6"/>
        <w:spacing w:line="276" w:lineRule="auto"/>
      </w:pPr>
      <w:r w:rsidRPr="0086393B">
        <w:t>доля выпускников общеобраз.                           количество выпускников образов. учреждений</w:t>
      </w:r>
    </w:p>
    <w:p w:rsidR="0081076E" w:rsidRPr="0086393B" w:rsidRDefault="0081076E" w:rsidP="0081076E">
      <w:pPr>
        <w:pStyle w:val="af6"/>
        <w:spacing w:line="276" w:lineRule="auto"/>
      </w:pPr>
      <w:r w:rsidRPr="0086393B">
        <w:t>учреждений  поступивших в ВУЗ по                       учреждений  поступивших в ВУЗ по</w:t>
      </w:r>
    </w:p>
    <w:p w:rsidR="0081076E" w:rsidRPr="0086393B" w:rsidRDefault="0081076E" w:rsidP="0081076E">
      <w:pPr>
        <w:pStyle w:val="af6"/>
        <w:spacing w:line="276" w:lineRule="auto"/>
      </w:pPr>
      <w:r w:rsidRPr="0086393B">
        <w:t xml:space="preserve"> целевому направлению  от общего                __________ </w:t>
      </w:r>
      <w:r w:rsidRPr="0086393B">
        <w:rPr>
          <w:u w:val="single"/>
        </w:rPr>
        <w:t>целевому направлению  ______</w:t>
      </w:r>
    </w:p>
    <w:p w:rsidR="0081076E" w:rsidRPr="0086393B" w:rsidRDefault="0081076E" w:rsidP="0081076E">
      <w:pPr>
        <w:pStyle w:val="af6"/>
        <w:spacing w:line="276" w:lineRule="auto"/>
      </w:pPr>
      <w:r w:rsidRPr="0086393B">
        <w:t xml:space="preserve"> количества выпускников                                                общее количество выпускников</w:t>
      </w:r>
    </w:p>
    <w:p w:rsidR="0081076E" w:rsidRPr="0086393B" w:rsidRDefault="0081076E" w:rsidP="0081076E">
      <w:pPr>
        <w:pStyle w:val="af6"/>
        <w:spacing w:line="276" w:lineRule="auto"/>
        <w:rPr>
          <w:sz w:val="28"/>
          <w:szCs w:val="28"/>
        </w:rPr>
      </w:pPr>
    </w:p>
    <w:tbl>
      <w:tblPr>
        <w:tblW w:w="1038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88"/>
        <w:gridCol w:w="1132"/>
        <w:gridCol w:w="850"/>
        <w:gridCol w:w="851"/>
        <w:gridCol w:w="705"/>
        <w:gridCol w:w="90"/>
        <w:gridCol w:w="885"/>
        <w:gridCol w:w="29"/>
        <w:gridCol w:w="1036"/>
        <w:gridCol w:w="920"/>
      </w:tblGrid>
      <w:tr w:rsidR="0081076E" w:rsidRPr="0086393B" w:rsidTr="00C3533A">
        <w:trPr>
          <w:trHeight w:val="190"/>
        </w:trPr>
        <w:tc>
          <w:tcPr>
            <w:tcW w:w="3888" w:type="dxa"/>
            <w:vMerge w:val="restart"/>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показатель</w:t>
            </w:r>
          </w:p>
        </w:tc>
        <w:tc>
          <w:tcPr>
            <w:tcW w:w="1132"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850"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851"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795" w:type="dxa"/>
            <w:gridSpan w:val="2"/>
            <w:vMerge w:val="restart"/>
            <w:tcBorders>
              <w:left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2021г</w:t>
            </w:r>
          </w:p>
        </w:tc>
        <w:tc>
          <w:tcPr>
            <w:tcW w:w="914" w:type="dxa"/>
            <w:gridSpan w:val="2"/>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2022г</w:t>
            </w:r>
          </w:p>
        </w:tc>
        <w:tc>
          <w:tcPr>
            <w:tcW w:w="1036" w:type="dxa"/>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2023г</w:t>
            </w:r>
          </w:p>
        </w:tc>
        <w:tc>
          <w:tcPr>
            <w:tcW w:w="920" w:type="dxa"/>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2024</w:t>
            </w:r>
          </w:p>
        </w:tc>
      </w:tr>
      <w:tr w:rsidR="0081076E" w:rsidRPr="0086393B" w:rsidTr="00C3533A">
        <w:trPr>
          <w:trHeight w:val="245"/>
        </w:trPr>
        <w:tc>
          <w:tcPr>
            <w:tcW w:w="3888" w:type="dxa"/>
            <w:vMerge/>
            <w:vAlign w:val="center"/>
          </w:tcPr>
          <w:p w:rsidR="0081076E" w:rsidRPr="0086393B" w:rsidRDefault="0081076E" w:rsidP="00C3533A">
            <w:pPr>
              <w:spacing w:after="0"/>
              <w:rPr>
                <w:rFonts w:ascii="Times New Roman" w:hAnsi="Times New Roman"/>
                <w:sz w:val="24"/>
                <w:szCs w:val="24"/>
                <w:lang w:eastAsia="en-US"/>
              </w:rPr>
            </w:pPr>
          </w:p>
        </w:tc>
        <w:tc>
          <w:tcPr>
            <w:tcW w:w="1132"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2018г</w:t>
            </w:r>
          </w:p>
        </w:tc>
        <w:tc>
          <w:tcPr>
            <w:tcW w:w="850"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2019г</w:t>
            </w:r>
          </w:p>
        </w:tc>
        <w:tc>
          <w:tcPr>
            <w:tcW w:w="851"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2020г</w:t>
            </w:r>
          </w:p>
        </w:tc>
        <w:tc>
          <w:tcPr>
            <w:tcW w:w="795" w:type="dxa"/>
            <w:gridSpan w:val="2"/>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914" w:type="dxa"/>
            <w:gridSpan w:val="2"/>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1036" w:type="dxa"/>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920" w:type="dxa"/>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r>
      <w:tr w:rsidR="0081076E" w:rsidRPr="0086393B" w:rsidTr="00C3533A">
        <w:trPr>
          <w:trHeight w:val="423"/>
        </w:trPr>
        <w:tc>
          <w:tcPr>
            <w:tcW w:w="3888" w:type="dxa"/>
            <w:tcBorders>
              <w:bottom w:val="single" w:sz="4" w:space="0" w:color="auto"/>
            </w:tcBorders>
          </w:tcPr>
          <w:p w:rsidR="0081076E" w:rsidRPr="0086393B" w:rsidRDefault="0081076E" w:rsidP="00C3533A">
            <w:pPr>
              <w:pStyle w:val="af6"/>
              <w:spacing w:line="276" w:lineRule="auto"/>
            </w:pPr>
            <w:r w:rsidRPr="0086393B">
              <w:t>общее количество выпускников (человек)</w:t>
            </w:r>
          </w:p>
        </w:tc>
        <w:tc>
          <w:tcPr>
            <w:tcW w:w="1132" w:type="dxa"/>
            <w:tcBorders>
              <w:bottom w:val="single" w:sz="4" w:space="0" w:color="auto"/>
            </w:tcBorders>
          </w:tcPr>
          <w:p w:rsidR="0081076E" w:rsidRPr="0086393B" w:rsidRDefault="0081076E" w:rsidP="00C3533A">
            <w:pPr>
              <w:pStyle w:val="af6"/>
              <w:spacing w:line="276" w:lineRule="auto"/>
            </w:pPr>
          </w:p>
        </w:tc>
        <w:tc>
          <w:tcPr>
            <w:tcW w:w="850" w:type="dxa"/>
            <w:tcBorders>
              <w:bottom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70</w:t>
            </w:r>
          </w:p>
        </w:tc>
        <w:tc>
          <w:tcPr>
            <w:tcW w:w="851" w:type="dxa"/>
            <w:tcBorders>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90C98" w:rsidP="00C3533A">
            <w:pPr>
              <w:pStyle w:val="af6"/>
              <w:spacing w:line="276" w:lineRule="auto"/>
            </w:pPr>
            <w:r w:rsidRPr="0086393B">
              <w:t>91</w:t>
            </w:r>
          </w:p>
        </w:tc>
        <w:tc>
          <w:tcPr>
            <w:tcW w:w="795" w:type="dxa"/>
            <w:gridSpan w:val="2"/>
            <w:tcBorders>
              <w:left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98</w:t>
            </w:r>
          </w:p>
        </w:tc>
        <w:tc>
          <w:tcPr>
            <w:tcW w:w="914" w:type="dxa"/>
            <w:gridSpan w:val="2"/>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c>
          <w:tcPr>
            <w:tcW w:w="1036" w:type="dxa"/>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c>
          <w:tcPr>
            <w:tcW w:w="920" w:type="dxa"/>
            <w:tcBorders>
              <w:left w:val="single" w:sz="4" w:space="0" w:color="auto"/>
              <w:bottom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r>
      <w:tr w:rsidR="0081076E" w:rsidRPr="0086393B" w:rsidTr="00C3533A">
        <w:trPr>
          <w:trHeight w:val="576"/>
        </w:trPr>
        <w:tc>
          <w:tcPr>
            <w:tcW w:w="3888" w:type="dxa"/>
            <w:tcBorders>
              <w:top w:val="single" w:sz="4" w:space="0" w:color="auto"/>
              <w:bottom w:val="single" w:sz="4" w:space="0" w:color="auto"/>
            </w:tcBorders>
          </w:tcPr>
          <w:p w:rsidR="0081076E" w:rsidRPr="0086393B" w:rsidRDefault="0081076E" w:rsidP="00C3533A">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p w:rsidR="0081076E" w:rsidRPr="0086393B" w:rsidRDefault="0081076E" w:rsidP="00C3533A">
            <w:pPr>
              <w:pStyle w:val="af6"/>
              <w:spacing w:line="276" w:lineRule="auto"/>
            </w:pPr>
            <w:r w:rsidRPr="0086393B">
              <w:t>(%)</w:t>
            </w:r>
          </w:p>
        </w:tc>
        <w:tc>
          <w:tcPr>
            <w:tcW w:w="1132" w:type="dxa"/>
            <w:tcBorders>
              <w:top w:val="single" w:sz="4" w:space="0" w:color="auto"/>
              <w:bottom w:val="single" w:sz="4" w:space="0" w:color="auto"/>
            </w:tcBorders>
          </w:tcPr>
          <w:p w:rsidR="0081076E" w:rsidRPr="0086393B" w:rsidRDefault="0081076E" w:rsidP="00C3533A">
            <w:pPr>
              <w:pStyle w:val="af6"/>
              <w:spacing w:line="276" w:lineRule="auto"/>
            </w:pPr>
          </w:p>
        </w:tc>
        <w:tc>
          <w:tcPr>
            <w:tcW w:w="850" w:type="dxa"/>
            <w:tcBorders>
              <w:top w:val="single" w:sz="4" w:space="0" w:color="auto"/>
              <w:bottom w:val="single" w:sz="4" w:space="0" w:color="auto"/>
            </w:tcBorders>
          </w:tcPr>
          <w:p w:rsidR="0081076E" w:rsidRPr="0086393B" w:rsidRDefault="0081076E" w:rsidP="00C3533A">
            <w:pPr>
              <w:pStyle w:val="af6"/>
              <w:spacing w:line="276" w:lineRule="auto"/>
            </w:pPr>
            <w:r w:rsidRPr="0086393B">
              <w:t>2,9</w:t>
            </w:r>
          </w:p>
          <w:p w:rsidR="0081076E" w:rsidRPr="0086393B" w:rsidRDefault="0081076E" w:rsidP="00C3533A">
            <w:pPr>
              <w:pStyle w:val="af6"/>
              <w:spacing w:line="276" w:lineRule="auto"/>
            </w:pPr>
          </w:p>
        </w:tc>
        <w:tc>
          <w:tcPr>
            <w:tcW w:w="851" w:type="dxa"/>
            <w:tcBorders>
              <w:top w:val="single" w:sz="4" w:space="0" w:color="auto"/>
              <w:bottom w:val="single" w:sz="4" w:space="0" w:color="auto"/>
              <w:right w:val="single" w:sz="4" w:space="0" w:color="auto"/>
            </w:tcBorders>
          </w:tcPr>
          <w:p w:rsidR="0081076E" w:rsidRPr="0086393B" w:rsidRDefault="00F90C98" w:rsidP="00C3533A">
            <w:pPr>
              <w:pStyle w:val="af6"/>
              <w:spacing w:line="276" w:lineRule="auto"/>
            </w:pPr>
            <w:r w:rsidRPr="0086393B">
              <w:t>5,0</w:t>
            </w:r>
          </w:p>
        </w:tc>
        <w:tc>
          <w:tcPr>
            <w:tcW w:w="79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914"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1036"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spacing w:line="276" w:lineRule="auto"/>
            </w:pPr>
            <w:r w:rsidRPr="0086393B">
              <w:t>5,2</w:t>
            </w:r>
          </w:p>
        </w:tc>
      </w:tr>
      <w:tr w:rsidR="0081076E" w:rsidRPr="0086393B" w:rsidTr="00C3533A">
        <w:trPr>
          <w:trHeight w:val="1138"/>
        </w:trPr>
        <w:tc>
          <w:tcPr>
            <w:tcW w:w="3888" w:type="dxa"/>
            <w:tcBorders>
              <w:top w:val="single" w:sz="4" w:space="0" w:color="auto"/>
              <w:bottom w:val="single" w:sz="4" w:space="0" w:color="auto"/>
            </w:tcBorders>
          </w:tcPr>
          <w:p w:rsidR="0081076E" w:rsidRPr="0086393B" w:rsidRDefault="0081076E" w:rsidP="00C3533A">
            <w:pPr>
              <w:pStyle w:val="af6"/>
              <w:spacing w:line="276" w:lineRule="auto"/>
            </w:pPr>
            <w:r w:rsidRPr="0086393B">
              <w:t>количество выпускников образовательных учреждений Катав-Ивановского муниципального района, поступивших в высшие учебные заведения по целевому направлению от Управления образования  (человек)</w:t>
            </w:r>
          </w:p>
        </w:tc>
        <w:tc>
          <w:tcPr>
            <w:tcW w:w="1132" w:type="dxa"/>
            <w:tcBorders>
              <w:top w:val="single" w:sz="4" w:space="0" w:color="auto"/>
              <w:bottom w:val="single" w:sz="4" w:space="0" w:color="auto"/>
            </w:tcBorders>
          </w:tcPr>
          <w:p w:rsidR="0081076E" w:rsidRPr="0086393B" w:rsidRDefault="0081076E" w:rsidP="00C3533A">
            <w:pPr>
              <w:pStyle w:val="af6"/>
            </w:pPr>
          </w:p>
        </w:tc>
        <w:tc>
          <w:tcPr>
            <w:tcW w:w="850" w:type="dxa"/>
            <w:tcBorders>
              <w:top w:val="single" w:sz="4" w:space="0" w:color="auto"/>
              <w:bottom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pPr>
            <w:r w:rsidRPr="0086393B">
              <w:t>2</w:t>
            </w:r>
          </w:p>
        </w:tc>
        <w:tc>
          <w:tcPr>
            <w:tcW w:w="851" w:type="dxa"/>
            <w:tcBorders>
              <w:top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90C98" w:rsidP="00C3533A">
            <w:pPr>
              <w:pStyle w:val="af6"/>
            </w:pPr>
            <w:r w:rsidRPr="0086393B">
              <w:t>4</w:t>
            </w:r>
          </w:p>
        </w:tc>
        <w:tc>
          <w:tcPr>
            <w:tcW w:w="79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pPr>
            <w:r w:rsidRPr="0086393B">
              <w:t>5</w:t>
            </w:r>
          </w:p>
        </w:tc>
        <w:tc>
          <w:tcPr>
            <w:tcW w:w="914"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c>
          <w:tcPr>
            <w:tcW w:w="1036"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r>
      <w:tr w:rsidR="0081076E" w:rsidRPr="0086393B" w:rsidTr="00C3533A">
        <w:trPr>
          <w:trHeight w:val="865"/>
        </w:trPr>
        <w:tc>
          <w:tcPr>
            <w:tcW w:w="3888" w:type="dxa"/>
            <w:tcBorders>
              <w:top w:val="single" w:sz="4" w:space="0" w:color="auto"/>
            </w:tcBorders>
          </w:tcPr>
          <w:p w:rsidR="0081076E" w:rsidRPr="0086393B" w:rsidRDefault="0081076E" w:rsidP="00C3533A">
            <w:pPr>
              <w:pStyle w:val="af6"/>
              <w:spacing w:line="276" w:lineRule="auto"/>
            </w:pPr>
            <w:r w:rsidRPr="0086393B">
              <w:lastRenderedPageBreak/>
              <w:t>общее количество обучающихся по целевому направлению  от Управления образования  (человек)</w:t>
            </w:r>
          </w:p>
        </w:tc>
        <w:tc>
          <w:tcPr>
            <w:tcW w:w="1132" w:type="dxa"/>
            <w:tcBorders>
              <w:top w:val="single" w:sz="4" w:space="0" w:color="auto"/>
            </w:tcBorders>
          </w:tcPr>
          <w:p w:rsidR="0081076E" w:rsidRPr="0086393B" w:rsidRDefault="0081076E" w:rsidP="00C3533A">
            <w:pPr>
              <w:pStyle w:val="af6"/>
              <w:spacing w:line="276" w:lineRule="auto"/>
            </w:pPr>
          </w:p>
        </w:tc>
        <w:tc>
          <w:tcPr>
            <w:tcW w:w="850" w:type="dxa"/>
            <w:tcBorders>
              <w:top w:val="single" w:sz="4" w:space="0" w:color="auto"/>
            </w:tcBorders>
          </w:tcPr>
          <w:p w:rsidR="0081076E" w:rsidRPr="0086393B" w:rsidRDefault="0081076E" w:rsidP="00C3533A">
            <w:pPr>
              <w:pStyle w:val="af6"/>
              <w:spacing w:line="276" w:lineRule="auto"/>
            </w:pPr>
            <w:r w:rsidRPr="0086393B">
              <w:t>23</w:t>
            </w:r>
          </w:p>
        </w:tc>
        <w:tc>
          <w:tcPr>
            <w:tcW w:w="851" w:type="dxa"/>
            <w:tcBorders>
              <w:top w:val="single" w:sz="4" w:space="0" w:color="auto"/>
              <w:right w:val="single" w:sz="4" w:space="0" w:color="auto"/>
            </w:tcBorders>
          </w:tcPr>
          <w:p w:rsidR="0081076E" w:rsidRPr="0086393B" w:rsidRDefault="00F90C98" w:rsidP="00C3533A">
            <w:pPr>
              <w:pStyle w:val="af6"/>
              <w:spacing w:line="276" w:lineRule="auto"/>
            </w:pPr>
            <w:r w:rsidRPr="0086393B">
              <w:t>24</w:t>
            </w:r>
          </w:p>
        </w:tc>
        <w:tc>
          <w:tcPr>
            <w:tcW w:w="705" w:type="dxa"/>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975" w:type="dxa"/>
            <w:gridSpan w:val="2"/>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1065" w:type="dxa"/>
            <w:gridSpan w:val="2"/>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920" w:type="dxa"/>
            <w:tcBorders>
              <w:top w:val="single" w:sz="4" w:space="0" w:color="auto"/>
              <w:left w:val="single" w:sz="4" w:space="0" w:color="auto"/>
            </w:tcBorders>
          </w:tcPr>
          <w:p w:rsidR="0081076E" w:rsidRPr="0086393B" w:rsidRDefault="0081076E" w:rsidP="00C3533A">
            <w:pPr>
              <w:pStyle w:val="af6"/>
              <w:spacing w:line="276" w:lineRule="auto"/>
            </w:pPr>
            <w:r w:rsidRPr="0086393B">
              <w:t>20</w:t>
            </w:r>
          </w:p>
        </w:tc>
      </w:tr>
      <w:tr w:rsidR="0081076E" w:rsidRPr="0086393B" w:rsidTr="00C3533A">
        <w:trPr>
          <w:trHeight w:val="784"/>
        </w:trPr>
        <w:tc>
          <w:tcPr>
            <w:tcW w:w="3888" w:type="dxa"/>
            <w:tcBorders>
              <w:top w:val="single" w:sz="4" w:space="0" w:color="auto"/>
            </w:tcBorders>
            <w:vAlign w:val="center"/>
          </w:tcPr>
          <w:p w:rsidR="0081076E" w:rsidRPr="0086393B" w:rsidRDefault="0081076E" w:rsidP="00C3533A">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(человек).</w:t>
            </w:r>
          </w:p>
          <w:p w:rsidR="0081076E" w:rsidRPr="0086393B" w:rsidRDefault="0081076E" w:rsidP="00C3533A">
            <w:pPr>
              <w:pStyle w:val="af6"/>
              <w:spacing w:line="276" w:lineRule="auto"/>
            </w:pPr>
          </w:p>
        </w:tc>
        <w:tc>
          <w:tcPr>
            <w:tcW w:w="1132" w:type="dxa"/>
            <w:tcBorders>
              <w:top w:val="single" w:sz="4" w:space="0" w:color="auto"/>
              <w:bottom w:val="single" w:sz="4" w:space="0" w:color="auto"/>
            </w:tcBorders>
          </w:tcPr>
          <w:p w:rsidR="0081076E" w:rsidRPr="0086393B" w:rsidRDefault="0081076E" w:rsidP="00C3533A">
            <w:pPr>
              <w:pStyle w:val="af6"/>
              <w:spacing w:line="276" w:lineRule="auto"/>
            </w:pPr>
          </w:p>
        </w:tc>
        <w:tc>
          <w:tcPr>
            <w:tcW w:w="850" w:type="dxa"/>
            <w:tcBorders>
              <w:top w:val="single" w:sz="4" w:space="0" w:color="auto"/>
              <w:bottom w:val="single" w:sz="4" w:space="0" w:color="auto"/>
            </w:tcBorders>
          </w:tcPr>
          <w:p w:rsidR="0081076E" w:rsidRPr="0086393B" w:rsidRDefault="0081076E" w:rsidP="00C3533A">
            <w:pPr>
              <w:pStyle w:val="af6"/>
              <w:spacing w:line="276" w:lineRule="auto"/>
            </w:pPr>
            <w:r w:rsidRPr="0086393B">
              <w:t>1</w:t>
            </w:r>
          </w:p>
        </w:tc>
        <w:tc>
          <w:tcPr>
            <w:tcW w:w="851" w:type="dxa"/>
            <w:tcBorders>
              <w:top w:val="single" w:sz="4" w:space="0" w:color="auto"/>
              <w:bottom w:val="single" w:sz="4" w:space="0" w:color="auto"/>
              <w:right w:val="single" w:sz="4" w:space="0" w:color="auto"/>
            </w:tcBorders>
          </w:tcPr>
          <w:p w:rsidR="0081076E" w:rsidRPr="0086393B" w:rsidRDefault="00F90C98" w:rsidP="00C3533A">
            <w:pPr>
              <w:pStyle w:val="af6"/>
              <w:spacing w:line="276" w:lineRule="auto"/>
            </w:pPr>
            <w:r w:rsidRPr="0086393B">
              <w:t>5</w:t>
            </w:r>
          </w:p>
        </w:tc>
        <w:tc>
          <w:tcPr>
            <w:tcW w:w="705"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4</w:t>
            </w:r>
          </w:p>
        </w:tc>
        <w:tc>
          <w:tcPr>
            <w:tcW w:w="97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w:t>
            </w:r>
          </w:p>
        </w:tc>
        <w:tc>
          <w:tcPr>
            <w:tcW w:w="106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spacing w:line="276" w:lineRule="auto"/>
            </w:pPr>
            <w:r w:rsidRPr="0086393B">
              <w:t>5</w:t>
            </w:r>
          </w:p>
        </w:tc>
      </w:tr>
    </w:tbl>
    <w:p w:rsidR="0081076E" w:rsidRPr="0086393B" w:rsidRDefault="0081076E" w:rsidP="0081076E">
      <w:pPr>
        <w:pStyle w:val="af6"/>
        <w:spacing w:line="276" w:lineRule="auto"/>
        <w:rPr>
          <w:sz w:val="28"/>
          <w:szCs w:val="28"/>
        </w:rPr>
      </w:pPr>
    </w:p>
    <w:p w:rsidR="0081076E" w:rsidRPr="0086393B" w:rsidRDefault="0081076E" w:rsidP="0081076E">
      <w:pPr>
        <w:pStyle w:val="af6"/>
        <w:spacing w:line="276" w:lineRule="auto"/>
        <w:jc w:val="center"/>
        <w:rPr>
          <w:b/>
          <w:bCs/>
          <w:sz w:val="28"/>
          <w:szCs w:val="28"/>
        </w:rPr>
      </w:pPr>
      <w:r w:rsidRPr="0086393B">
        <w:rPr>
          <w:b/>
          <w:bCs/>
          <w:sz w:val="28"/>
          <w:szCs w:val="28"/>
        </w:rPr>
        <w:t>Раздел 3 Сроки и этапы реализации подпрограммы</w:t>
      </w:r>
    </w:p>
    <w:p w:rsidR="0081076E" w:rsidRPr="0086393B" w:rsidRDefault="0081076E" w:rsidP="0081076E">
      <w:pPr>
        <w:pStyle w:val="af6"/>
        <w:spacing w:line="276" w:lineRule="auto"/>
        <w:jc w:val="center"/>
        <w:rPr>
          <w:b/>
          <w:bCs/>
          <w:sz w:val="28"/>
          <w:szCs w:val="28"/>
        </w:rPr>
      </w:pPr>
    </w:p>
    <w:p w:rsidR="0081076E" w:rsidRPr="0086393B" w:rsidRDefault="0081076E" w:rsidP="0081076E">
      <w:pPr>
        <w:spacing w:after="0"/>
        <w:ind w:firstLine="770"/>
        <w:jc w:val="both"/>
        <w:rPr>
          <w:rFonts w:ascii="Times New Roman" w:hAnsi="Times New Roman"/>
          <w:sz w:val="28"/>
          <w:szCs w:val="28"/>
        </w:rPr>
      </w:pPr>
      <w:r w:rsidRPr="0086393B">
        <w:rPr>
          <w:rFonts w:ascii="Times New Roman" w:hAnsi="Times New Roman"/>
          <w:sz w:val="28"/>
          <w:szCs w:val="28"/>
        </w:rPr>
        <w:t>Реализация подпрограммы  осуществляется с 01.01.2019 года по 31.12.2024</w:t>
      </w:r>
      <w:r w:rsidR="00472D0A" w:rsidRPr="0086393B">
        <w:rPr>
          <w:rFonts w:ascii="Times New Roman" w:hAnsi="Times New Roman"/>
          <w:sz w:val="28"/>
          <w:szCs w:val="28"/>
        </w:rPr>
        <w:t xml:space="preserve"> годы</w:t>
      </w:r>
      <w:r w:rsidRPr="0086393B">
        <w:rPr>
          <w:rFonts w:ascii="Times New Roman" w:hAnsi="Times New Roman"/>
          <w:sz w:val="28"/>
          <w:szCs w:val="28"/>
        </w:rPr>
        <w:t xml:space="preserve">. </w:t>
      </w:r>
    </w:p>
    <w:p w:rsidR="0081076E" w:rsidRPr="0086393B" w:rsidRDefault="0081076E" w:rsidP="0081076E">
      <w:pPr>
        <w:pStyle w:val="af6"/>
        <w:spacing w:line="276" w:lineRule="auto"/>
        <w:ind w:firstLine="900"/>
        <w:jc w:val="center"/>
        <w:outlineLvl w:val="0"/>
        <w:rPr>
          <w:sz w:val="28"/>
          <w:szCs w:val="28"/>
        </w:rPr>
      </w:pPr>
      <w:r w:rsidRPr="0086393B">
        <w:rPr>
          <w:b/>
          <w:bCs/>
          <w:sz w:val="28"/>
          <w:szCs w:val="28"/>
        </w:rPr>
        <w:t xml:space="preserve">Раздел 4 Система мероприятий  </w:t>
      </w:r>
      <w:r w:rsidRPr="0086393B">
        <w:rPr>
          <w:b/>
          <w:sz w:val="28"/>
          <w:szCs w:val="28"/>
        </w:rPr>
        <w:t>подпрограммы</w:t>
      </w:r>
    </w:p>
    <w:p w:rsidR="0081076E" w:rsidRPr="0086393B" w:rsidRDefault="0081076E" w:rsidP="0081076E">
      <w:pPr>
        <w:pStyle w:val="af6"/>
        <w:spacing w:line="276" w:lineRule="auto"/>
        <w:ind w:firstLine="900"/>
        <w:jc w:val="center"/>
        <w:outlineLvl w:val="0"/>
        <w:rPr>
          <w:sz w:val="28"/>
          <w:szCs w:val="28"/>
        </w:rPr>
      </w:pPr>
    </w:p>
    <w:tbl>
      <w:tblPr>
        <w:tblW w:w="10505" w:type="dxa"/>
        <w:tblInd w:w="93" w:type="dxa"/>
        <w:tblLayout w:type="fixed"/>
        <w:tblLook w:val="04A0"/>
      </w:tblPr>
      <w:tblGrid>
        <w:gridCol w:w="503"/>
        <w:gridCol w:w="3112"/>
        <w:gridCol w:w="1362"/>
        <w:gridCol w:w="850"/>
        <w:gridCol w:w="709"/>
        <w:gridCol w:w="709"/>
        <w:gridCol w:w="850"/>
        <w:gridCol w:w="851"/>
        <w:gridCol w:w="708"/>
        <w:gridCol w:w="851"/>
      </w:tblGrid>
      <w:tr w:rsidR="0081076E" w:rsidRPr="0086393B" w:rsidTr="00C3533A">
        <w:trPr>
          <w:trHeight w:val="765"/>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 п/п</w:t>
            </w:r>
          </w:p>
        </w:tc>
        <w:tc>
          <w:tcPr>
            <w:tcW w:w="3112" w:type="dxa"/>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Мероприятия</w:t>
            </w:r>
          </w:p>
        </w:tc>
        <w:tc>
          <w:tcPr>
            <w:tcW w:w="1362" w:type="dxa"/>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Источник финансирования</w:t>
            </w:r>
          </w:p>
        </w:tc>
        <w:tc>
          <w:tcPr>
            <w:tcW w:w="5528" w:type="dxa"/>
            <w:gridSpan w:val="7"/>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Объем финансирования (тыс. руб.)</w:t>
            </w:r>
          </w:p>
        </w:tc>
      </w:tr>
      <w:tr w:rsidR="0081076E" w:rsidRPr="0086393B" w:rsidTr="00C3533A">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color w:val="000000"/>
              </w:rPr>
            </w:pPr>
            <w:r w:rsidRPr="0086393B">
              <w:rPr>
                <w:rFonts w:ascii="Times New Roman" w:hAnsi="Times New Roman"/>
                <w:b/>
                <w:bCs/>
                <w:color w:val="000000"/>
              </w:rPr>
              <w:t>всего</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2019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2021</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2022</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2023</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2024</w:t>
            </w:r>
          </w:p>
        </w:tc>
      </w:tr>
      <w:tr w:rsidR="0081076E" w:rsidRPr="0086393B" w:rsidTr="00C3533A">
        <w:trPr>
          <w:trHeight w:val="76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1</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Выплата единовременной материальной помощи молодым специалистам образовательных учреждений</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r>
      <w:tr w:rsidR="0081076E" w:rsidRPr="0086393B" w:rsidTr="00C3533A">
        <w:trPr>
          <w:trHeight w:val="112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Агитационная работа среди выпускников 5 курсов педагогических ВУЗов  с целью привлечения педагогических кадров в Катав-Ивановский муниципальный район</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r>
      <w:tr w:rsidR="0081076E" w:rsidRPr="0086393B" w:rsidTr="00C3533A">
        <w:trPr>
          <w:trHeight w:val="130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3</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Обучение выпускников образовательных учреждений Катав-Ивановского муниципального района в в высших учебных заведениях по целевому направлению</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546,</w:t>
            </w:r>
            <w:r w:rsidR="005F5FCB" w:rsidRPr="0086393B">
              <w:rPr>
                <w:rFonts w:ascii="Times New Roman" w:hAnsi="Times New Roman"/>
                <w:color w:val="000000"/>
              </w:rPr>
              <w:t>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209,</w:t>
            </w:r>
            <w:r w:rsidR="005F5FCB" w:rsidRPr="0086393B">
              <w:rPr>
                <w:rFonts w:ascii="Times New Roman" w:hAnsi="Times New Roman"/>
                <w:color w:val="000000"/>
              </w:rPr>
              <w:t>2</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right"/>
              <w:rPr>
                <w:rFonts w:ascii="Times New Roman" w:hAnsi="Times New Roman"/>
                <w:color w:val="000000"/>
              </w:rPr>
            </w:pPr>
            <w:r w:rsidRPr="0086393B">
              <w:rPr>
                <w:rFonts w:ascii="Times New Roman" w:hAnsi="Times New Roman"/>
                <w:color w:val="000000"/>
              </w:rPr>
              <w:t>124,5</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63,</w:t>
            </w:r>
            <w:r w:rsidR="005F5FCB" w:rsidRPr="0086393B">
              <w:rPr>
                <w:rFonts w:ascii="Times New Roman" w:hAnsi="Times New Roman"/>
                <w:color w:val="000000"/>
              </w:rPr>
              <w:t>2</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150,0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r>
      <w:tr w:rsidR="0081076E" w:rsidRPr="0086393B" w:rsidTr="00C3533A">
        <w:trPr>
          <w:trHeight w:val="9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4</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Организация повышения квалификации и профессиональной переподготовки педагогических работников</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r>
      <w:tr w:rsidR="0081076E" w:rsidRPr="0086393B" w:rsidTr="00C3533A">
        <w:trPr>
          <w:trHeight w:val="106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5</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Организация регулярных конференций и семинаров по обмену опытом преподавателей, в т.ч. МО учителей-предметников</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i/>
                <w:color w:val="000000"/>
              </w:rPr>
            </w:pPr>
            <w:r w:rsidRPr="0086393B">
              <w:rPr>
                <w:rFonts w:ascii="Times New Roman" w:hAnsi="Times New Roman"/>
                <w:i/>
                <w:color w:val="000000"/>
              </w:rPr>
              <w:t> 0,00</w:t>
            </w:r>
          </w:p>
        </w:tc>
      </w:tr>
      <w:tr w:rsidR="0081076E" w:rsidRPr="0086393B" w:rsidTr="00C3533A">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ИТОГО:</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center"/>
              <w:rPr>
                <w:rFonts w:ascii="Times New Roman" w:hAnsi="Times New Roman"/>
                <w:b/>
                <w:bCs/>
                <w:color w:val="000000"/>
              </w:rPr>
            </w:pPr>
            <w:r w:rsidRPr="0086393B">
              <w:rPr>
                <w:rFonts w:ascii="Times New Roman" w:hAnsi="Times New Roman"/>
                <w:b/>
                <w:bCs/>
                <w:color w:val="000000"/>
              </w:rPr>
              <w:t>776,</w:t>
            </w:r>
            <w:r w:rsidR="005F5FCB" w:rsidRPr="0086393B">
              <w:rPr>
                <w:rFonts w:ascii="Times New Roman" w:hAnsi="Times New Roman"/>
                <w:b/>
                <w:bCs/>
                <w:color w:val="000000"/>
              </w:rPr>
              <w:t>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5F5FCB" w:rsidP="00C3533A">
            <w:pPr>
              <w:spacing w:after="0" w:line="240" w:lineRule="auto"/>
              <w:jc w:val="center"/>
              <w:rPr>
                <w:rFonts w:ascii="Times New Roman" w:hAnsi="Times New Roman"/>
                <w:b/>
                <w:bCs/>
                <w:color w:val="000000"/>
              </w:rPr>
            </w:pPr>
            <w:r w:rsidRPr="0086393B">
              <w:rPr>
                <w:rFonts w:ascii="Times New Roman" w:hAnsi="Times New Roman"/>
                <w:b/>
                <w:bCs/>
                <w:color w:val="000000"/>
              </w:rPr>
              <w:t>439,2</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center"/>
              <w:rPr>
                <w:rFonts w:ascii="Times New Roman" w:hAnsi="Times New Roman"/>
                <w:b/>
                <w:bCs/>
                <w:color w:val="000000"/>
              </w:rPr>
            </w:pPr>
            <w:r w:rsidRPr="0086393B">
              <w:rPr>
                <w:rFonts w:ascii="Times New Roman" w:hAnsi="Times New Roman"/>
                <w:b/>
                <w:bCs/>
                <w:color w:val="000000"/>
              </w:rPr>
              <w:t>124,5</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center"/>
              <w:rPr>
                <w:rFonts w:ascii="Times New Roman" w:hAnsi="Times New Roman"/>
                <w:b/>
                <w:bCs/>
                <w:color w:val="000000"/>
              </w:rPr>
            </w:pPr>
            <w:r w:rsidRPr="0086393B">
              <w:rPr>
                <w:rFonts w:ascii="Times New Roman" w:hAnsi="Times New Roman"/>
                <w:b/>
                <w:bCs/>
                <w:color w:val="000000"/>
              </w:rPr>
              <w:t>63,</w:t>
            </w:r>
            <w:r w:rsidR="005F5FCB" w:rsidRPr="0086393B">
              <w:rPr>
                <w:rFonts w:ascii="Times New Roman" w:hAnsi="Times New Roman"/>
                <w:b/>
                <w:bCs/>
                <w:color w:val="000000"/>
              </w:rPr>
              <w:t>2</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center"/>
              <w:rPr>
                <w:rFonts w:ascii="Times New Roman" w:hAnsi="Times New Roman"/>
                <w:b/>
                <w:bCs/>
                <w:color w:val="000000"/>
              </w:rPr>
            </w:pPr>
            <w:r w:rsidRPr="0086393B">
              <w:rPr>
                <w:rFonts w:ascii="Times New Roman" w:hAnsi="Times New Roman"/>
                <w:b/>
                <w:bCs/>
                <w:color w:val="000000"/>
              </w:rPr>
              <w:t>150,0</w:t>
            </w:r>
          </w:p>
          <w:p w:rsidR="0081076E" w:rsidRPr="0086393B" w:rsidRDefault="0081076E" w:rsidP="00C3533A">
            <w:pPr>
              <w:spacing w:after="0" w:line="240" w:lineRule="auto"/>
              <w:jc w:val="center"/>
              <w:rPr>
                <w:rFonts w:ascii="Times New Roman" w:hAnsi="Times New Roman"/>
                <w:b/>
                <w:bCs/>
                <w:color w:val="000000"/>
              </w:rPr>
            </w:pP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r>
    </w:tbl>
    <w:p w:rsidR="0081076E" w:rsidRPr="0086393B" w:rsidRDefault="0081076E" w:rsidP="0081076E">
      <w:pPr>
        <w:pStyle w:val="af6"/>
        <w:spacing w:line="276" w:lineRule="auto"/>
        <w:jc w:val="center"/>
        <w:outlineLvl w:val="0"/>
        <w:rPr>
          <w:b/>
          <w:bCs/>
        </w:rPr>
      </w:pPr>
      <w:r w:rsidRPr="0086393B">
        <w:rPr>
          <w:b/>
          <w:bCs/>
          <w:sz w:val="28"/>
          <w:szCs w:val="28"/>
        </w:rPr>
        <w:lastRenderedPageBreak/>
        <w:t>Раздел 5 Ресурсное обеспечение подпрограммы</w:t>
      </w:r>
    </w:p>
    <w:p w:rsidR="0081076E" w:rsidRPr="0086393B" w:rsidRDefault="0081076E" w:rsidP="0081076E">
      <w:pPr>
        <w:spacing w:after="0"/>
        <w:ind w:firstLine="900"/>
        <w:jc w:val="center"/>
        <w:rPr>
          <w:rFonts w:ascii="Times New Roman" w:hAnsi="Times New Roman"/>
          <w:sz w:val="28"/>
          <w:szCs w:val="28"/>
        </w:rPr>
      </w:pP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Все мероприятия подпрограммы реализуются на протяжении всего срока реализации подпрограммы.</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Финансирование подпрограммы осуществляется за счет средств местного бюджета. </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Общий объем финансирования по подпрограмме составляет </w:t>
      </w:r>
      <w:r w:rsidR="005F5FCB" w:rsidRPr="0086393B">
        <w:rPr>
          <w:rFonts w:ascii="Times New Roman" w:hAnsi="Times New Roman"/>
          <w:sz w:val="28"/>
          <w:szCs w:val="28"/>
        </w:rPr>
        <w:t>776,9</w:t>
      </w:r>
      <w:r w:rsidRPr="0086393B">
        <w:rPr>
          <w:rFonts w:ascii="Times New Roman" w:hAnsi="Times New Roman"/>
          <w:sz w:val="28"/>
          <w:szCs w:val="28"/>
        </w:rPr>
        <w:t xml:space="preserve"> рублей:</w:t>
      </w:r>
    </w:p>
    <w:p w:rsidR="0081076E" w:rsidRPr="0086393B" w:rsidRDefault="005F5FCB" w:rsidP="0081076E">
      <w:pPr>
        <w:spacing w:after="0"/>
        <w:ind w:firstLine="900"/>
        <w:jc w:val="both"/>
        <w:rPr>
          <w:rFonts w:ascii="Times New Roman" w:hAnsi="Times New Roman"/>
          <w:sz w:val="28"/>
          <w:szCs w:val="28"/>
        </w:rPr>
      </w:pPr>
      <w:r w:rsidRPr="0086393B">
        <w:rPr>
          <w:rFonts w:ascii="Times New Roman" w:hAnsi="Times New Roman"/>
          <w:sz w:val="28"/>
          <w:szCs w:val="28"/>
        </w:rPr>
        <w:t>в 2019 году – 439,2</w:t>
      </w:r>
      <w:r w:rsidR="0081076E" w:rsidRPr="0086393B">
        <w:rPr>
          <w:rFonts w:ascii="Times New Roman" w:hAnsi="Times New Roman"/>
          <w:sz w:val="28"/>
          <w:szCs w:val="28"/>
        </w:rPr>
        <w:t xml:space="preserve"> тыс. руб. </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в 2020 году – </w:t>
      </w:r>
      <w:r w:rsidR="005F5FCB" w:rsidRPr="0086393B">
        <w:rPr>
          <w:rFonts w:ascii="Times New Roman" w:hAnsi="Times New Roman"/>
          <w:sz w:val="28"/>
          <w:szCs w:val="28"/>
        </w:rPr>
        <w:t>124,5</w:t>
      </w:r>
      <w:r w:rsidRPr="0086393B">
        <w:rPr>
          <w:rFonts w:ascii="Times New Roman" w:hAnsi="Times New Roman"/>
          <w:sz w:val="28"/>
          <w:szCs w:val="28"/>
        </w:rPr>
        <w:t xml:space="preserve"> тыс.руб </w:t>
      </w:r>
    </w:p>
    <w:p w:rsidR="0081076E" w:rsidRPr="0086393B" w:rsidRDefault="0081076E" w:rsidP="0081076E">
      <w:pPr>
        <w:spacing w:after="0"/>
        <w:ind w:firstLine="880"/>
        <w:jc w:val="both"/>
        <w:rPr>
          <w:rFonts w:ascii="Times New Roman" w:hAnsi="Times New Roman"/>
          <w:sz w:val="28"/>
          <w:szCs w:val="28"/>
        </w:rPr>
      </w:pPr>
      <w:r w:rsidRPr="0086393B">
        <w:rPr>
          <w:rFonts w:ascii="Times New Roman" w:hAnsi="Times New Roman"/>
          <w:sz w:val="28"/>
          <w:szCs w:val="28"/>
        </w:rPr>
        <w:t xml:space="preserve">в 2021 году – </w:t>
      </w:r>
      <w:r w:rsidR="005F5FCB" w:rsidRPr="0086393B">
        <w:rPr>
          <w:rFonts w:ascii="Times New Roman" w:hAnsi="Times New Roman"/>
          <w:sz w:val="28"/>
          <w:szCs w:val="28"/>
        </w:rPr>
        <w:t>63,2</w:t>
      </w:r>
      <w:r w:rsidRPr="0086393B">
        <w:rPr>
          <w:rFonts w:ascii="Times New Roman" w:hAnsi="Times New Roman"/>
          <w:sz w:val="28"/>
          <w:szCs w:val="28"/>
        </w:rPr>
        <w:t xml:space="preserve"> тыс.руб </w:t>
      </w:r>
    </w:p>
    <w:p w:rsidR="0081076E" w:rsidRPr="0086393B" w:rsidRDefault="00472D0A" w:rsidP="0081076E">
      <w:pPr>
        <w:spacing w:after="0"/>
        <w:ind w:firstLine="900"/>
        <w:jc w:val="both"/>
        <w:rPr>
          <w:rFonts w:ascii="Times New Roman" w:hAnsi="Times New Roman"/>
          <w:sz w:val="28"/>
          <w:szCs w:val="28"/>
        </w:rPr>
      </w:pPr>
      <w:r w:rsidRPr="0086393B">
        <w:rPr>
          <w:rFonts w:ascii="Times New Roman" w:hAnsi="Times New Roman"/>
          <w:sz w:val="28"/>
          <w:szCs w:val="28"/>
        </w:rPr>
        <w:t>в 2022</w:t>
      </w:r>
      <w:r w:rsidR="0081076E" w:rsidRPr="0086393B">
        <w:rPr>
          <w:rFonts w:ascii="Times New Roman" w:hAnsi="Times New Roman"/>
          <w:sz w:val="28"/>
          <w:szCs w:val="28"/>
        </w:rPr>
        <w:t xml:space="preserve"> году – </w:t>
      </w:r>
      <w:r w:rsidR="008A11AC" w:rsidRPr="0086393B">
        <w:rPr>
          <w:rFonts w:ascii="Times New Roman" w:hAnsi="Times New Roman"/>
          <w:sz w:val="28"/>
          <w:szCs w:val="28"/>
        </w:rPr>
        <w:t>15</w:t>
      </w:r>
      <w:r w:rsidR="0081076E" w:rsidRPr="0086393B">
        <w:rPr>
          <w:rFonts w:ascii="Times New Roman" w:hAnsi="Times New Roman"/>
          <w:sz w:val="28"/>
          <w:szCs w:val="28"/>
        </w:rPr>
        <w:t xml:space="preserve">0,0 тыс. руб. </w:t>
      </w:r>
    </w:p>
    <w:p w:rsidR="0081076E" w:rsidRPr="0086393B" w:rsidRDefault="00472D0A" w:rsidP="0081076E">
      <w:pPr>
        <w:spacing w:after="0"/>
        <w:ind w:firstLine="900"/>
        <w:jc w:val="both"/>
        <w:rPr>
          <w:rFonts w:ascii="Times New Roman" w:hAnsi="Times New Roman"/>
          <w:sz w:val="28"/>
          <w:szCs w:val="28"/>
        </w:rPr>
      </w:pPr>
      <w:r w:rsidRPr="0086393B">
        <w:rPr>
          <w:rFonts w:ascii="Times New Roman" w:hAnsi="Times New Roman"/>
          <w:sz w:val="28"/>
          <w:szCs w:val="28"/>
        </w:rPr>
        <w:t>в 2023</w:t>
      </w:r>
      <w:r w:rsidR="0081076E" w:rsidRPr="0086393B">
        <w:rPr>
          <w:rFonts w:ascii="Times New Roman" w:hAnsi="Times New Roman"/>
          <w:sz w:val="28"/>
          <w:szCs w:val="28"/>
        </w:rPr>
        <w:t xml:space="preserve"> году – 0,00 тыс.руб </w:t>
      </w:r>
    </w:p>
    <w:p w:rsidR="0081076E" w:rsidRPr="0086393B" w:rsidRDefault="00472D0A" w:rsidP="0081076E">
      <w:pPr>
        <w:spacing w:after="0"/>
        <w:ind w:firstLine="880"/>
        <w:jc w:val="both"/>
        <w:rPr>
          <w:rFonts w:ascii="Times New Roman" w:hAnsi="Times New Roman"/>
          <w:sz w:val="28"/>
          <w:szCs w:val="28"/>
        </w:rPr>
      </w:pPr>
      <w:r w:rsidRPr="0086393B">
        <w:rPr>
          <w:rFonts w:ascii="Times New Roman" w:hAnsi="Times New Roman"/>
          <w:sz w:val="28"/>
          <w:szCs w:val="28"/>
        </w:rPr>
        <w:t>в 2024</w:t>
      </w:r>
      <w:r w:rsidR="0081076E" w:rsidRPr="0086393B">
        <w:rPr>
          <w:rFonts w:ascii="Times New Roman" w:hAnsi="Times New Roman"/>
          <w:sz w:val="28"/>
          <w:szCs w:val="28"/>
        </w:rPr>
        <w:t xml:space="preserve"> году – 0,00 тыс.руб </w:t>
      </w:r>
    </w:p>
    <w:p w:rsidR="0081076E" w:rsidRPr="0086393B" w:rsidRDefault="0081076E" w:rsidP="0081076E">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6 Организация управления и механизм реализации подпрограммы</w:t>
      </w:r>
    </w:p>
    <w:p w:rsidR="0081076E" w:rsidRPr="0086393B" w:rsidRDefault="0081076E" w:rsidP="0081076E">
      <w:pPr>
        <w:spacing w:after="0"/>
        <w:ind w:firstLine="567"/>
        <w:jc w:val="both"/>
        <w:rPr>
          <w:rFonts w:ascii="Times New Roman" w:hAnsi="Times New Roman"/>
          <w:sz w:val="28"/>
          <w:szCs w:val="28"/>
        </w:rPr>
      </w:pP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81076E" w:rsidRPr="0086393B" w:rsidRDefault="0081076E" w:rsidP="0081076E">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81076E" w:rsidRPr="0086393B" w:rsidRDefault="0081076E" w:rsidP="0081076E">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81076E" w:rsidRPr="0086393B" w:rsidRDefault="0081076E" w:rsidP="0081076E">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81076E" w:rsidRPr="0086393B" w:rsidRDefault="0081076E" w:rsidP="0081076E">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Годовой отчет подлежит размещению ответственным исполнителем на </w:t>
      </w:r>
      <w:r w:rsidRPr="0086393B">
        <w:rPr>
          <w:rFonts w:ascii="Times New Roman" w:hAnsi="Times New Roman"/>
          <w:sz w:val="28"/>
          <w:szCs w:val="28"/>
        </w:rPr>
        <w:lastRenderedPageBreak/>
        <w:t>официальном сайте</w:t>
      </w:r>
      <w:r w:rsidR="00472D0A" w:rsidRPr="0086393B">
        <w:rPr>
          <w:rFonts w:ascii="Times New Roman" w:hAnsi="Times New Roman"/>
          <w:sz w:val="28"/>
          <w:szCs w:val="28"/>
        </w:rPr>
        <w:t xml:space="preserve"> www.</w:t>
      </w:r>
      <w:r w:rsidR="00472D0A" w:rsidRPr="0086393B">
        <w:rPr>
          <w:rFonts w:ascii="Times New Roman" w:hAnsi="Times New Roman"/>
          <w:sz w:val="28"/>
          <w:szCs w:val="28"/>
          <w:lang w:val="en-US"/>
        </w:rPr>
        <w:t>katavivan</w:t>
      </w:r>
      <w:r w:rsidR="00472D0A" w:rsidRPr="0086393B">
        <w:rPr>
          <w:rFonts w:ascii="Times New Roman" w:hAnsi="Times New Roman"/>
          <w:sz w:val="28"/>
          <w:szCs w:val="28"/>
        </w:rPr>
        <w:t>.</w:t>
      </w:r>
      <w:r w:rsidR="00472D0A"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81076E" w:rsidRPr="0086393B" w:rsidRDefault="0081076E" w:rsidP="0081076E">
      <w:pPr>
        <w:widowControl w:val="0"/>
        <w:tabs>
          <w:tab w:val="left" w:pos="1134"/>
        </w:tabs>
        <w:autoSpaceDE w:val="0"/>
        <w:autoSpaceDN w:val="0"/>
        <w:adjustRightInd w:val="0"/>
        <w:spacing w:after="0"/>
        <w:ind w:firstLine="851"/>
        <w:jc w:val="both"/>
        <w:rPr>
          <w:rFonts w:ascii="Times New Roman" w:hAnsi="Times New Roman"/>
          <w:sz w:val="28"/>
          <w:szCs w:val="28"/>
        </w:rPr>
      </w:pPr>
    </w:p>
    <w:p w:rsidR="0081076E" w:rsidRPr="0086393B" w:rsidRDefault="0081076E" w:rsidP="0081076E">
      <w:pPr>
        <w:widowControl w:val="0"/>
        <w:tabs>
          <w:tab w:val="left" w:pos="1134"/>
        </w:tabs>
        <w:autoSpaceDE w:val="0"/>
        <w:autoSpaceDN w:val="0"/>
        <w:adjustRightInd w:val="0"/>
        <w:spacing w:after="0"/>
        <w:jc w:val="both"/>
        <w:rPr>
          <w:rFonts w:ascii="Times New Roman" w:hAnsi="Times New Roman"/>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7 Ожидаемые результаты реализации подпрограммы</w:t>
      </w:r>
    </w:p>
    <w:tbl>
      <w:tblPr>
        <w:tblW w:w="985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199"/>
        <w:gridCol w:w="992"/>
        <w:gridCol w:w="1134"/>
        <w:gridCol w:w="992"/>
        <w:gridCol w:w="993"/>
        <w:gridCol w:w="975"/>
        <w:gridCol w:w="867"/>
        <w:gridCol w:w="828"/>
        <w:gridCol w:w="873"/>
      </w:tblGrid>
      <w:tr w:rsidR="0081076E" w:rsidRPr="0086393B" w:rsidTr="00C3533A">
        <w:tc>
          <w:tcPr>
            <w:tcW w:w="2199"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Наименование показателя</w:t>
            </w:r>
          </w:p>
        </w:tc>
        <w:tc>
          <w:tcPr>
            <w:tcW w:w="992"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Единица измерения</w:t>
            </w:r>
          </w:p>
        </w:tc>
        <w:tc>
          <w:tcPr>
            <w:tcW w:w="1134"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Базовый показатель (2018г.)</w:t>
            </w:r>
          </w:p>
        </w:tc>
        <w:tc>
          <w:tcPr>
            <w:tcW w:w="992"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2019г.</w:t>
            </w:r>
          </w:p>
        </w:tc>
        <w:tc>
          <w:tcPr>
            <w:tcW w:w="993"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2020г.</w:t>
            </w:r>
          </w:p>
        </w:tc>
        <w:tc>
          <w:tcPr>
            <w:tcW w:w="975" w:type="dxa"/>
            <w:tcBorders>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2021г.</w:t>
            </w:r>
          </w:p>
        </w:tc>
        <w:tc>
          <w:tcPr>
            <w:tcW w:w="867" w:type="dxa"/>
            <w:tcBorders>
              <w:left w:val="single" w:sz="4" w:space="0" w:color="auto"/>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2022г</w:t>
            </w:r>
          </w:p>
        </w:tc>
        <w:tc>
          <w:tcPr>
            <w:tcW w:w="828" w:type="dxa"/>
            <w:tcBorders>
              <w:left w:val="single" w:sz="4" w:space="0" w:color="auto"/>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2023г</w:t>
            </w:r>
          </w:p>
        </w:tc>
        <w:tc>
          <w:tcPr>
            <w:tcW w:w="873" w:type="dxa"/>
            <w:tcBorders>
              <w:lef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2024г</w:t>
            </w:r>
          </w:p>
        </w:tc>
      </w:tr>
      <w:tr w:rsidR="0081076E" w:rsidRPr="0086393B" w:rsidTr="00C3533A">
        <w:tc>
          <w:tcPr>
            <w:tcW w:w="9853" w:type="dxa"/>
            <w:gridSpan w:val="9"/>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 xml:space="preserve">Целевые индикаторы и показатели, </w:t>
            </w:r>
          </w:p>
        </w:tc>
      </w:tr>
      <w:tr w:rsidR="0081076E" w:rsidRPr="0086393B" w:rsidTr="00C3533A">
        <w:trPr>
          <w:trHeight w:val="1525"/>
        </w:trPr>
        <w:tc>
          <w:tcPr>
            <w:tcW w:w="2199" w:type="dxa"/>
            <w:tcBorders>
              <w:bottom w:val="single" w:sz="4" w:space="0" w:color="auto"/>
            </w:tcBorders>
          </w:tcPr>
          <w:p w:rsidR="0081076E" w:rsidRPr="0086393B" w:rsidRDefault="0081076E" w:rsidP="00C3533A">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tc>
        <w:tc>
          <w:tcPr>
            <w:tcW w:w="992"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p>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w:t>
            </w:r>
          </w:p>
        </w:tc>
        <w:tc>
          <w:tcPr>
            <w:tcW w:w="1134" w:type="dxa"/>
            <w:tcBorders>
              <w:bottom w:val="single" w:sz="4" w:space="0" w:color="auto"/>
            </w:tcBorders>
            <w:vAlign w:val="center"/>
          </w:tcPr>
          <w:p w:rsidR="0081076E" w:rsidRPr="0086393B" w:rsidRDefault="0081076E" w:rsidP="00C3533A">
            <w:pPr>
              <w:pStyle w:val="af6"/>
              <w:spacing w:line="276" w:lineRule="auto"/>
              <w:ind w:right="175"/>
              <w:jc w:val="center"/>
            </w:pPr>
          </w:p>
        </w:tc>
        <w:tc>
          <w:tcPr>
            <w:tcW w:w="992" w:type="dxa"/>
            <w:tcBorders>
              <w:bottom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2,9</w:t>
            </w:r>
          </w:p>
        </w:tc>
        <w:tc>
          <w:tcPr>
            <w:tcW w:w="993" w:type="dxa"/>
            <w:tcBorders>
              <w:bottom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54553" w:rsidP="00C3533A">
            <w:pPr>
              <w:pStyle w:val="af6"/>
              <w:spacing w:line="276" w:lineRule="auto"/>
            </w:pPr>
            <w:r w:rsidRPr="0086393B">
              <w:t>5,0</w:t>
            </w:r>
          </w:p>
        </w:tc>
        <w:tc>
          <w:tcPr>
            <w:tcW w:w="975" w:type="dxa"/>
            <w:tcBorders>
              <w:bottom w:val="single" w:sz="4" w:space="0" w:color="auto"/>
              <w:right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5,2</w:t>
            </w:r>
          </w:p>
        </w:tc>
        <w:tc>
          <w:tcPr>
            <w:tcW w:w="867" w:type="dxa"/>
            <w:tcBorders>
              <w:left w:val="single" w:sz="4" w:space="0" w:color="auto"/>
              <w:bottom w:val="single" w:sz="4" w:space="0" w:color="auto"/>
              <w:right w:val="single" w:sz="4" w:space="0" w:color="auto"/>
            </w:tcBorders>
            <w:vAlign w:val="center"/>
          </w:tcPr>
          <w:p w:rsidR="0081076E" w:rsidRPr="0086393B" w:rsidRDefault="0081076E" w:rsidP="00C3533A">
            <w:pPr>
              <w:pStyle w:val="af6"/>
              <w:spacing w:line="276" w:lineRule="auto"/>
            </w:pPr>
            <w:r w:rsidRPr="0086393B">
              <w:t>5,2</w:t>
            </w:r>
          </w:p>
        </w:tc>
        <w:tc>
          <w:tcPr>
            <w:tcW w:w="828" w:type="dxa"/>
            <w:tcBorders>
              <w:left w:val="single" w:sz="4" w:space="0" w:color="auto"/>
              <w:bottom w:val="single" w:sz="4" w:space="0" w:color="auto"/>
              <w:right w:val="single" w:sz="4" w:space="0" w:color="auto"/>
            </w:tcBorders>
            <w:vAlign w:val="center"/>
          </w:tcPr>
          <w:p w:rsidR="0081076E" w:rsidRPr="0086393B" w:rsidRDefault="0081076E" w:rsidP="00C3533A">
            <w:pPr>
              <w:pStyle w:val="af6"/>
              <w:spacing w:line="276" w:lineRule="auto"/>
            </w:pPr>
            <w:r w:rsidRPr="0086393B">
              <w:t>5,2</w:t>
            </w:r>
          </w:p>
        </w:tc>
        <w:tc>
          <w:tcPr>
            <w:tcW w:w="873" w:type="dxa"/>
            <w:tcBorders>
              <w:left w:val="single" w:sz="4" w:space="0" w:color="auto"/>
              <w:bottom w:val="single" w:sz="4" w:space="0" w:color="auto"/>
            </w:tcBorders>
            <w:vAlign w:val="center"/>
          </w:tcPr>
          <w:p w:rsidR="0081076E" w:rsidRPr="0086393B" w:rsidRDefault="0081076E" w:rsidP="00C3533A">
            <w:pPr>
              <w:pStyle w:val="af6"/>
              <w:spacing w:line="276" w:lineRule="auto"/>
            </w:pPr>
            <w:r w:rsidRPr="0086393B">
              <w:t>5,2</w:t>
            </w:r>
          </w:p>
        </w:tc>
      </w:tr>
      <w:tr w:rsidR="0081076E" w:rsidRPr="0086393B" w:rsidTr="00C3533A">
        <w:trPr>
          <w:trHeight w:val="352"/>
        </w:trPr>
        <w:tc>
          <w:tcPr>
            <w:tcW w:w="2199" w:type="dxa"/>
            <w:tcBorders>
              <w:bottom w:val="single" w:sz="4" w:space="0" w:color="auto"/>
            </w:tcBorders>
          </w:tcPr>
          <w:p w:rsidR="0081076E" w:rsidRPr="0086393B" w:rsidRDefault="0081076E" w:rsidP="00C3533A">
            <w:pPr>
              <w:pStyle w:val="af6"/>
              <w:spacing w:line="276" w:lineRule="auto"/>
            </w:pPr>
            <w:r w:rsidRPr="0086393B">
              <w:t xml:space="preserve">общее количество обучающихся по целевому направлению  от Управления образования </w:t>
            </w:r>
          </w:p>
        </w:tc>
        <w:tc>
          <w:tcPr>
            <w:tcW w:w="992"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p>
        </w:tc>
        <w:tc>
          <w:tcPr>
            <w:tcW w:w="992" w:type="dxa"/>
            <w:tcBorders>
              <w:bottom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23</w:t>
            </w:r>
          </w:p>
        </w:tc>
        <w:tc>
          <w:tcPr>
            <w:tcW w:w="993" w:type="dxa"/>
            <w:tcBorders>
              <w:bottom w:val="single" w:sz="4" w:space="0" w:color="auto"/>
            </w:tcBorders>
            <w:vAlign w:val="center"/>
          </w:tcPr>
          <w:p w:rsidR="0081076E" w:rsidRPr="0086393B" w:rsidRDefault="00F54553" w:rsidP="00C3533A">
            <w:pPr>
              <w:spacing w:after="0"/>
              <w:rPr>
                <w:rFonts w:ascii="Times New Roman" w:hAnsi="Times New Roman"/>
                <w:sz w:val="24"/>
                <w:szCs w:val="24"/>
              </w:rPr>
            </w:pPr>
            <w:r w:rsidRPr="0086393B">
              <w:rPr>
                <w:rFonts w:ascii="Times New Roman" w:hAnsi="Times New Roman"/>
                <w:sz w:val="24"/>
                <w:szCs w:val="24"/>
              </w:rPr>
              <w:t>24</w:t>
            </w:r>
          </w:p>
        </w:tc>
        <w:tc>
          <w:tcPr>
            <w:tcW w:w="975" w:type="dxa"/>
            <w:tcBorders>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67" w:type="dxa"/>
            <w:tcBorders>
              <w:left w:val="single" w:sz="4" w:space="0" w:color="auto"/>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28" w:type="dxa"/>
            <w:tcBorders>
              <w:left w:val="single" w:sz="4" w:space="0" w:color="auto"/>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73" w:type="dxa"/>
            <w:tcBorders>
              <w:left w:val="single" w:sz="4" w:space="0" w:color="auto"/>
              <w:bottom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r>
      <w:tr w:rsidR="0081076E" w:rsidRPr="0086393B" w:rsidTr="00C3533A">
        <w:trPr>
          <w:trHeight w:val="416"/>
        </w:trPr>
        <w:tc>
          <w:tcPr>
            <w:tcW w:w="2199" w:type="dxa"/>
            <w:tcBorders>
              <w:top w:val="single" w:sz="4" w:space="0" w:color="auto"/>
            </w:tcBorders>
          </w:tcPr>
          <w:p w:rsidR="0081076E" w:rsidRPr="0086393B" w:rsidRDefault="0081076E" w:rsidP="00C3533A">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w:t>
            </w:r>
          </w:p>
        </w:tc>
        <w:tc>
          <w:tcPr>
            <w:tcW w:w="992" w:type="dxa"/>
            <w:tcBorders>
              <w:top w:val="single" w:sz="4" w:space="0" w:color="auto"/>
            </w:tcBorders>
            <w:vAlign w:val="center"/>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top w:val="single" w:sz="4" w:space="0" w:color="auto"/>
            </w:tcBorders>
            <w:vAlign w:val="center"/>
          </w:tcPr>
          <w:p w:rsidR="0081076E" w:rsidRPr="0086393B" w:rsidRDefault="0081076E" w:rsidP="00C3533A">
            <w:pPr>
              <w:spacing w:after="0"/>
              <w:jc w:val="center"/>
              <w:rPr>
                <w:rFonts w:ascii="Times New Roman" w:hAnsi="Times New Roman"/>
                <w:sz w:val="24"/>
                <w:szCs w:val="24"/>
              </w:rPr>
            </w:pPr>
          </w:p>
        </w:tc>
        <w:tc>
          <w:tcPr>
            <w:tcW w:w="992" w:type="dxa"/>
            <w:tcBorders>
              <w:top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1</w:t>
            </w:r>
          </w:p>
        </w:tc>
        <w:tc>
          <w:tcPr>
            <w:tcW w:w="993" w:type="dxa"/>
            <w:tcBorders>
              <w:top w:val="single" w:sz="4" w:space="0" w:color="auto"/>
            </w:tcBorders>
            <w:vAlign w:val="center"/>
          </w:tcPr>
          <w:p w:rsidR="0081076E" w:rsidRPr="0086393B" w:rsidRDefault="00F54553" w:rsidP="00C3533A">
            <w:pPr>
              <w:spacing w:after="0"/>
              <w:rPr>
                <w:rFonts w:ascii="Times New Roman" w:hAnsi="Times New Roman"/>
                <w:sz w:val="24"/>
                <w:szCs w:val="24"/>
              </w:rPr>
            </w:pPr>
            <w:r w:rsidRPr="0086393B">
              <w:rPr>
                <w:rFonts w:ascii="Times New Roman" w:hAnsi="Times New Roman"/>
                <w:sz w:val="24"/>
                <w:szCs w:val="24"/>
              </w:rPr>
              <w:t>5</w:t>
            </w:r>
          </w:p>
        </w:tc>
        <w:tc>
          <w:tcPr>
            <w:tcW w:w="975" w:type="dxa"/>
            <w:tcBorders>
              <w:top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4</w:t>
            </w:r>
          </w:p>
        </w:tc>
        <w:tc>
          <w:tcPr>
            <w:tcW w:w="867" w:type="dxa"/>
            <w:tcBorders>
              <w:top w:val="single" w:sz="4" w:space="0" w:color="auto"/>
              <w:left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c>
          <w:tcPr>
            <w:tcW w:w="828" w:type="dxa"/>
            <w:tcBorders>
              <w:top w:val="single" w:sz="4" w:space="0" w:color="auto"/>
              <w:left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c>
          <w:tcPr>
            <w:tcW w:w="873" w:type="dxa"/>
            <w:tcBorders>
              <w:top w:val="single" w:sz="4" w:space="0" w:color="auto"/>
              <w:lef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r>
    </w:tbl>
    <w:p w:rsidR="007140C8" w:rsidRPr="0086393B" w:rsidRDefault="007140C8" w:rsidP="005F5FCB">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sz w:val="28"/>
          <w:szCs w:val="28"/>
        </w:rPr>
      </w:pPr>
      <w:r w:rsidRPr="0086393B">
        <w:rPr>
          <w:rFonts w:ascii="Times New Roman" w:hAnsi="Times New Roman"/>
          <w:b/>
          <w:bCs/>
          <w:sz w:val="28"/>
          <w:szCs w:val="28"/>
        </w:rPr>
        <w:t>Раздел  8 Финансово-экономическое обоснование подпрограммы</w:t>
      </w:r>
    </w:p>
    <w:p w:rsidR="0081076E" w:rsidRPr="0086393B" w:rsidRDefault="0081076E" w:rsidP="0081076E">
      <w:pPr>
        <w:spacing w:after="0"/>
        <w:jc w:val="center"/>
        <w:rPr>
          <w:rFonts w:ascii="Times New Roman" w:hAnsi="Times New Roman"/>
          <w:b/>
          <w:bCs/>
          <w:sz w:val="28"/>
          <w:szCs w:val="28"/>
        </w:rPr>
      </w:pPr>
    </w:p>
    <w:p w:rsidR="0081076E" w:rsidRPr="0086393B" w:rsidRDefault="0081076E" w:rsidP="0081076E">
      <w:pPr>
        <w:autoSpaceDE w:val="0"/>
        <w:autoSpaceDN w:val="0"/>
        <w:adjustRightInd w:val="0"/>
        <w:spacing w:after="0"/>
        <w:ind w:firstLine="905"/>
        <w:jc w:val="both"/>
        <w:rPr>
          <w:rFonts w:ascii="Times New Roman" w:hAnsi="Times New Roman"/>
          <w:sz w:val="28"/>
          <w:szCs w:val="28"/>
        </w:rPr>
      </w:pPr>
      <w:r w:rsidRPr="0086393B">
        <w:rPr>
          <w:rFonts w:ascii="Times New Roman" w:hAnsi="Times New Roman"/>
          <w:sz w:val="28"/>
          <w:szCs w:val="28"/>
        </w:rPr>
        <w:t xml:space="preserve">Общий объем финансовых ресурсов, необходимых для реализации мероприятий подпрограммы, составляет </w:t>
      </w:r>
      <w:r w:rsidR="008A11AC" w:rsidRPr="0086393B">
        <w:rPr>
          <w:rFonts w:ascii="Times New Roman" w:hAnsi="Times New Roman"/>
          <w:sz w:val="28"/>
          <w:szCs w:val="28"/>
        </w:rPr>
        <w:t>776,89</w:t>
      </w:r>
      <w:r w:rsidRPr="0086393B">
        <w:rPr>
          <w:rFonts w:ascii="Times New Roman" w:hAnsi="Times New Roman"/>
          <w:sz w:val="28"/>
          <w:szCs w:val="28"/>
        </w:rPr>
        <w:t xml:space="preserve"> тыс. рублей. Основными </w:t>
      </w:r>
      <w:r w:rsidRPr="0086393B">
        <w:rPr>
          <w:rFonts w:ascii="Times New Roman" w:hAnsi="Times New Roman"/>
          <w:sz w:val="28"/>
          <w:szCs w:val="28"/>
        </w:rPr>
        <w:lastRenderedPageBreak/>
        <w:t>источниками средств реализации подпрограммы являются средства консолидированного бюджета Катав-Ивановского муниципального района (подлежат ежегодному уточнению при разработке проекта консолидированного бюджета района исходя из возможностей бюджета). Подпрограмма предусматривает их реализацию за счет бюджетных ассигнований, предусмотренных бюджетом района на оплату государственных контрактов (договоров) на оказание образовательных услуг.</w:t>
      </w:r>
    </w:p>
    <w:p w:rsidR="0081076E" w:rsidRPr="0086393B" w:rsidRDefault="0081076E" w:rsidP="0081076E">
      <w:pPr>
        <w:autoSpaceDE w:val="0"/>
        <w:autoSpaceDN w:val="0"/>
        <w:adjustRightInd w:val="0"/>
        <w:spacing w:after="0"/>
        <w:ind w:firstLine="905"/>
        <w:jc w:val="both"/>
        <w:rPr>
          <w:rFonts w:ascii="Times New Roman" w:hAnsi="Times New Roman"/>
          <w:sz w:val="28"/>
          <w:szCs w:val="28"/>
        </w:rPr>
      </w:pPr>
    </w:p>
    <w:tbl>
      <w:tblPr>
        <w:tblW w:w="9020" w:type="dxa"/>
        <w:jc w:val="center"/>
        <w:tblInd w:w="93" w:type="dxa"/>
        <w:tblLook w:val="04A0"/>
      </w:tblPr>
      <w:tblGrid>
        <w:gridCol w:w="2304"/>
        <w:gridCol w:w="1168"/>
        <w:gridCol w:w="925"/>
        <w:gridCol w:w="925"/>
        <w:gridCol w:w="923"/>
        <w:gridCol w:w="925"/>
        <w:gridCol w:w="925"/>
        <w:gridCol w:w="925"/>
      </w:tblGrid>
      <w:tr w:rsidR="0081076E" w:rsidRPr="0086393B" w:rsidTr="00C3533A">
        <w:trPr>
          <w:trHeight w:val="1215"/>
          <w:jc w:val="center"/>
        </w:trPr>
        <w:tc>
          <w:tcPr>
            <w:tcW w:w="23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Источники финансирования</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Всего (тыс. руб)</w:t>
            </w:r>
          </w:p>
        </w:tc>
        <w:tc>
          <w:tcPr>
            <w:tcW w:w="5548" w:type="dxa"/>
            <w:gridSpan w:val="6"/>
            <w:tcBorders>
              <w:top w:val="single" w:sz="4" w:space="0" w:color="auto"/>
              <w:left w:val="nil"/>
              <w:bottom w:val="single" w:sz="4" w:space="0" w:color="auto"/>
              <w:right w:val="single" w:sz="4" w:space="0" w:color="000000"/>
            </w:tcBorders>
            <w:shd w:val="clear" w:color="auto" w:fill="auto"/>
            <w:hideMark/>
          </w:tcPr>
          <w:p w:rsidR="0081076E" w:rsidRPr="0086393B" w:rsidRDefault="0081076E" w:rsidP="00C3533A">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в том числе по годам (тыс.руб)</w:t>
            </w:r>
          </w:p>
        </w:tc>
      </w:tr>
      <w:tr w:rsidR="0081076E" w:rsidRPr="0086393B" w:rsidTr="00C3533A">
        <w:trPr>
          <w:trHeight w:val="615"/>
          <w:jc w:val="center"/>
        </w:trPr>
        <w:tc>
          <w:tcPr>
            <w:tcW w:w="2304" w:type="dxa"/>
            <w:vMerge/>
            <w:tcBorders>
              <w:top w:val="single" w:sz="4" w:space="0" w:color="auto"/>
              <w:left w:val="single" w:sz="4" w:space="0" w:color="auto"/>
              <w:bottom w:val="single" w:sz="4" w:space="0" w:color="auto"/>
              <w:right w:val="single" w:sz="4" w:space="0" w:color="auto"/>
            </w:tcBorders>
            <w:vAlign w:val="center"/>
            <w:hideMark/>
          </w:tcPr>
          <w:p w:rsidR="0081076E" w:rsidRPr="0086393B" w:rsidRDefault="0081076E" w:rsidP="00C3533A">
            <w:pPr>
              <w:spacing w:after="0" w:line="240" w:lineRule="auto"/>
              <w:rPr>
                <w:rFonts w:ascii="Times New Roman" w:hAnsi="Times New Roman"/>
                <w:b/>
                <w:bCs/>
                <w:i/>
                <w:iCs/>
                <w:color w:val="000000"/>
                <w:sz w:val="28"/>
                <w:szCs w:val="28"/>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81076E" w:rsidRPr="0086393B" w:rsidRDefault="0081076E" w:rsidP="00C3533A">
            <w:pPr>
              <w:spacing w:after="0" w:line="240" w:lineRule="auto"/>
              <w:rPr>
                <w:rFonts w:ascii="Times New Roman" w:hAnsi="Times New Roman"/>
                <w:b/>
                <w:bCs/>
                <w:i/>
                <w:iCs/>
                <w:color w:val="000000"/>
                <w:sz w:val="28"/>
                <w:szCs w:val="28"/>
              </w:rPr>
            </w:pP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2019г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2020г</w:t>
            </w:r>
          </w:p>
        </w:tc>
        <w:tc>
          <w:tcPr>
            <w:tcW w:w="923"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2021г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2022г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2023г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i/>
                <w:iCs/>
                <w:color w:val="000000"/>
                <w:sz w:val="28"/>
                <w:szCs w:val="28"/>
              </w:rPr>
            </w:pPr>
            <w:r w:rsidRPr="0086393B">
              <w:rPr>
                <w:rFonts w:ascii="Times New Roman" w:hAnsi="Times New Roman"/>
                <w:b/>
                <w:bCs/>
                <w:i/>
                <w:iCs/>
                <w:color w:val="000000"/>
                <w:sz w:val="28"/>
                <w:szCs w:val="28"/>
              </w:rPr>
              <w:t>2024г</w:t>
            </w:r>
          </w:p>
        </w:tc>
      </w:tr>
      <w:tr w:rsidR="0081076E" w:rsidRPr="0086393B" w:rsidTr="00C3533A">
        <w:trPr>
          <w:trHeight w:val="1185"/>
          <w:jc w:val="center"/>
        </w:trPr>
        <w:tc>
          <w:tcPr>
            <w:tcW w:w="2304"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Местный бюджет</w:t>
            </w:r>
          </w:p>
        </w:tc>
        <w:tc>
          <w:tcPr>
            <w:tcW w:w="1168"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776,</w:t>
            </w:r>
            <w:r w:rsidR="005F5FCB" w:rsidRPr="0086393B">
              <w:rPr>
                <w:rFonts w:ascii="Times New Roman" w:hAnsi="Times New Roman"/>
                <w:b/>
                <w:bCs/>
                <w:i/>
                <w:iCs/>
                <w:color w:val="000000"/>
                <w:sz w:val="28"/>
                <w:szCs w:val="28"/>
              </w:rPr>
              <w:t>9</w:t>
            </w:r>
          </w:p>
        </w:tc>
        <w:tc>
          <w:tcPr>
            <w:tcW w:w="925" w:type="dxa"/>
            <w:tcBorders>
              <w:top w:val="nil"/>
              <w:left w:val="nil"/>
              <w:bottom w:val="single" w:sz="4" w:space="0" w:color="auto"/>
              <w:right w:val="single" w:sz="4" w:space="0" w:color="auto"/>
            </w:tcBorders>
            <w:shd w:val="clear" w:color="auto" w:fill="auto"/>
            <w:hideMark/>
          </w:tcPr>
          <w:p w:rsidR="0081076E" w:rsidRPr="0086393B" w:rsidRDefault="005F5FCB"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439,2</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124,5</w:t>
            </w:r>
          </w:p>
        </w:tc>
        <w:tc>
          <w:tcPr>
            <w:tcW w:w="923" w:type="dxa"/>
            <w:tcBorders>
              <w:top w:val="nil"/>
              <w:left w:val="nil"/>
              <w:bottom w:val="single" w:sz="4" w:space="0" w:color="auto"/>
              <w:right w:val="single" w:sz="4" w:space="0" w:color="auto"/>
            </w:tcBorders>
            <w:shd w:val="clear" w:color="auto" w:fill="auto"/>
            <w:hideMark/>
          </w:tcPr>
          <w:p w:rsidR="0081076E" w:rsidRPr="0086393B" w:rsidRDefault="008A11AC" w:rsidP="005F5FCB">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63,</w:t>
            </w:r>
            <w:r w:rsidR="005F5FCB" w:rsidRPr="0086393B">
              <w:rPr>
                <w:rFonts w:ascii="Times New Roman" w:hAnsi="Times New Roman"/>
                <w:b/>
                <w:bCs/>
                <w:i/>
                <w:iCs/>
                <w:color w:val="000000"/>
                <w:sz w:val="28"/>
                <w:szCs w:val="28"/>
              </w:rPr>
              <w:t>2</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150,0</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r>
    </w:tbl>
    <w:p w:rsidR="0081076E" w:rsidRPr="0086393B" w:rsidRDefault="0081076E" w:rsidP="0081076E">
      <w:pPr>
        <w:autoSpaceDE w:val="0"/>
        <w:autoSpaceDN w:val="0"/>
        <w:adjustRightInd w:val="0"/>
        <w:spacing w:after="0"/>
        <w:ind w:firstLine="905"/>
        <w:jc w:val="both"/>
        <w:rPr>
          <w:rFonts w:ascii="Times New Roman" w:hAnsi="Times New Roman"/>
          <w:sz w:val="28"/>
          <w:szCs w:val="28"/>
        </w:rPr>
      </w:pPr>
    </w:p>
    <w:p w:rsidR="0081076E" w:rsidRPr="0086393B" w:rsidRDefault="0081076E" w:rsidP="0081076E">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9 Методика оценки эффективности подпрограммы</w:t>
      </w:r>
    </w:p>
    <w:p w:rsidR="0081076E" w:rsidRPr="0086393B" w:rsidRDefault="0081076E" w:rsidP="0081076E">
      <w:pPr>
        <w:spacing w:after="0"/>
        <w:ind w:firstLine="709"/>
        <w:jc w:val="both"/>
        <w:rPr>
          <w:rFonts w:ascii="Times New Roman" w:hAnsi="Times New Roman"/>
          <w:sz w:val="28"/>
          <w:szCs w:val="28"/>
        </w:rPr>
      </w:pP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81076E" w:rsidRPr="0086393B" w:rsidRDefault="0081076E"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5F5FCB" w:rsidRPr="0086393B" w:rsidRDefault="005F5FCB" w:rsidP="00B75841">
      <w:pPr>
        <w:spacing w:after="0" w:line="240" w:lineRule="auto"/>
        <w:ind w:firstLine="880"/>
        <w:jc w:val="both"/>
        <w:rPr>
          <w:rFonts w:ascii="Times New Roman" w:hAnsi="Times New Roman"/>
          <w:sz w:val="28"/>
          <w:szCs w:val="28"/>
        </w:rPr>
      </w:pPr>
    </w:p>
    <w:p w:rsidR="005F5FCB" w:rsidRPr="0086393B" w:rsidRDefault="005F5FCB" w:rsidP="00B75841">
      <w:pPr>
        <w:spacing w:after="0" w:line="240" w:lineRule="auto"/>
        <w:ind w:firstLine="880"/>
        <w:jc w:val="both"/>
        <w:rPr>
          <w:rFonts w:ascii="Times New Roman" w:hAnsi="Times New Roman"/>
          <w:sz w:val="28"/>
          <w:szCs w:val="28"/>
        </w:rPr>
      </w:pPr>
    </w:p>
    <w:p w:rsidR="005F5FCB" w:rsidRPr="0086393B" w:rsidRDefault="005F5FCB" w:rsidP="00B75841">
      <w:pPr>
        <w:spacing w:after="0" w:line="240" w:lineRule="auto"/>
        <w:ind w:firstLine="880"/>
        <w:jc w:val="both"/>
        <w:rPr>
          <w:rFonts w:ascii="Times New Roman" w:hAnsi="Times New Roman"/>
          <w:sz w:val="28"/>
          <w:szCs w:val="28"/>
        </w:rPr>
      </w:pPr>
    </w:p>
    <w:p w:rsidR="005F5FCB" w:rsidRPr="0086393B" w:rsidRDefault="005F5FCB" w:rsidP="00B75841">
      <w:pPr>
        <w:spacing w:after="0" w:line="240" w:lineRule="auto"/>
        <w:ind w:firstLine="880"/>
        <w:jc w:val="both"/>
        <w:rPr>
          <w:rFonts w:ascii="Times New Roman" w:hAnsi="Times New Roman"/>
          <w:sz w:val="28"/>
          <w:szCs w:val="28"/>
        </w:rPr>
      </w:pPr>
    </w:p>
    <w:p w:rsidR="005F5FCB" w:rsidRPr="0086393B" w:rsidRDefault="005F5FCB" w:rsidP="00B75841">
      <w:pPr>
        <w:spacing w:after="0" w:line="240" w:lineRule="auto"/>
        <w:ind w:firstLine="880"/>
        <w:jc w:val="both"/>
        <w:rPr>
          <w:rFonts w:ascii="Times New Roman" w:hAnsi="Times New Roman"/>
          <w:sz w:val="28"/>
          <w:szCs w:val="28"/>
        </w:rPr>
      </w:pPr>
    </w:p>
    <w:p w:rsidR="007140C8" w:rsidRPr="0086393B" w:rsidRDefault="007140C8" w:rsidP="007140C8">
      <w:pPr>
        <w:spacing w:after="0" w:line="240" w:lineRule="auto"/>
        <w:rPr>
          <w:rFonts w:ascii="Times New Roman" w:hAnsi="Times New Roman"/>
          <w:b/>
          <w:sz w:val="28"/>
          <w:szCs w:val="28"/>
        </w:rPr>
      </w:pP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lastRenderedPageBreak/>
        <w:t xml:space="preserve">                          Приложение №2</w:t>
      </w: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48"/>
          <w:szCs w:val="48"/>
        </w:rPr>
      </w:pPr>
      <w:r w:rsidRPr="0086393B">
        <w:rPr>
          <w:rFonts w:ascii="Times New Roman" w:hAnsi="Times New Roman"/>
          <w:b/>
          <w:sz w:val="48"/>
          <w:szCs w:val="48"/>
        </w:rPr>
        <w:t>ПОДПРОГРАММА</w:t>
      </w:r>
    </w:p>
    <w:p w:rsidR="007140C8" w:rsidRPr="0086393B" w:rsidRDefault="007140C8" w:rsidP="007140C8">
      <w:pPr>
        <w:spacing w:after="0" w:line="240" w:lineRule="auto"/>
        <w:jc w:val="center"/>
        <w:rPr>
          <w:rFonts w:ascii="Times New Roman" w:hAnsi="Times New Roman"/>
          <w:b/>
          <w:i/>
          <w:sz w:val="56"/>
          <w:szCs w:val="56"/>
        </w:rPr>
      </w:pPr>
      <w:r w:rsidRPr="0086393B">
        <w:rPr>
          <w:rFonts w:ascii="Times New Roman" w:hAnsi="Times New Roman"/>
          <w:b/>
          <w:i/>
          <w:sz w:val="56"/>
          <w:szCs w:val="56"/>
        </w:rPr>
        <w:t>«Улучшение условий и охраны труда</w:t>
      </w:r>
    </w:p>
    <w:p w:rsidR="007140C8" w:rsidRPr="0086393B" w:rsidRDefault="007140C8" w:rsidP="007140C8">
      <w:pPr>
        <w:spacing w:after="0" w:line="240" w:lineRule="auto"/>
        <w:jc w:val="center"/>
        <w:rPr>
          <w:rFonts w:ascii="Times New Roman" w:hAnsi="Times New Roman"/>
          <w:b/>
          <w:i/>
          <w:sz w:val="56"/>
          <w:szCs w:val="56"/>
        </w:rPr>
      </w:pPr>
      <w:r w:rsidRPr="0086393B">
        <w:rPr>
          <w:rFonts w:ascii="Times New Roman" w:hAnsi="Times New Roman"/>
          <w:b/>
          <w:i/>
          <w:sz w:val="56"/>
          <w:szCs w:val="56"/>
        </w:rPr>
        <w:t>в образовательных учреждениях</w:t>
      </w:r>
    </w:p>
    <w:p w:rsidR="007140C8" w:rsidRPr="0086393B" w:rsidRDefault="007140C8" w:rsidP="007140C8">
      <w:pPr>
        <w:spacing w:after="0" w:line="240" w:lineRule="auto"/>
        <w:jc w:val="center"/>
        <w:rPr>
          <w:rFonts w:ascii="Times New Roman" w:hAnsi="Times New Roman"/>
          <w:b/>
          <w:i/>
          <w:sz w:val="56"/>
          <w:szCs w:val="56"/>
        </w:rPr>
      </w:pPr>
      <w:r w:rsidRPr="0086393B">
        <w:rPr>
          <w:rFonts w:ascii="Times New Roman" w:hAnsi="Times New Roman"/>
          <w:b/>
          <w:i/>
          <w:sz w:val="56"/>
          <w:szCs w:val="56"/>
        </w:rPr>
        <w:t xml:space="preserve"> Катав-Ивановского</w:t>
      </w:r>
    </w:p>
    <w:p w:rsidR="007140C8" w:rsidRPr="0086393B" w:rsidRDefault="007140C8" w:rsidP="007140C8">
      <w:pPr>
        <w:spacing w:after="0" w:line="240" w:lineRule="auto"/>
        <w:jc w:val="center"/>
        <w:rPr>
          <w:rFonts w:ascii="Times New Roman" w:hAnsi="Times New Roman"/>
          <w:b/>
          <w:i/>
          <w:sz w:val="56"/>
          <w:szCs w:val="56"/>
        </w:rPr>
      </w:pPr>
      <w:r w:rsidRPr="0086393B">
        <w:rPr>
          <w:rFonts w:ascii="Times New Roman" w:hAnsi="Times New Roman"/>
          <w:b/>
          <w:i/>
          <w:sz w:val="56"/>
          <w:szCs w:val="56"/>
        </w:rPr>
        <w:t xml:space="preserve"> муниципального района»</w:t>
      </w:r>
    </w:p>
    <w:p w:rsidR="007140C8" w:rsidRPr="0086393B" w:rsidRDefault="007140C8" w:rsidP="007140C8">
      <w:pPr>
        <w:spacing w:after="0" w:line="240" w:lineRule="auto"/>
        <w:ind w:left="5760"/>
        <w:jc w:val="center"/>
        <w:rPr>
          <w:rFonts w:ascii="Times New Roman" w:hAnsi="Times New Roman"/>
          <w:sz w:val="28"/>
          <w:szCs w:val="28"/>
        </w:rPr>
      </w:pPr>
    </w:p>
    <w:p w:rsidR="007140C8" w:rsidRPr="0086393B" w:rsidRDefault="007140C8" w:rsidP="007140C8">
      <w:pPr>
        <w:spacing w:after="0" w:line="240" w:lineRule="auto"/>
        <w:ind w:left="5760"/>
        <w:jc w:val="both"/>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right"/>
        <w:rPr>
          <w:rFonts w:ascii="Times New Roman" w:hAnsi="Times New Roman"/>
          <w:b/>
          <w:bCs/>
          <w:color w:val="000080"/>
          <w:sz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both"/>
        <w:rPr>
          <w:rFonts w:ascii="Times New Roman" w:hAnsi="Times New Roman"/>
          <w:bCs/>
          <w:sz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bCs/>
          <w:sz w:val="28"/>
        </w:rPr>
      </w:pPr>
      <w:r w:rsidRPr="0086393B">
        <w:rPr>
          <w:rFonts w:ascii="Times New Roman" w:hAnsi="Times New Roman"/>
          <w:bCs/>
          <w:sz w:val="28"/>
        </w:rPr>
        <w:t>Паспорт</w:t>
      </w:r>
    </w:p>
    <w:p w:rsidR="007140C8" w:rsidRPr="0086393B" w:rsidRDefault="007140C8" w:rsidP="007140C8">
      <w:pPr>
        <w:widowControl w:val="0"/>
        <w:autoSpaceDE w:val="0"/>
        <w:autoSpaceDN w:val="0"/>
        <w:adjustRightInd w:val="0"/>
        <w:spacing w:after="0" w:line="240" w:lineRule="auto"/>
        <w:jc w:val="both"/>
        <w:rPr>
          <w:rFonts w:ascii="Times New Roman" w:hAnsi="Times New Roman"/>
          <w:sz w:val="28"/>
          <w:szCs w:val="28"/>
        </w:rPr>
      </w:pPr>
      <w:r w:rsidRPr="0086393B">
        <w:rPr>
          <w:rFonts w:ascii="Times New Roman" w:hAnsi="Times New Roman"/>
          <w:sz w:val="28"/>
          <w:szCs w:val="28"/>
        </w:rPr>
        <w:t>подпрограммы «Улучшение условий и охраны труда в учреждениях, подведомственных Управлению образования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tbl>
      <w:tblPr>
        <w:tblW w:w="0" w:type="auto"/>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67"/>
        <w:gridCol w:w="6235"/>
      </w:tblGrid>
      <w:tr w:rsidR="007140C8" w:rsidRPr="0086393B" w:rsidTr="00F05A0A">
        <w:trPr>
          <w:jc w:val="center"/>
        </w:trPr>
        <w:tc>
          <w:tcPr>
            <w:tcW w:w="3567" w:type="dxa"/>
          </w:tcPr>
          <w:p w:rsidR="007140C8" w:rsidRPr="0086393B" w:rsidRDefault="007140C8" w:rsidP="007140C8">
            <w:pPr>
              <w:keepNext/>
              <w:spacing w:after="0" w:line="240" w:lineRule="auto"/>
              <w:jc w:val="center"/>
              <w:outlineLvl w:val="1"/>
              <w:rPr>
                <w:rFonts w:ascii="Times New Roman" w:hAnsi="Times New Roman"/>
                <w:sz w:val="27"/>
                <w:szCs w:val="27"/>
              </w:rPr>
            </w:pPr>
            <w:r w:rsidRPr="0086393B">
              <w:rPr>
                <w:rFonts w:ascii="Times New Roman" w:hAnsi="Times New Roman"/>
                <w:sz w:val="27"/>
                <w:szCs w:val="27"/>
              </w:rPr>
              <w:t>Наименование подпрограммы</w:t>
            </w:r>
          </w:p>
        </w:tc>
        <w:tc>
          <w:tcPr>
            <w:tcW w:w="6235" w:type="dxa"/>
          </w:tcPr>
          <w:p w:rsidR="007140C8" w:rsidRPr="0086393B" w:rsidRDefault="007140C8" w:rsidP="007140C8">
            <w:pPr>
              <w:spacing w:after="0" w:line="240" w:lineRule="auto"/>
              <w:ind w:firstLine="666"/>
              <w:jc w:val="both"/>
              <w:rPr>
                <w:rFonts w:ascii="Times New Roman" w:hAnsi="Times New Roman"/>
                <w:sz w:val="27"/>
                <w:szCs w:val="27"/>
              </w:rPr>
            </w:pPr>
            <w:r w:rsidRPr="0086393B">
              <w:rPr>
                <w:rFonts w:ascii="Times New Roman" w:hAnsi="Times New Roman"/>
                <w:sz w:val="27"/>
                <w:szCs w:val="27"/>
              </w:rPr>
              <w:t xml:space="preserve"> Подпрограмма «Улучшение условий и охраны труда в учреждениях, подведомственных Управлению образования Администрации Катав-Ивановского муниципального района» (далее именуемая –подпрограмма)</w:t>
            </w:r>
          </w:p>
        </w:tc>
      </w:tr>
      <w:tr w:rsidR="007140C8" w:rsidRPr="0086393B" w:rsidTr="00F05A0A">
        <w:trPr>
          <w:trHeight w:val="936"/>
          <w:jc w:val="center"/>
        </w:trPr>
        <w:tc>
          <w:tcPr>
            <w:tcW w:w="3567" w:type="dxa"/>
            <w:tcBorders>
              <w:top w:val="single" w:sz="4" w:space="0" w:color="auto"/>
            </w:tcBorders>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Цель подпрограммы</w:t>
            </w:r>
          </w:p>
        </w:tc>
        <w:tc>
          <w:tcPr>
            <w:tcW w:w="6235" w:type="dxa"/>
            <w:tcBorders>
              <w:top w:val="single" w:sz="4" w:space="0" w:color="auto"/>
            </w:tcBorders>
          </w:tcPr>
          <w:p w:rsidR="007140C8" w:rsidRPr="0086393B" w:rsidRDefault="007140C8" w:rsidP="007140C8">
            <w:pPr>
              <w:spacing w:after="0" w:line="240" w:lineRule="auto"/>
              <w:ind w:firstLine="807"/>
              <w:jc w:val="both"/>
              <w:rPr>
                <w:rFonts w:ascii="Times New Roman" w:hAnsi="Times New Roman"/>
                <w:sz w:val="27"/>
                <w:szCs w:val="27"/>
              </w:rPr>
            </w:pPr>
            <w:r w:rsidRPr="0086393B">
              <w:rPr>
                <w:rFonts w:ascii="Times New Roman" w:hAnsi="Times New Roman"/>
                <w:sz w:val="27"/>
                <w:szCs w:val="27"/>
              </w:rPr>
              <w:t>Улучшение условий и охраны труда в образовательных учреждениях Катав-Ивановского муниципального района</w:t>
            </w:r>
          </w:p>
        </w:tc>
      </w:tr>
      <w:tr w:rsidR="007140C8" w:rsidRPr="0086393B" w:rsidTr="00F05A0A">
        <w:trPr>
          <w:trHeight w:val="1694"/>
          <w:jc w:val="center"/>
        </w:trPr>
        <w:tc>
          <w:tcPr>
            <w:tcW w:w="3567" w:type="dxa"/>
            <w:tcBorders>
              <w:top w:val="single" w:sz="4" w:space="0" w:color="auto"/>
            </w:tcBorders>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Задачи подпрограммы</w:t>
            </w:r>
          </w:p>
        </w:tc>
        <w:tc>
          <w:tcPr>
            <w:tcW w:w="6235" w:type="dxa"/>
            <w:tcBorders>
              <w:top w:val="single" w:sz="4" w:space="0" w:color="auto"/>
            </w:tcBorders>
          </w:tcPr>
          <w:p w:rsidR="007140C8" w:rsidRPr="0086393B" w:rsidRDefault="007140C8" w:rsidP="007140C8">
            <w:pPr>
              <w:spacing w:after="0" w:line="240" w:lineRule="auto"/>
              <w:ind w:firstLine="741"/>
              <w:rPr>
                <w:rFonts w:ascii="Times New Roman" w:hAnsi="Times New Roman"/>
                <w:sz w:val="27"/>
                <w:szCs w:val="27"/>
              </w:rPr>
            </w:pPr>
            <w:r w:rsidRPr="0086393B">
              <w:rPr>
                <w:rFonts w:ascii="Times New Roman" w:hAnsi="Times New Roman"/>
                <w:sz w:val="27"/>
                <w:szCs w:val="27"/>
              </w:rPr>
              <w:t>Организация мероприятий, соответствующих требованиям охраны труда.</w:t>
            </w:r>
          </w:p>
          <w:p w:rsidR="007140C8" w:rsidRPr="0086393B" w:rsidRDefault="007140C8" w:rsidP="007140C8">
            <w:pPr>
              <w:spacing w:after="0" w:line="240" w:lineRule="auto"/>
              <w:ind w:firstLine="807"/>
              <w:jc w:val="both"/>
              <w:rPr>
                <w:rFonts w:ascii="Times New Roman" w:hAnsi="Times New Roman"/>
                <w:sz w:val="27"/>
                <w:szCs w:val="27"/>
              </w:rPr>
            </w:pPr>
            <w:r w:rsidRPr="0086393B">
              <w:rPr>
                <w:rFonts w:ascii="Times New Roman" w:hAnsi="Times New Roman"/>
                <w:sz w:val="27"/>
                <w:szCs w:val="27"/>
              </w:rPr>
              <w:t>Непрерывная подготовка работников по охране труда на основе современных технологий обучения.</w:t>
            </w:r>
          </w:p>
        </w:tc>
      </w:tr>
      <w:tr w:rsidR="007140C8" w:rsidRPr="0086393B" w:rsidTr="00F05A0A">
        <w:trPr>
          <w:trHeight w:val="648"/>
          <w:jc w:val="center"/>
        </w:trPr>
        <w:tc>
          <w:tcPr>
            <w:tcW w:w="3567" w:type="dxa"/>
            <w:tcBorders>
              <w:top w:val="single" w:sz="4" w:space="0" w:color="auto"/>
            </w:tcBorders>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Целевые индикаторы и показатели подпрограммы</w:t>
            </w:r>
          </w:p>
        </w:tc>
        <w:tc>
          <w:tcPr>
            <w:tcW w:w="6235" w:type="dxa"/>
            <w:tcBorders>
              <w:top w:val="single" w:sz="4" w:space="0" w:color="auto"/>
            </w:tcBorders>
          </w:tcPr>
          <w:p w:rsidR="007140C8" w:rsidRPr="0086393B" w:rsidRDefault="007140C8" w:rsidP="007140C8">
            <w:pPr>
              <w:widowControl w:val="0"/>
              <w:tabs>
                <w:tab w:val="left" w:pos="206"/>
              </w:tabs>
              <w:autoSpaceDE w:val="0"/>
              <w:autoSpaceDN w:val="0"/>
              <w:adjustRightInd w:val="0"/>
              <w:spacing w:after="0" w:line="240" w:lineRule="auto"/>
              <w:ind w:left="-18" w:firstLine="825"/>
              <w:jc w:val="both"/>
              <w:rPr>
                <w:rFonts w:ascii="Times New Roman" w:eastAsia="Calibri" w:hAnsi="Times New Roman"/>
                <w:sz w:val="27"/>
                <w:szCs w:val="27"/>
              </w:rPr>
            </w:pPr>
            <w:r w:rsidRPr="0086393B">
              <w:rPr>
                <w:rFonts w:ascii="Times New Roman" w:eastAsia="Calibri" w:hAnsi="Times New Roman"/>
                <w:sz w:val="27"/>
                <w:szCs w:val="27"/>
              </w:rPr>
              <w:t>доля работников в общеобразовательных учреждениях, прошедших медицинский осмотр;</w:t>
            </w:r>
          </w:p>
          <w:p w:rsidR="007140C8" w:rsidRPr="0086393B" w:rsidRDefault="007140C8" w:rsidP="007140C8">
            <w:pPr>
              <w:autoSpaceDE w:val="0"/>
              <w:autoSpaceDN w:val="0"/>
              <w:adjustRightInd w:val="0"/>
              <w:spacing w:after="0" w:line="240" w:lineRule="auto"/>
              <w:ind w:firstLine="825"/>
              <w:jc w:val="both"/>
              <w:rPr>
                <w:rFonts w:ascii="Times New Roman" w:hAnsi="Times New Roman"/>
                <w:sz w:val="27"/>
                <w:szCs w:val="27"/>
              </w:rPr>
            </w:pPr>
            <w:r w:rsidRPr="0086393B">
              <w:rPr>
                <w:rFonts w:ascii="Times New Roman" w:hAnsi="Times New Roman"/>
                <w:sz w:val="27"/>
                <w:szCs w:val="27"/>
              </w:rPr>
              <w:t>доля аттестованных рабочих мест общего образования в образовательной системе Катав-Ивановского муниципального района;</w:t>
            </w:r>
          </w:p>
          <w:p w:rsidR="007140C8" w:rsidRPr="0086393B" w:rsidRDefault="007140C8" w:rsidP="007140C8">
            <w:pPr>
              <w:autoSpaceDE w:val="0"/>
              <w:autoSpaceDN w:val="0"/>
              <w:adjustRightInd w:val="0"/>
              <w:spacing w:after="0" w:line="240" w:lineRule="auto"/>
              <w:ind w:firstLine="825"/>
              <w:jc w:val="both"/>
              <w:rPr>
                <w:rFonts w:ascii="Times New Roman" w:hAnsi="Times New Roman"/>
                <w:sz w:val="27"/>
                <w:szCs w:val="27"/>
              </w:rPr>
            </w:pPr>
            <w:r w:rsidRPr="0086393B">
              <w:rPr>
                <w:rFonts w:ascii="Times New Roman" w:hAnsi="Times New Roman"/>
                <w:sz w:val="27"/>
                <w:szCs w:val="27"/>
              </w:rPr>
              <w:t>доля руководителей и специалистов образовательных учреждений, прошедших обучение по охране труда.</w:t>
            </w:r>
          </w:p>
        </w:tc>
      </w:tr>
      <w:tr w:rsidR="007140C8" w:rsidRPr="0086393B" w:rsidTr="00F05A0A">
        <w:trPr>
          <w:jc w:val="center"/>
        </w:trPr>
        <w:tc>
          <w:tcPr>
            <w:tcW w:w="3567" w:type="dxa"/>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Сроки реализации программы</w:t>
            </w:r>
          </w:p>
        </w:tc>
        <w:tc>
          <w:tcPr>
            <w:tcW w:w="6235" w:type="dxa"/>
          </w:tcPr>
          <w:p w:rsidR="007140C8" w:rsidRPr="0086393B" w:rsidRDefault="007140C8" w:rsidP="007140C8">
            <w:pPr>
              <w:spacing w:after="0" w:line="240" w:lineRule="auto"/>
              <w:jc w:val="both"/>
              <w:rPr>
                <w:rFonts w:ascii="Times New Roman" w:hAnsi="Times New Roman"/>
                <w:sz w:val="27"/>
                <w:szCs w:val="27"/>
              </w:rPr>
            </w:pPr>
            <w:r w:rsidRPr="0086393B">
              <w:rPr>
                <w:rFonts w:ascii="Times New Roman" w:hAnsi="Times New Roman"/>
                <w:sz w:val="27"/>
                <w:szCs w:val="27"/>
              </w:rPr>
              <w:t xml:space="preserve"> 2019-2024 годы</w:t>
            </w:r>
          </w:p>
        </w:tc>
      </w:tr>
      <w:tr w:rsidR="007140C8" w:rsidRPr="0086393B" w:rsidTr="00F05A0A">
        <w:trPr>
          <w:trHeight w:val="1884"/>
          <w:jc w:val="center"/>
        </w:trPr>
        <w:tc>
          <w:tcPr>
            <w:tcW w:w="3567" w:type="dxa"/>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Объемы  и источники финансирования мероприятий, определенных программой</w:t>
            </w:r>
          </w:p>
          <w:p w:rsidR="007140C8" w:rsidRPr="0086393B" w:rsidRDefault="007140C8" w:rsidP="007140C8">
            <w:pPr>
              <w:spacing w:after="0" w:line="240" w:lineRule="auto"/>
              <w:jc w:val="center"/>
              <w:rPr>
                <w:rFonts w:ascii="Times New Roman" w:hAnsi="Times New Roman"/>
                <w:b/>
                <w:sz w:val="27"/>
                <w:szCs w:val="27"/>
              </w:rPr>
            </w:pPr>
          </w:p>
        </w:tc>
        <w:tc>
          <w:tcPr>
            <w:tcW w:w="6235" w:type="dxa"/>
            <w:tcMar>
              <w:right w:w="28" w:type="dxa"/>
            </w:tcMar>
          </w:tcPr>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 объем финансирования  подпрограммы за счет средств бюджета района  - 0,00 тыс. рублей на весь срок ее реализации, в том числе по годам:</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2019 год  -  0,00 тысяч рублей</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2020 год  -  0,00 тысяч рублей</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2021 год –  0,00 тысяч рублей</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2022 год  -  0,00 тысяч рублей</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2023 год  -  0,00 тысяч рублей</w:t>
            </w:r>
          </w:p>
          <w:p w:rsidR="007140C8" w:rsidRPr="0086393B" w:rsidRDefault="007140C8" w:rsidP="007140C8">
            <w:pPr>
              <w:tabs>
                <w:tab w:val="left" w:pos="4320"/>
              </w:tabs>
              <w:spacing w:after="0" w:line="240" w:lineRule="auto"/>
              <w:jc w:val="both"/>
              <w:rPr>
                <w:rFonts w:ascii="Times New Roman" w:hAnsi="Times New Roman"/>
                <w:sz w:val="27"/>
                <w:szCs w:val="27"/>
              </w:rPr>
            </w:pPr>
            <w:r w:rsidRPr="0086393B">
              <w:rPr>
                <w:rFonts w:ascii="Times New Roman" w:hAnsi="Times New Roman"/>
                <w:sz w:val="27"/>
                <w:szCs w:val="27"/>
              </w:rPr>
              <w:t>2024 год –  0,00 тысяч рублей</w:t>
            </w:r>
          </w:p>
        </w:tc>
      </w:tr>
      <w:tr w:rsidR="007140C8" w:rsidRPr="0086393B" w:rsidTr="00F05A0A">
        <w:trPr>
          <w:trHeight w:val="384"/>
          <w:jc w:val="center"/>
        </w:trPr>
        <w:tc>
          <w:tcPr>
            <w:tcW w:w="3567" w:type="dxa"/>
            <w:tcBorders>
              <w:bottom w:val="single" w:sz="4" w:space="0" w:color="auto"/>
            </w:tcBorders>
          </w:tcPr>
          <w:p w:rsidR="007140C8" w:rsidRPr="0086393B" w:rsidRDefault="007140C8" w:rsidP="007140C8">
            <w:pPr>
              <w:spacing w:after="0" w:line="240" w:lineRule="auto"/>
              <w:jc w:val="center"/>
              <w:rPr>
                <w:rFonts w:ascii="Times New Roman" w:hAnsi="Times New Roman"/>
                <w:sz w:val="27"/>
                <w:szCs w:val="27"/>
              </w:rPr>
            </w:pPr>
            <w:r w:rsidRPr="0086393B">
              <w:rPr>
                <w:rFonts w:ascii="Times New Roman" w:hAnsi="Times New Roman"/>
                <w:sz w:val="27"/>
                <w:szCs w:val="27"/>
              </w:rPr>
              <w:t>Ожидаемые результаты реализации подпрограммы.</w:t>
            </w:r>
          </w:p>
        </w:tc>
        <w:tc>
          <w:tcPr>
            <w:tcW w:w="6235" w:type="dxa"/>
            <w:tcMar>
              <w:right w:w="28" w:type="dxa"/>
            </w:tcMar>
          </w:tcPr>
          <w:p w:rsidR="007140C8" w:rsidRPr="0086393B" w:rsidRDefault="007140C8" w:rsidP="007140C8">
            <w:pPr>
              <w:widowControl w:val="0"/>
              <w:tabs>
                <w:tab w:val="left" w:pos="206"/>
              </w:tabs>
              <w:autoSpaceDE w:val="0"/>
              <w:autoSpaceDN w:val="0"/>
              <w:adjustRightInd w:val="0"/>
              <w:spacing w:after="0" w:line="240" w:lineRule="auto"/>
              <w:ind w:left="-18" w:firstLine="825"/>
              <w:jc w:val="both"/>
              <w:rPr>
                <w:rFonts w:ascii="Times New Roman" w:eastAsia="Calibri" w:hAnsi="Times New Roman"/>
                <w:sz w:val="27"/>
                <w:szCs w:val="27"/>
              </w:rPr>
            </w:pPr>
            <w:r w:rsidRPr="0086393B">
              <w:rPr>
                <w:rFonts w:ascii="Times New Roman" w:eastAsia="Calibri" w:hAnsi="Times New Roman"/>
                <w:sz w:val="27"/>
                <w:szCs w:val="27"/>
              </w:rPr>
              <w:t>сохранение доли работников в общеобразовательных учреждениях, прошедших медицинский осмотр на уровне 100%;</w:t>
            </w:r>
          </w:p>
          <w:p w:rsidR="007140C8" w:rsidRPr="0086393B" w:rsidRDefault="007140C8" w:rsidP="007140C8">
            <w:pPr>
              <w:autoSpaceDE w:val="0"/>
              <w:autoSpaceDN w:val="0"/>
              <w:adjustRightInd w:val="0"/>
              <w:spacing w:after="0" w:line="240" w:lineRule="auto"/>
              <w:ind w:firstLine="825"/>
              <w:jc w:val="both"/>
              <w:rPr>
                <w:rFonts w:ascii="Times New Roman" w:hAnsi="Times New Roman"/>
                <w:sz w:val="27"/>
                <w:szCs w:val="27"/>
              </w:rPr>
            </w:pPr>
            <w:r w:rsidRPr="0086393B">
              <w:rPr>
                <w:rFonts w:ascii="Times New Roman" w:hAnsi="Times New Roman"/>
                <w:sz w:val="27"/>
                <w:szCs w:val="27"/>
              </w:rPr>
              <w:t xml:space="preserve">увеличение доли рабочих мест, прошедших специальную оценку условий труда (СОУТ), общего образования в образовательной системе Катав-Ивановского муниципального района до 100 %; </w:t>
            </w:r>
          </w:p>
          <w:p w:rsidR="007140C8" w:rsidRPr="0086393B" w:rsidRDefault="007140C8" w:rsidP="007140C8">
            <w:pPr>
              <w:autoSpaceDE w:val="0"/>
              <w:autoSpaceDN w:val="0"/>
              <w:adjustRightInd w:val="0"/>
              <w:spacing w:after="0" w:line="240" w:lineRule="auto"/>
              <w:ind w:firstLine="825"/>
              <w:jc w:val="both"/>
              <w:rPr>
                <w:rFonts w:ascii="Times New Roman" w:hAnsi="Times New Roman"/>
                <w:sz w:val="27"/>
                <w:szCs w:val="27"/>
              </w:rPr>
            </w:pPr>
            <w:r w:rsidRPr="0086393B">
              <w:rPr>
                <w:rFonts w:ascii="Times New Roman" w:hAnsi="Times New Roman"/>
                <w:sz w:val="27"/>
                <w:szCs w:val="27"/>
              </w:rPr>
              <w:t xml:space="preserve">сохранение доли руководителей и </w:t>
            </w:r>
            <w:r w:rsidRPr="0086393B">
              <w:rPr>
                <w:rFonts w:ascii="Times New Roman" w:hAnsi="Times New Roman"/>
                <w:sz w:val="27"/>
                <w:szCs w:val="27"/>
              </w:rPr>
              <w:lastRenderedPageBreak/>
              <w:t>специалистов образовательных учреждений, прошедших обучение по охране труда на уровне 100%.</w:t>
            </w:r>
          </w:p>
        </w:tc>
      </w:tr>
    </w:tbl>
    <w:p w:rsidR="007140C8" w:rsidRPr="0086393B" w:rsidRDefault="007140C8" w:rsidP="007140C8">
      <w:pPr>
        <w:tabs>
          <w:tab w:val="left" w:pos="4320"/>
        </w:tabs>
        <w:spacing w:after="0" w:line="240" w:lineRule="auto"/>
        <w:rPr>
          <w:rFonts w:ascii="Times New Roman" w:hAnsi="Times New Roman"/>
          <w:b/>
          <w:sz w:val="28"/>
          <w:szCs w:val="28"/>
        </w:rPr>
      </w:pPr>
    </w:p>
    <w:p w:rsidR="007140C8" w:rsidRPr="0086393B" w:rsidRDefault="007140C8" w:rsidP="007140C8">
      <w:pPr>
        <w:numPr>
          <w:ilvl w:val="0"/>
          <w:numId w:val="17"/>
        </w:numPr>
        <w:spacing w:after="0" w:line="240" w:lineRule="auto"/>
        <w:jc w:val="center"/>
        <w:rPr>
          <w:rFonts w:ascii="Times New Roman" w:hAnsi="Times New Roman"/>
          <w:color w:val="000000"/>
          <w:sz w:val="28"/>
          <w:szCs w:val="28"/>
        </w:rPr>
      </w:pPr>
      <w:r w:rsidRPr="0086393B">
        <w:rPr>
          <w:rFonts w:ascii="Times New Roman" w:hAnsi="Times New Roman"/>
          <w:b/>
          <w:bCs/>
          <w:color w:val="000000"/>
          <w:sz w:val="28"/>
          <w:szCs w:val="28"/>
        </w:rPr>
        <w:t>Содержание проблемы и обоснование необходимости ее решения программными методами</w:t>
      </w:r>
    </w:p>
    <w:p w:rsidR="007140C8" w:rsidRPr="0086393B" w:rsidRDefault="007140C8" w:rsidP="007140C8">
      <w:pPr>
        <w:spacing w:after="0" w:line="240" w:lineRule="auto"/>
        <w:ind w:left="720"/>
        <w:jc w:val="center"/>
        <w:rPr>
          <w:rFonts w:ascii="Times New Roman" w:hAnsi="Times New Roman"/>
          <w:sz w:val="28"/>
          <w:szCs w:val="28"/>
        </w:rPr>
      </w:pP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Охрана труда сегодня –  это один из базовых институтов социально-трудовой сферы и социальной политики государства, который формируется под влиянием сложного комплекса социальных, технических, организационных, экономических и правовых факторов.</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Основными причинами производственного травматизма являются неудовлетворительная организация работ, эксплуатация изношенного оборудования, медленная модернизация производства.</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Наряду с техническими причинами, которые требуют финансовых и материальных затрат, присутствуют причины, отражающие недостаточную организацию трудового процесса,  недостаточным уровнем знаний, требований безопасности, недостатки в организации и проведении обучения работников безопасным приемам труда, нарушение работниками трудового распорядка и дисциплины труда.</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На основании статьи 212 Трудового кодекса Российской Федерации с целью фактической оценки условий труда на рабочих местах работодатель обязан проводить специальную оценку условий труда (далее – СУОТ). Каждое рабочее место должно проходить аттестацию по условиям труда 1 раз в 5 лет. </w:t>
      </w:r>
    </w:p>
    <w:p w:rsidR="007140C8" w:rsidRPr="0086393B" w:rsidRDefault="007140C8" w:rsidP="007140C8">
      <w:pPr>
        <w:autoSpaceDE w:val="0"/>
        <w:autoSpaceDN w:val="0"/>
        <w:adjustRightInd w:val="0"/>
        <w:spacing w:after="0" w:line="240" w:lineRule="auto"/>
        <w:ind w:firstLine="540"/>
        <w:jc w:val="both"/>
        <w:rPr>
          <w:rFonts w:ascii="Times New Roman" w:hAnsi="Times New Roman"/>
          <w:sz w:val="28"/>
          <w:szCs w:val="28"/>
        </w:rPr>
      </w:pPr>
      <w:r w:rsidRPr="0086393B">
        <w:rPr>
          <w:rFonts w:ascii="Times New Roman" w:hAnsi="Times New Roman"/>
          <w:sz w:val="28"/>
          <w:szCs w:val="28"/>
        </w:rPr>
        <w:t>В рамках реализации программных мероприятий в Управлении образования и подведомственных ему организациях необходимо дальнейшее взаимодействие с аккредитованными организациями, оказывающими услуги по обучению руководителей и работников вопросам охраны труда, а также проведение специальной оценки условий труда .</w:t>
      </w:r>
    </w:p>
    <w:p w:rsidR="007140C8" w:rsidRPr="0086393B" w:rsidRDefault="007140C8" w:rsidP="007140C8">
      <w:pPr>
        <w:autoSpaceDE w:val="0"/>
        <w:autoSpaceDN w:val="0"/>
        <w:adjustRightInd w:val="0"/>
        <w:spacing w:after="0" w:line="240" w:lineRule="auto"/>
        <w:ind w:firstLine="540"/>
        <w:jc w:val="both"/>
        <w:rPr>
          <w:rFonts w:ascii="Times New Roman" w:hAnsi="Times New Roman"/>
          <w:sz w:val="28"/>
          <w:szCs w:val="28"/>
        </w:rPr>
      </w:pPr>
      <w:r w:rsidRPr="0086393B">
        <w:rPr>
          <w:rFonts w:ascii="Times New Roman" w:hAnsi="Times New Roman"/>
          <w:sz w:val="28"/>
          <w:szCs w:val="28"/>
        </w:rPr>
        <w:t>Реализация мероприятий подпрограммы обеспечит преемственность и развитие действующих мероприятий в области охраны труда, позволит улучшить ситуацию в области охраны труда, будет способствовать внедрению механизмов управления профессиональными рисками в системе управления охраной труда в департаменте образования и подведомственных ему учреждениях. Подпрограмма сформирована как комплекс взаимосвязанных мероприятий, обеспечивающих достижение поставленной цели.</w:t>
      </w:r>
    </w:p>
    <w:p w:rsidR="007140C8" w:rsidRPr="0086393B" w:rsidRDefault="007140C8" w:rsidP="007140C8">
      <w:pPr>
        <w:autoSpaceDE w:val="0"/>
        <w:autoSpaceDN w:val="0"/>
        <w:adjustRightInd w:val="0"/>
        <w:spacing w:after="0" w:line="240" w:lineRule="auto"/>
        <w:ind w:firstLine="540"/>
        <w:jc w:val="both"/>
        <w:rPr>
          <w:rFonts w:ascii="Times New Roman" w:hAnsi="Times New Roman"/>
          <w:sz w:val="28"/>
          <w:szCs w:val="28"/>
        </w:rPr>
      </w:pPr>
    </w:p>
    <w:p w:rsidR="007140C8" w:rsidRPr="0086393B" w:rsidRDefault="007140C8" w:rsidP="007140C8">
      <w:pPr>
        <w:autoSpaceDE w:val="0"/>
        <w:autoSpaceDN w:val="0"/>
        <w:adjustRightInd w:val="0"/>
        <w:spacing w:after="0" w:line="240" w:lineRule="auto"/>
        <w:ind w:firstLine="540"/>
        <w:jc w:val="both"/>
        <w:rPr>
          <w:rFonts w:ascii="Times New Roman" w:hAnsi="Times New Roman"/>
          <w:sz w:val="28"/>
          <w:szCs w:val="28"/>
        </w:rPr>
      </w:pPr>
    </w:p>
    <w:p w:rsidR="007140C8" w:rsidRPr="0086393B" w:rsidRDefault="007140C8" w:rsidP="007140C8">
      <w:pPr>
        <w:spacing w:after="0" w:line="240" w:lineRule="auto"/>
        <w:ind w:left="360"/>
        <w:jc w:val="center"/>
        <w:outlineLvl w:val="0"/>
        <w:rPr>
          <w:rFonts w:ascii="Times New Roman" w:hAnsi="Times New Roman"/>
          <w:b/>
          <w:sz w:val="28"/>
          <w:szCs w:val="28"/>
        </w:rPr>
      </w:pPr>
      <w:r w:rsidRPr="0086393B">
        <w:rPr>
          <w:rFonts w:ascii="Times New Roman" w:hAnsi="Times New Roman"/>
          <w:sz w:val="28"/>
          <w:szCs w:val="28"/>
        </w:rPr>
        <w:t xml:space="preserve">2. </w:t>
      </w:r>
      <w:r w:rsidRPr="0086393B">
        <w:rPr>
          <w:rFonts w:ascii="Times New Roman" w:hAnsi="Times New Roman"/>
          <w:b/>
          <w:sz w:val="28"/>
          <w:szCs w:val="28"/>
        </w:rPr>
        <w:t>Основные цели и задачи муниципальной подпрограммы</w:t>
      </w:r>
    </w:p>
    <w:p w:rsidR="007140C8" w:rsidRPr="0086393B" w:rsidRDefault="007140C8" w:rsidP="007140C8">
      <w:pPr>
        <w:spacing w:after="0" w:line="240" w:lineRule="auto"/>
        <w:ind w:left="360"/>
        <w:jc w:val="center"/>
        <w:outlineLvl w:val="0"/>
        <w:rPr>
          <w:rFonts w:ascii="Times New Roman" w:hAnsi="Times New Roman"/>
          <w:b/>
          <w:sz w:val="28"/>
          <w:szCs w:val="28"/>
        </w:rPr>
      </w:pPr>
    </w:p>
    <w:p w:rsidR="007140C8" w:rsidRPr="0086393B" w:rsidRDefault="007140C8" w:rsidP="007140C8">
      <w:pPr>
        <w:spacing w:after="0" w:line="240" w:lineRule="auto"/>
        <w:ind w:left="360"/>
        <w:jc w:val="center"/>
        <w:outlineLvl w:val="0"/>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Целью подпрограммы является улучшение условий и охраны труда в целях снижения профессиональных рисков работников образования. </w:t>
      </w:r>
    </w:p>
    <w:p w:rsidR="007140C8" w:rsidRPr="0086393B" w:rsidRDefault="007140C8" w:rsidP="007140C8">
      <w:pPr>
        <w:autoSpaceDE w:val="0"/>
        <w:autoSpaceDN w:val="0"/>
        <w:adjustRightInd w:val="0"/>
        <w:spacing w:after="0" w:line="240" w:lineRule="auto"/>
        <w:ind w:firstLine="900"/>
        <w:jc w:val="both"/>
        <w:rPr>
          <w:rFonts w:ascii="Times New Roman" w:hAnsi="Times New Roman"/>
          <w:sz w:val="28"/>
          <w:szCs w:val="28"/>
        </w:rPr>
      </w:pPr>
      <w:r w:rsidRPr="0086393B">
        <w:rPr>
          <w:rFonts w:ascii="Times New Roman" w:hAnsi="Times New Roman"/>
          <w:sz w:val="28"/>
          <w:szCs w:val="28"/>
        </w:rPr>
        <w:lastRenderedPageBreak/>
        <w:t>Для достижения поставленной цели необходимо решение следующих задач:</w:t>
      </w:r>
    </w:p>
    <w:p w:rsidR="007140C8" w:rsidRPr="0086393B" w:rsidRDefault="007140C8" w:rsidP="007140C8">
      <w:pPr>
        <w:spacing w:after="0" w:line="240" w:lineRule="auto"/>
        <w:ind w:firstLine="851"/>
        <w:rPr>
          <w:rFonts w:ascii="Times New Roman" w:hAnsi="Times New Roman"/>
          <w:sz w:val="28"/>
          <w:szCs w:val="28"/>
        </w:rPr>
      </w:pPr>
      <w:r w:rsidRPr="0086393B">
        <w:rPr>
          <w:rFonts w:ascii="Times New Roman" w:hAnsi="Times New Roman"/>
          <w:sz w:val="28"/>
          <w:szCs w:val="28"/>
        </w:rPr>
        <w:t xml:space="preserve">- организация мероприятий, соответствующих требованиям охраны </w:t>
      </w:r>
      <w:r w:rsidR="00472D0A" w:rsidRPr="0086393B">
        <w:rPr>
          <w:rFonts w:ascii="Times New Roman" w:hAnsi="Times New Roman"/>
          <w:sz w:val="28"/>
          <w:szCs w:val="28"/>
        </w:rPr>
        <w:t>труда;</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 непрерывная подготовка работников по охране труда на основе </w:t>
      </w:r>
      <w:r w:rsidR="00472D0A" w:rsidRPr="0086393B">
        <w:rPr>
          <w:rFonts w:ascii="Times New Roman" w:hAnsi="Times New Roman"/>
          <w:sz w:val="28"/>
          <w:szCs w:val="28"/>
        </w:rPr>
        <w:t>современных технологий обучения.</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Основными целевыми индикаторами являются:</w:t>
      </w:r>
    </w:p>
    <w:p w:rsidR="007140C8" w:rsidRPr="0086393B" w:rsidRDefault="007140C8" w:rsidP="007140C8">
      <w:pPr>
        <w:spacing w:after="0" w:line="240" w:lineRule="auto"/>
        <w:jc w:val="both"/>
        <w:rPr>
          <w:rFonts w:ascii="Times New Roman" w:hAnsi="Times New Roman"/>
        </w:rPr>
      </w:pP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доля работников в                  количество работников в общеобразовательных учреждениях,</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общеобразовательных                 прошедших медицинский осмотр</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учреждениях, прошедших           ……………………………………………………………………* 100</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медицинский осмотр              количество работников в общеобразовательных учреждениях,</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 xml:space="preserve">                                                       обязанных пройти мед. осмотр</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 xml:space="preserve">доля рабочих                                                      количество рабочих </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мест общего образования в                                мест общего образования, прошедших СОУТ</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образовательной системе            …………………………………………………………     * 100</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 xml:space="preserve"> Катав-Ивановского                               общее  количество рабочих мест общего образования</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муниципального района                         подлежащих СОУТ</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прошедших СОУТ</w:t>
      </w:r>
    </w:p>
    <w:p w:rsidR="007140C8" w:rsidRPr="0086393B" w:rsidRDefault="007140C8" w:rsidP="007140C8">
      <w:pPr>
        <w:spacing w:after="0" w:line="240" w:lineRule="auto"/>
        <w:jc w:val="both"/>
        <w:rPr>
          <w:rFonts w:ascii="Times New Roman" w:hAnsi="Times New Roman"/>
        </w:rPr>
      </w:pP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доля руководителей и                       количество руководителей и специалистов образ. Учр.,</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специалистов образовательных          прошедших обучение по охране труда</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учреждений, прошедших                     ………………………………………………………………* 100</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обучение по охране труда.                    количество руководителей и специалистов образ. Учр.,</w:t>
      </w:r>
    </w:p>
    <w:p w:rsidR="007140C8" w:rsidRPr="0086393B" w:rsidRDefault="007140C8" w:rsidP="007140C8">
      <w:pPr>
        <w:spacing w:after="0" w:line="240" w:lineRule="auto"/>
        <w:jc w:val="both"/>
        <w:rPr>
          <w:rFonts w:ascii="Times New Roman" w:hAnsi="Times New Roman"/>
        </w:rPr>
      </w:pPr>
      <w:r w:rsidRPr="0086393B">
        <w:rPr>
          <w:rFonts w:ascii="Times New Roman" w:hAnsi="Times New Roman"/>
        </w:rPr>
        <w:t xml:space="preserve">                                                                          обязанных пройти обучение по охране труда</w:t>
      </w:r>
    </w:p>
    <w:p w:rsidR="007140C8" w:rsidRPr="0086393B" w:rsidRDefault="007140C8" w:rsidP="007140C8">
      <w:pPr>
        <w:spacing w:after="0" w:line="240" w:lineRule="auto"/>
        <w:jc w:val="both"/>
        <w:rPr>
          <w:rFonts w:ascii="Times New Roman" w:hAnsi="Times New Roman"/>
        </w:rPr>
      </w:pPr>
    </w:p>
    <w:p w:rsidR="007140C8" w:rsidRPr="0086393B" w:rsidRDefault="007140C8" w:rsidP="007140C8">
      <w:pPr>
        <w:spacing w:after="0" w:line="240" w:lineRule="auto"/>
        <w:jc w:val="both"/>
        <w:rPr>
          <w:rFonts w:ascii="Times New Roman" w:hAnsi="Times New Roman"/>
        </w:rPr>
      </w:pPr>
    </w:p>
    <w:tbl>
      <w:tblPr>
        <w:tblW w:w="0" w:type="auto"/>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04"/>
        <w:gridCol w:w="930"/>
        <w:gridCol w:w="851"/>
        <w:gridCol w:w="850"/>
        <w:gridCol w:w="992"/>
        <w:gridCol w:w="993"/>
        <w:gridCol w:w="992"/>
        <w:gridCol w:w="1128"/>
      </w:tblGrid>
      <w:tr w:rsidR="007140C8" w:rsidRPr="0086393B" w:rsidTr="00F05A0A">
        <w:trPr>
          <w:trHeight w:val="494"/>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Наименование</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показателей</w:t>
            </w:r>
          </w:p>
        </w:tc>
        <w:tc>
          <w:tcPr>
            <w:tcW w:w="930" w:type="dxa"/>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2018г</w:t>
            </w:r>
          </w:p>
          <w:p w:rsidR="007140C8" w:rsidRPr="0086393B" w:rsidRDefault="007140C8" w:rsidP="007140C8">
            <w:pPr>
              <w:spacing w:after="0" w:line="240" w:lineRule="auto"/>
              <w:jc w:val="both"/>
              <w:rPr>
                <w:rFonts w:ascii="Times New Roman" w:hAnsi="Times New Roman"/>
                <w:sz w:val="24"/>
                <w:szCs w:val="24"/>
              </w:rPr>
            </w:pPr>
          </w:p>
        </w:tc>
        <w:tc>
          <w:tcPr>
            <w:tcW w:w="851"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2019г</w:t>
            </w:r>
          </w:p>
        </w:tc>
        <w:tc>
          <w:tcPr>
            <w:tcW w:w="850"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2020г</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2021г</w:t>
            </w:r>
          </w:p>
        </w:tc>
        <w:tc>
          <w:tcPr>
            <w:tcW w:w="993"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2022г</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2023г</w:t>
            </w:r>
          </w:p>
        </w:tc>
        <w:tc>
          <w:tcPr>
            <w:tcW w:w="1128"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2024г</w:t>
            </w:r>
          </w:p>
        </w:tc>
      </w:tr>
      <w:tr w:rsidR="007140C8" w:rsidRPr="0086393B" w:rsidTr="00F05A0A">
        <w:trPr>
          <w:trHeight w:val="258"/>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работников в общеобразовательных учреждениях, прошедших медицинский осмотр (человек)</w:t>
            </w:r>
          </w:p>
        </w:tc>
        <w:tc>
          <w:tcPr>
            <w:tcW w:w="930"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851"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850"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3"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1128"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r>
      <w:tr w:rsidR="007140C8" w:rsidRPr="0086393B" w:rsidTr="00F05A0A">
        <w:trPr>
          <w:trHeight w:val="414"/>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работников в общеобразовательных учреждениях, обязанных пройти мед. Осмотр (человек)</w:t>
            </w:r>
          </w:p>
        </w:tc>
        <w:tc>
          <w:tcPr>
            <w:tcW w:w="930"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851"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850"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3"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c>
          <w:tcPr>
            <w:tcW w:w="1128"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1170</w:t>
            </w:r>
          </w:p>
        </w:tc>
      </w:tr>
      <w:tr w:rsidR="007140C8" w:rsidRPr="0086393B" w:rsidTr="00F05A0A">
        <w:trPr>
          <w:trHeight w:val="936"/>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количество рабочих мест, прошедших специальную оценку условий труда </w:t>
            </w:r>
          </w:p>
        </w:tc>
        <w:tc>
          <w:tcPr>
            <w:tcW w:w="930"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806</w:t>
            </w:r>
          </w:p>
        </w:tc>
        <w:tc>
          <w:tcPr>
            <w:tcW w:w="851"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c>
          <w:tcPr>
            <w:tcW w:w="850"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c>
          <w:tcPr>
            <w:tcW w:w="1128"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849</w:t>
            </w:r>
          </w:p>
        </w:tc>
      </w:tr>
      <w:tr w:rsidR="007140C8" w:rsidRPr="0086393B" w:rsidTr="00F05A0A">
        <w:trPr>
          <w:trHeight w:val="156"/>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общее  количество рабочих мест общего </w:t>
            </w:r>
            <w:r w:rsidRPr="0086393B">
              <w:rPr>
                <w:rFonts w:ascii="Times New Roman" w:hAnsi="Times New Roman"/>
                <w:sz w:val="24"/>
                <w:szCs w:val="24"/>
              </w:rPr>
              <w:lastRenderedPageBreak/>
              <w:t>образования, подлежащих специальной оценке условий труда</w:t>
            </w:r>
          </w:p>
        </w:tc>
        <w:tc>
          <w:tcPr>
            <w:tcW w:w="930"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851"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850"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c>
          <w:tcPr>
            <w:tcW w:w="1128"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849</w:t>
            </w:r>
          </w:p>
        </w:tc>
      </w:tr>
      <w:tr w:rsidR="007140C8" w:rsidRPr="0086393B" w:rsidTr="00F05A0A">
        <w:trPr>
          <w:trHeight w:val="336"/>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количество руководителей и специалистов образ. учр, прошедших обучение по охране труда (человек)</w:t>
            </w:r>
          </w:p>
        </w:tc>
        <w:tc>
          <w:tcPr>
            <w:tcW w:w="930"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851"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850"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1128"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r>
      <w:tr w:rsidR="007140C8" w:rsidRPr="0086393B" w:rsidTr="00F05A0A">
        <w:trPr>
          <w:trHeight w:val="408"/>
        </w:trPr>
        <w:tc>
          <w:tcPr>
            <w:tcW w:w="250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руководителей и специалистов образ. Учр.,</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обязанных пройти обучение по охране труда</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(человек)</w:t>
            </w:r>
          </w:p>
        </w:tc>
        <w:tc>
          <w:tcPr>
            <w:tcW w:w="930"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851"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850"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c>
          <w:tcPr>
            <w:tcW w:w="1128"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85</w:t>
            </w:r>
          </w:p>
        </w:tc>
      </w:tr>
    </w:tbl>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ind w:left="360"/>
        <w:jc w:val="center"/>
        <w:rPr>
          <w:rFonts w:ascii="Times New Roman" w:hAnsi="Times New Roman"/>
          <w:b/>
          <w:sz w:val="28"/>
          <w:szCs w:val="28"/>
        </w:rPr>
      </w:pPr>
      <w:r w:rsidRPr="0086393B">
        <w:rPr>
          <w:rFonts w:ascii="Times New Roman" w:hAnsi="Times New Roman"/>
          <w:sz w:val="28"/>
          <w:szCs w:val="28"/>
        </w:rPr>
        <w:t xml:space="preserve">3. </w:t>
      </w:r>
      <w:r w:rsidRPr="0086393B">
        <w:rPr>
          <w:rFonts w:ascii="Times New Roman" w:hAnsi="Times New Roman"/>
          <w:b/>
          <w:sz w:val="28"/>
          <w:szCs w:val="28"/>
        </w:rPr>
        <w:t>Сроки и этапы реализации подпрограммы</w:t>
      </w:r>
    </w:p>
    <w:p w:rsidR="007140C8" w:rsidRPr="0086393B" w:rsidRDefault="007140C8" w:rsidP="007140C8">
      <w:pPr>
        <w:spacing w:after="0" w:line="240" w:lineRule="auto"/>
        <w:ind w:left="360"/>
        <w:jc w:val="center"/>
        <w:rPr>
          <w:rFonts w:ascii="Times New Roman" w:hAnsi="Times New Roman"/>
          <w:b/>
          <w:sz w:val="28"/>
          <w:szCs w:val="28"/>
        </w:rPr>
      </w:pPr>
    </w:p>
    <w:p w:rsidR="007140C8" w:rsidRPr="0086393B" w:rsidRDefault="007140C8" w:rsidP="007140C8">
      <w:pPr>
        <w:spacing w:after="0" w:line="240" w:lineRule="auto"/>
        <w:ind w:left="360"/>
        <w:jc w:val="center"/>
        <w:rPr>
          <w:rFonts w:ascii="Times New Roman" w:hAnsi="Times New Roman"/>
          <w:b/>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Выполнение мероприятий подпрограммы осуществляется в рамках годовых и перспективных планов исполнителей подпрограммы.</w:t>
      </w:r>
    </w:p>
    <w:p w:rsidR="007140C8" w:rsidRPr="0086393B" w:rsidRDefault="007140C8" w:rsidP="007140C8">
      <w:pPr>
        <w:spacing w:after="0" w:line="240" w:lineRule="auto"/>
        <w:ind w:left="720"/>
        <w:jc w:val="both"/>
        <w:rPr>
          <w:rFonts w:ascii="Times New Roman" w:hAnsi="Times New Roman"/>
          <w:sz w:val="28"/>
          <w:szCs w:val="28"/>
        </w:rPr>
      </w:pPr>
      <w:r w:rsidRPr="0086393B">
        <w:rPr>
          <w:rFonts w:ascii="Times New Roman CYR" w:hAnsi="Times New Roman CYR" w:cs="Times New Roman CYR"/>
          <w:color w:val="000000"/>
          <w:sz w:val="28"/>
          <w:szCs w:val="28"/>
        </w:rPr>
        <w:t>Сроки ре</w:t>
      </w:r>
      <w:r w:rsidR="00472D0A" w:rsidRPr="0086393B">
        <w:rPr>
          <w:rFonts w:ascii="Times New Roman CYR" w:hAnsi="Times New Roman CYR" w:cs="Times New Roman CYR"/>
          <w:color w:val="000000"/>
          <w:sz w:val="28"/>
          <w:szCs w:val="28"/>
        </w:rPr>
        <w:t>ализации программы – 2019-2024</w:t>
      </w:r>
      <w:r w:rsidRPr="0086393B">
        <w:rPr>
          <w:rFonts w:ascii="Times New Roman CYR" w:hAnsi="Times New Roman CYR" w:cs="Times New Roman CYR"/>
          <w:color w:val="000000"/>
          <w:sz w:val="28"/>
          <w:szCs w:val="28"/>
        </w:rPr>
        <w:t xml:space="preserve"> годы</w:t>
      </w:r>
      <w:r w:rsidR="005C7D1E" w:rsidRPr="0086393B">
        <w:rPr>
          <w:rFonts w:ascii="Times New Roman CYR" w:hAnsi="Times New Roman CYR" w:cs="Times New Roman CYR"/>
          <w:color w:val="000000"/>
          <w:sz w:val="28"/>
          <w:szCs w:val="28"/>
        </w:rPr>
        <w:t>.</w:t>
      </w:r>
    </w:p>
    <w:p w:rsidR="007140C8" w:rsidRPr="0086393B" w:rsidRDefault="007140C8" w:rsidP="007140C8">
      <w:pPr>
        <w:spacing w:after="0" w:line="240" w:lineRule="auto"/>
        <w:ind w:left="720"/>
        <w:jc w:val="both"/>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4. Система мероприятий подпрограммы</w:t>
      </w:r>
    </w:p>
    <w:p w:rsidR="007140C8" w:rsidRPr="0086393B" w:rsidRDefault="007140C8" w:rsidP="007140C8">
      <w:pPr>
        <w:spacing w:after="0" w:line="240" w:lineRule="auto"/>
        <w:jc w:val="center"/>
        <w:rPr>
          <w:rFonts w:ascii="Times New Roman" w:hAnsi="Times New Roman"/>
          <w:b/>
          <w:sz w:val="28"/>
          <w:szCs w:val="28"/>
        </w:rPr>
      </w:pPr>
    </w:p>
    <w:tbl>
      <w:tblPr>
        <w:tblW w:w="10747" w:type="dxa"/>
        <w:jc w:val="center"/>
        <w:tblInd w:w="-601" w:type="dxa"/>
        <w:tblLayout w:type="fixed"/>
        <w:tblLook w:val="0000"/>
      </w:tblPr>
      <w:tblGrid>
        <w:gridCol w:w="780"/>
        <w:gridCol w:w="3889"/>
        <w:gridCol w:w="989"/>
        <w:gridCol w:w="1276"/>
        <w:gridCol w:w="1134"/>
        <w:gridCol w:w="850"/>
        <w:gridCol w:w="913"/>
        <w:gridCol w:w="916"/>
      </w:tblGrid>
      <w:tr w:rsidR="007140C8" w:rsidRPr="0086393B" w:rsidTr="00F05A0A">
        <w:trPr>
          <w:trHeight w:val="340"/>
          <w:jc w:val="center"/>
        </w:trPr>
        <w:tc>
          <w:tcPr>
            <w:tcW w:w="780" w:type="dxa"/>
            <w:vMerge w:val="restart"/>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p w:rsidR="007140C8" w:rsidRPr="0086393B" w:rsidRDefault="007140C8" w:rsidP="007140C8">
            <w:pPr>
              <w:spacing w:after="0" w:line="240" w:lineRule="auto"/>
              <w:jc w:val="center"/>
              <w:rPr>
                <w:rFonts w:ascii="Times New Roman" w:hAnsi="Times New Roman"/>
                <w:bCs/>
                <w:sz w:val="24"/>
                <w:szCs w:val="24"/>
              </w:rPr>
            </w:pPr>
            <w:r w:rsidRPr="0086393B">
              <w:rPr>
                <w:rFonts w:ascii="Times New Roman" w:hAnsi="Times New Roman"/>
                <w:bCs/>
                <w:sz w:val="24"/>
                <w:szCs w:val="24"/>
              </w:rPr>
              <w:t>п\п</w:t>
            </w:r>
          </w:p>
        </w:tc>
        <w:tc>
          <w:tcPr>
            <w:tcW w:w="3889" w:type="dxa"/>
            <w:vMerge w:val="restart"/>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Основные мероприятия</w:t>
            </w:r>
          </w:p>
          <w:p w:rsidR="007140C8" w:rsidRPr="0086393B" w:rsidRDefault="007140C8" w:rsidP="007140C8">
            <w:pPr>
              <w:spacing w:after="0" w:line="240" w:lineRule="auto"/>
              <w:jc w:val="center"/>
              <w:rPr>
                <w:rFonts w:ascii="Times New Roman" w:hAnsi="Times New Roman"/>
                <w:bCs/>
                <w:sz w:val="24"/>
                <w:szCs w:val="24"/>
              </w:rPr>
            </w:pPr>
            <w:r w:rsidRPr="0086393B">
              <w:rPr>
                <w:rFonts w:ascii="Times New Roman" w:hAnsi="Times New Roman"/>
                <w:bCs/>
                <w:sz w:val="24"/>
                <w:szCs w:val="24"/>
              </w:rPr>
              <w:t>подпрограммы</w:t>
            </w:r>
          </w:p>
        </w:tc>
        <w:tc>
          <w:tcPr>
            <w:tcW w:w="989" w:type="dxa"/>
            <w:vMerge w:val="restart"/>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Срок исполнения</w:t>
            </w:r>
          </w:p>
        </w:tc>
        <w:tc>
          <w:tcPr>
            <w:tcW w:w="1276" w:type="dxa"/>
            <w:vMerge w:val="restart"/>
            <w:tcBorders>
              <w:top w:val="single" w:sz="4" w:space="0" w:color="000000"/>
              <w:lef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Исполнители</w:t>
            </w:r>
          </w:p>
        </w:tc>
        <w:tc>
          <w:tcPr>
            <w:tcW w:w="3813" w:type="dxa"/>
            <w:gridSpan w:val="4"/>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Объём финансирования</w:t>
            </w:r>
          </w:p>
        </w:tc>
      </w:tr>
      <w:tr w:rsidR="007140C8" w:rsidRPr="0086393B" w:rsidTr="00F05A0A">
        <w:trPr>
          <w:jc w:val="center"/>
        </w:trPr>
        <w:tc>
          <w:tcPr>
            <w:tcW w:w="780"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3889"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989"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1276" w:type="dxa"/>
            <w:vMerge/>
            <w:tcBorders>
              <w:lef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1134" w:type="dxa"/>
            <w:vMerge w:val="restart"/>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Всего,</w:t>
            </w:r>
          </w:p>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тыс.руб</w:t>
            </w:r>
          </w:p>
        </w:tc>
        <w:tc>
          <w:tcPr>
            <w:tcW w:w="2679" w:type="dxa"/>
            <w:gridSpan w:val="3"/>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В т.ч. по годам,</w:t>
            </w:r>
          </w:p>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тыс. руб.</w:t>
            </w:r>
          </w:p>
        </w:tc>
      </w:tr>
      <w:tr w:rsidR="007140C8" w:rsidRPr="0086393B" w:rsidTr="00F05A0A">
        <w:trPr>
          <w:jc w:val="center"/>
        </w:trPr>
        <w:tc>
          <w:tcPr>
            <w:tcW w:w="780"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3889"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989"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1276" w:type="dxa"/>
            <w:vMerge/>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1134" w:type="dxa"/>
            <w:vMerge/>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2019-2020</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bCs/>
                <w:color w:val="000000"/>
                <w:sz w:val="24"/>
                <w:szCs w:val="24"/>
              </w:rPr>
              <w:t>2021-2022</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bCs/>
                <w:color w:val="000000"/>
                <w:sz w:val="24"/>
                <w:szCs w:val="24"/>
              </w:rPr>
              <w:t>2023-2024</w:t>
            </w:r>
          </w:p>
        </w:tc>
      </w:tr>
      <w:tr w:rsidR="007140C8" w:rsidRPr="0086393B" w:rsidTr="00F05A0A">
        <w:trPr>
          <w:jc w:val="center"/>
        </w:trPr>
        <w:tc>
          <w:tcPr>
            <w:tcW w:w="10747" w:type="dxa"/>
            <w:gridSpan w:val="8"/>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1. ОРГАНИЗАЦИОННЫЕ МЕРОПРИЯТИЯ</w:t>
            </w:r>
          </w:p>
        </w:tc>
      </w:tr>
      <w:tr w:rsidR="007140C8" w:rsidRPr="0086393B" w:rsidTr="00F05A0A">
        <w:trPr>
          <w:jc w:val="center"/>
        </w:trPr>
        <w:tc>
          <w:tcPr>
            <w:tcW w:w="78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1.1.</w:t>
            </w:r>
          </w:p>
        </w:tc>
        <w:tc>
          <w:tcPr>
            <w:tcW w:w="38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Оказание методической  помощи руководителям образовательных учреждений района по вопросам в сфере охраны труда</w:t>
            </w:r>
          </w:p>
        </w:tc>
        <w:tc>
          <w:tcPr>
            <w:tcW w:w="9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 xml:space="preserve">Управление образования </w:t>
            </w:r>
          </w:p>
        </w:tc>
        <w:tc>
          <w:tcPr>
            <w:tcW w:w="1134"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16"/>
                <w:szCs w:val="16"/>
              </w:rPr>
            </w:pPr>
            <w:r w:rsidRPr="0086393B">
              <w:rPr>
                <w:rFonts w:ascii="Times New Roman" w:hAnsi="Times New Roman"/>
                <w:bCs/>
                <w:sz w:val="16"/>
                <w:szCs w:val="16"/>
              </w:rPr>
              <w:t>Без финансирования</w:t>
            </w: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 xml:space="preserve">- </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 xml:space="preserve"> -</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78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1.2.</w:t>
            </w:r>
          </w:p>
        </w:tc>
        <w:tc>
          <w:tcPr>
            <w:tcW w:w="38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 xml:space="preserve"> Информирование руководителей образовательных учреждений о действующих нормативных правовых актах РФ в сфере охраны труда</w:t>
            </w:r>
          </w:p>
        </w:tc>
        <w:tc>
          <w:tcPr>
            <w:tcW w:w="9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Управление образования</w:t>
            </w:r>
          </w:p>
        </w:tc>
        <w:tc>
          <w:tcPr>
            <w:tcW w:w="1134"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 xml:space="preserve">-  </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1.3.</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Подготовка аналитической информации о состоянии условий и охраны труда, причин производственного травматизма  в учреждениях образования района</w:t>
            </w:r>
          </w:p>
        </w:tc>
        <w:tc>
          <w:tcPr>
            <w:tcW w:w="989" w:type="dxa"/>
            <w:tcBorders>
              <w:left w:val="single" w:sz="4" w:space="0" w:color="000000"/>
              <w:bottom w:val="single" w:sz="4" w:space="0" w:color="000000"/>
            </w:tcBorders>
            <w:shd w:val="clear" w:color="auto" w:fill="auto"/>
          </w:tcPr>
          <w:p w:rsidR="007140C8" w:rsidRPr="0086393B" w:rsidRDefault="007140C8" w:rsidP="007140C8">
            <w:pPr>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Управление образования</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10747" w:type="dxa"/>
            <w:gridSpan w:val="8"/>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lastRenderedPageBreak/>
              <w:t>2. МЕРОПРИЯТИЯ ПО ИЗУЧЕНИЮ ДЕЯТЕЛЬНОСТИ ПО ВОПРОСАМ ОХРАНЫ ТРУДА</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2.1.</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Оказание методической  помощи учреждениям образования района при разработке и корректировке программ, планов мероприятий по улучшению условий труда, соглашений по охране труда и раздела «Охрана труда» коллективных договоров</w:t>
            </w:r>
          </w:p>
        </w:tc>
        <w:tc>
          <w:tcPr>
            <w:tcW w:w="989" w:type="dxa"/>
            <w:tcBorders>
              <w:left w:val="single" w:sz="4" w:space="0" w:color="000000"/>
              <w:bottom w:val="single" w:sz="4" w:space="0" w:color="000000"/>
            </w:tcBorders>
            <w:shd w:val="clear" w:color="auto" w:fill="auto"/>
          </w:tcPr>
          <w:p w:rsidR="007140C8" w:rsidRPr="0086393B" w:rsidRDefault="007140C8" w:rsidP="007140C8">
            <w:pPr>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sz w:val="16"/>
                <w:szCs w:val="16"/>
              </w:rPr>
              <w:t xml:space="preserve">Управление образования </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2.3.</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 xml:space="preserve"> Включение требований по охране труда  в трудовые договора</w:t>
            </w:r>
          </w:p>
        </w:tc>
        <w:tc>
          <w:tcPr>
            <w:tcW w:w="989" w:type="dxa"/>
            <w:tcBorders>
              <w:left w:val="single" w:sz="4" w:space="0" w:color="000000"/>
              <w:bottom w:val="single" w:sz="4" w:space="0" w:color="000000"/>
            </w:tcBorders>
            <w:shd w:val="clear" w:color="auto" w:fill="auto"/>
          </w:tcPr>
          <w:p w:rsidR="007140C8" w:rsidRPr="0086393B" w:rsidRDefault="007140C8" w:rsidP="007140C8">
            <w:pPr>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Руководители МОУ</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78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2.4.</w:t>
            </w:r>
          </w:p>
        </w:tc>
        <w:tc>
          <w:tcPr>
            <w:tcW w:w="38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Оказание методической помощи   в подготовке и проведении специальной оценки условий труда</w:t>
            </w:r>
          </w:p>
        </w:tc>
        <w:tc>
          <w:tcPr>
            <w:tcW w:w="9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Управление образования</w:t>
            </w:r>
          </w:p>
        </w:tc>
        <w:tc>
          <w:tcPr>
            <w:tcW w:w="1134"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10747" w:type="dxa"/>
            <w:gridSpan w:val="8"/>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3. МЕРОПРИЯТИЯ ПО СНИЖЕНИЮ ПРОИЗВОДСТВЕННОГО ТРАВМАТИЗМА И ПРОФЕССИОНАЛЬНЫХ ЗАБОЛЕВАНИЙ</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3.1.</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 xml:space="preserve"> Своевременное проведение  предварительного (при поступлении на работу) и периодических медицинских осмотров работников </w:t>
            </w:r>
          </w:p>
        </w:tc>
        <w:tc>
          <w:tcPr>
            <w:tcW w:w="989" w:type="dxa"/>
            <w:tcBorders>
              <w:left w:val="single" w:sz="4" w:space="0" w:color="000000"/>
              <w:bottom w:val="single" w:sz="4" w:space="0" w:color="000000"/>
            </w:tcBorders>
            <w:shd w:val="clear" w:color="auto" w:fill="auto"/>
          </w:tcPr>
          <w:p w:rsidR="007140C8" w:rsidRPr="0086393B" w:rsidRDefault="007140C8" w:rsidP="007140C8">
            <w:pPr>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Руководители МОУ Управление образования</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3.4.</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 xml:space="preserve"> Проведение специальной оценки условий труда</w:t>
            </w:r>
          </w:p>
        </w:tc>
        <w:tc>
          <w:tcPr>
            <w:tcW w:w="989"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Руководители МОУ</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r>
      <w:tr w:rsidR="007140C8" w:rsidRPr="0086393B" w:rsidTr="00F05A0A">
        <w:trPr>
          <w:jc w:val="center"/>
        </w:trPr>
        <w:tc>
          <w:tcPr>
            <w:tcW w:w="10747" w:type="dxa"/>
            <w:gridSpan w:val="8"/>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4. ОБУЧЕНИЕ И ПРОФЕССИОНАЛЬНАЯ ПОДГОТОВКА В ОБЛАСТИ ОХРАНЫ ТРУДА</w:t>
            </w:r>
          </w:p>
        </w:tc>
      </w:tr>
      <w:tr w:rsidR="007140C8" w:rsidRPr="0086393B" w:rsidTr="00F05A0A">
        <w:trPr>
          <w:trHeight w:val="1408"/>
          <w:jc w:val="center"/>
        </w:trPr>
        <w:tc>
          <w:tcPr>
            <w:tcW w:w="78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4.1.</w:t>
            </w:r>
          </w:p>
        </w:tc>
        <w:tc>
          <w:tcPr>
            <w:tcW w:w="38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Организация проведения регулярного обучения  по охране труда руководителей и специалистов образовательных учреждений</w:t>
            </w:r>
          </w:p>
        </w:tc>
        <w:tc>
          <w:tcPr>
            <w:tcW w:w="9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Управление образования</w:t>
            </w:r>
          </w:p>
        </w:tc>
        <w:tc>
          <w:tcPr>
            <w:tcW w:w="1134"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0,0</w:t>
            </w: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w:t>
            </w:r>
          </w:p>
        </w:tc>
      </w:tr>
      <w:tr w:rsidR="007140C8" w:rsidRPr="0086393B" w:rsidTr="00F05A0A">
        <w:trPr>
          <w:jc w:val="center"/>
        </w:trPr>
        <w:tc>
          <w:tcPr>
            <w:tcW w:w="10747" w:type="dxa"/>
            <w:gridSpan w:val="8"/>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 xml:space="preserve">5. ИНФОРМАЦИОННОЕ ОБЕСПЕЧЕНИЕ </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5.1.</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Освещение проблем безопасности и гигиены труда, через средства массовой информации,  семинары и совещания, по вопросам обеспечения прав граждан на безопасные условия труда.</w:t>
            </w:r>
          </w:p>
        </w:tc>
        <w:tc>
          <w:tcPr>
            <w:tcW w:w="989"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sz w:val="16"/>
                <w:szCs w:val="16"/>
              </w:rPr>
              <w:t>Управление образования</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5.2.</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Размещение на сайте управления образования, информации по охране труда, нормативных правовых актов по условиям и охране труда</w:t>
            </w:r>
          </w:p>
        </w:tc>
        <w:tc>
          <w:tcPr>
            <w:tcW w:w="989"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sz w:val="16"/>
                <w:szCs w:val="16"/>
              </w:rPr>
              <w:t>Управление образования</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780"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jc w:val="center"/>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5.3.</w:t>
            </w:r>
          </w:p>
        </w:tc>
        <w:tc>
          <w:tcPr>
            <w:tcW w:w="3889" w:type="dxa"/>
            <w:tcBorders>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Обобщение и распространение передового опыта учреждений, внедряющих современные системы управления охраной труда, технологии и оборудование, улучшающие условия труда работников</w:t>
            </w:r>
          </w:p>
        </w:tc>
        <w:tc>
          <w:tcPr>
            <w:tcW w:w="989"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r w:rsidRPr="0086393B">
              <w:rPr>
                <w:rFonts w:ascii="Times New Roman" w:hAnsi="Times New Roman"/>
                <w:bCs/>
                <w:sz w:val="24"/>
                <w:szCs w:val="24"/>
              </w:rPr>
              <w:t>2019-2024гг</w:t>
            </w:r>
          </w:p>
        </w:tc>
        <w:tc>
          <w:tcPr>
            <w:tcW w:w="1276"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Руководители МОУ</w:t>
            </w:r>
          </w:p>
          <w:p w:rsidR="007140C8" w:rsidRPr="0086393B" w:rsidRDefault="007140C8" w:rsidP="007140C8">
            <w:pPr>
              <w:snapToGrid w:val="0"/>
              <w:spacing w:after="0" w:line="240" w:lineRule="auto"/>
              <w:rPr>
                <w:rFonts w:ascii="Times New Roman" w:hAnsi="Times New Roman"/>
                <w:bCs/>
                <w:sz w:val="16"/>
                <w:szCs w:val="16"/>
              </w:rPr>
            </w:pPr>
            <w:r w:rsidRPr="0086393B">
              <w:rPr>
                <w:rFonts w:ascii="Times New Roman" w:hAnsi="Times New Roman"/>
                <w:bCs/>
                <w:sz w:val="16"/>
                <w:szCs w:val="16"/>
              </w:rPr>
              <w:t xml:space="preserve"> Управление образования</w:t>
            </w:r>
          </w:p>
        </w:tc>
        <w:tc>
          <w:tcPr>
            <w:tcW w:w="1134"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16"/>
                <w:szCs w:val="16"/>
              </w:rPr>
              <w:t>Без финансирования</w:t>
            </w:r>
          </w:p>
        </w:tc>
        <w:tc>
          <w:tcPr>
            <w:tcW w:w="850"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3" w:type="dxa"/>
            <w:tcBorders>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c>
          <w:tcPr>
            <w:tcW w:w="916" w:type="dxa"/>
            <w:tcBorders>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w:t>
            </w:r>
          </w:p>
        </w:tc>
      </w:tr>
      <w:tr w:rsidR="007140C8" w:rsidRPr="0086393B" w:rsidTr="00F05A0A">
        <w:trPr>
          <w:jc w:val="center"/>
        </w:trPr>
        <w:tc>
          <w:tcPr>
            <w:tcW w:w="4669" w:type="dxa"/>
            <w:gridSpan w:val="2"/>
            <w:tcBorders>
              <w:top w:val="single" w:sz="4" w:space="0" w:color="000000"/>
              <w:left w:val="single" w:sz="4" w:space="0" w:color="000000"/>
              <w:bottom w:val="single" w:sz="4" w:space="0" w:color="000000"/>
            </w:tcBorders>
            <w:shd w:val="clear" w:color="auto" w:fill="auto"/>
          </w:tcPr>
          <w:p w:rsidR="007140C8" w:rsidRPr="0086393B" w:rsidRDefault="007140C8" w:rsidP="007140C8">
            <w:pPr>
              <w:widowControl w:val="0"/>
              <w:suppressLineNumbers/>
              <w:suppressAutoHyphens/>
              <w:snapToGrid w:val="0"/>
              <w:spacing w:after="0" w:line="240" w:lineRule="auto"/>
              <w:rPr>
                <w:rFonts w:ascii="Times New Roman" w:eastAsia="Lucida Sans Unicode" w:hAnsi="Times New Roman"/>
                <w:kern w:val="1"/>
                <w:sz w:val="24"/>
                <w:szCs w:val="24"/>
                <w:lang w:eastAsia="ar-SA"/>
              </w:rPr>
            </w:pPr>
            <w:r w:rsidRPr="0086393B">
              <w:rPr>
                <w:rFonts w:ascii="Times New Roman" w:eastAsia="Lucida Sans Unicode" w:hAnsi="Times New Roman"/>
                <w:kern w:val="1"/>
                <w:sz w:val="24"/>
                <w:szCs w:val="24"/>
                <w:lang w:eastAsia="ar-SA"/>
              </w:rPr>
              <w:t>ИТОГО ПО ПОДПРОГРАММЕ:</w:t>
            </w:r>
          </w:p>
        </w:tc>
        <w:tc>
          <w:tcPr>
            <w:tcW w:w="989"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p>
        </w:tc>
        <w:tc>
          <w:tcPr>
            <w:tcW w:w="1276"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rPr>
                <w:rFonts w:ascii="Times New Roman" w:hAnsi="Times New Roman"/>
                <w:bCs/>
                <w:sz w:val="24"/>
                <w:szCs w:val="24"/>
              </w:rPr>
            </w:pPr>
          </w:p>
        </w:tc>
        <w:tc>
          <w:tcPr>
            <w:tcW w:w="1134"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850"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913" w:type="dxa"/>
            <w:tcBorders>
              <w:top w:val="single" w:sz="4" w:space="0" w:color="000000"/>
              <w:left w:val="single" w:sz="4" w:space="0" w:color="000000"/>
              <w:bottom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c>
          <w:tcPr>
            <w:tcW w:w="916" w:type="dxa"/>
            <w:tcBorders>
              <w:top w:val="single" w:sz="4" w:space="0" w:color="000000"/>
              <w:left w:val="single" w:sz="4" w:space="0" w:color="000000"/>
              <w:bottom w:val="single" w:sz="4" w:space="0" w:color="000000"/>
              <w:right w:val="single" w:sz="4" w:space="0" w:color="000000"/>
            </w:tcBorders>
            <w:shd w:val="clear" w:color="auto" w:fill="auto"/>
          </w:tcPr>
          <w:p w:rsidR="007140C8" w:rsidRPr="0086393B" w:rsidRDefault="007140C8" w:rsidP="007140C8">
            <w:pPr>
              <w:snapToGrid w:val="0"/>
              <w:spacing w:after="0" w:line="240" w:lineRule="auto"/>
              <w:jc w:val="center"/>
              <w:rPr>
                <w:rFonts w:ascii="Times New Roman" w:hAnsi="Times New Roman"/>
                <w:bCs/>
                <w:sz w:val="24"/>
                <w:szCs w:val="24"/>
              </w:rPr>
            </w:pPr>
            <w:r w:rsidRPr="0086393B">
              <w:rPr>
                <w:rFonts w:ascii="Times New Roman" w:hAnsi="Times New Roman"/>
                <w:bCs/>
                <w:sz w:val="24"/>
                <w:szCs w:val="24"/>
              </w:rPr>
              <w:t>0,00</w:t>
            </w:r>
          </w:p>
        </w:tc>
      </w:tr>
    </w:tbl>
    <w:p w:rsidR="007140C8" w:rsidRPr="0086393B" w:rsidRDefault="007140C8" w:rsidP="007140C8">
      <w:pPr>
        <w:autoSpaceDE w:val="0"/>
        <w:autoSpaceDN w:val="0"/>
        <w:adjustRightInd w:val="0"/>
        <w:spacing w:after="0" w:line="240" w:lineRule="auto"/>
        <w:ind w:firstLine="709"/>
        <w:jc w:val="both"/>
        <w:rPr>
          <w:rFonts w:ascii="Times New Roman" w:hAnsi="Times New Roman"/>
          <w:sz w:val="28"/>
          <w:szCs w:val="28"/>
        </w:rPr>
      </w:pPr>
    </w:p>
    <w:p w:rsidR="007140C8" w:rsidRPr="0086393B" w:rsidRDefault="007140C8" w:rsidP="007140C8">
      <w:pPr>
        <w:autoSpaceDE w:val="0"/>
        <w:autoSpaceDN w:val="0"/>
        <w:adjustRightInd w:val="0"/>
        <w:spacing w:after="0" w:line="240" w:lineRule="auto"/>
        <w:ind w:firstLine="709"/>
        <w:jc w:val="both"/>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5. Ресурсное обеспечение муниципальной подпрограммы</w:t>
      </w: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Подпрограмма рассчитана на период с 01 января 2019 года по 31 декабря 2024 года. Все мероприятия подпрограммы реализуются на протяжении всего срока реализации подпрограммы. Общий объем финансирования составляет 0,00 тыс. руб.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2019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2020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2021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2022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2023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r w:rsidRPr="0086393B">
        <w:rPr>
          <w:rFonts w:ascii="Times New Roman" w:hAnsi="Times New Roman"/>
          <w:sz w:val="28"/>
          <w:szCs w:val="28"/>
        </w:rPr>
        <w:t xml:space="preserve">           2024 год -0,00 тысяч рублей</w:t>
      </w:r>
      <w:r w:rsidRPr="0086393B">
        <w:rPr>
          <w:rFonts w:ascii="Times New Roman" w:hAnsi="Times New Roman"/>
          <w:color w:val="000000"/>
          <w:sz w:val="28"/>
          <w:szCs w:val="28"/>
          <w:shd w:val="clear" w:color="auto" w:fill="FDF6E7"/>
        </w:rPr>
        <w:t xml:space="preserve"> </w:t>
      </w:r>
    </w:p>
    <w:p w:rsidR="007140C8" w:rsidRPr="0086393B" w:rsidRDefault="007140C8" w:rsidP="007140C8">
      <w:pPr>
        <w:spacing w:after="0" w:line="240" w:lineRule="auto"/>
        <w:rPr>
          <w:rFonts w:ascii="Times New Roman" w:hAnsi="Times New Roman"/>
          <w:color w:val="000000"/>
          <w:sz w:val="28"/>
          <w:szCs w:val="28"/>
          <w:shd w:val="clear" w:color="auto" w:fill="FDF6E7"/>
        </w:rPr>
      </w:pPr>
    </w:p>
    <w:p w:rsidR="007140C8" w:rsidRPr="0086393B" w:rsidRDefault="007140C8" w:rsidP="007140C8">
      <w:pPr>
        <w:spacing w:after="0" w:line="240" w:lineRule="auto"/>
        <w:ind w:firstLine="720"/>
        <w:jc w:val="both"/>
        <w:rPr>
          <w:rFonts w:ascii="Times New Roman" w:hAnsi="Times New Roman"/>
          <w:sz w:val="28"/>
          <w:szCs w:val="28"/>
        </w:rPr>
      </w:pPr>
      <w:r w:rsidRPr="0086393B">
        <w:rPr>
          <w:rFonts w:ascii="Times New Roman" w:hAnsi="Times New Roman"/>
          <w:sz w:val="28"/>
          <w:szCs w:val="28"/>
        </w:rPr>
        <w:t>В ходе реализации подпрограммы отдельные мероприятия, объемы и источники их финансирования подлежат корректировке, на основе анализа полученных результатов, с учетом выделенных средств из местного бюджета.</w:t>
      </w:r>
    </w:p>
    <w:p w:rsidR="007140C8" w:rsidRPr="0086393B" w:rsidRDefault="007140C8" w:rsidP="007140C8">
      <w:pPr>
        <w:autoSpaceDE w:val="0"/>
        <w:autoSpaceDN w:val="0"/>
        <w:adjustRightInd w:val="0"/>
        <w:spacing w:after="0" w:line="240" w:lineRule="auto"/>
        <w:ind w:firstLine="720"/>
        <w:jc w:val="both"/>
        <w:rPr>
          <w:rFonts w:ascii="Times New Roman" w:hAnsi="Times New Roman"/>
          <w:sz w:val="28"/>
          <w:szCs w:val="28"/>
        </w:rPr>
      </w:pPr>
    </w:p>
    <w:p w:rsidR="007140C8" w:rsidRPr="0086393B" w:rsidRDefault="007140C8" w:rsidP="007140C8">
      <w:pPr>
        <w:autoSpaceDE w:val="0"/>
        <w:autoSpaceDN w:val="0"/>
        <w:adjustRightInd w:val="0"/>
        <w:spacing w:after="0" w:line="240" w:lineRule="auto"/>
        <w:ind w:firstLine="720"/>
        <w:jc w:val="both"/>
        <w:rPr>
          <w:rFonts w:ascii="Times New Roman" w:hAnsi="Times New Roman"/>
          <w:sz w:val="28"/>
          <w:szCs w:val="28"/>
        </w:rPr>
      </w:pPr>
    </w:p>
    <w:p w:rsidR="007140C8" w:rsidRPr="0086393B" w:rsidRDefault="007140C8" w:rsidP="007140C8">
      <w:pPr>
        <w:spacing w:after="0" w:line="240" w:lineRule="auto"/>
        <w:ind w:firstLine="720"/>
        <w:jc w:val="both"/>
        <w:rPr>
          <w:rFonts w:ascii="Times New Roman" w:hAnsi="Times New Roman"/>
          <w:b/>
          <w:sz w:val="28"/>
          <w:szCs w:val="28"/>
        </w:rPr>
      </w:pPr>
      <w:r w:rsidRPr="0086393B">
        <w:rPr>
          <w:rFonts w:ascii="Times New Roman" w:hAnsi="Times New Roman"/>
          <w:b/>
          <w:sz w:val="28"/>
          <w:szCs w:val="28"/>
        </w:rPr>
        <w:t>6. Организация управления и механизм выполнения мероприятий    подпрограммы.</w:t>
      </w:r>
    </w:p>
    <w:p w:rsidR="007140C8" w:rsidRPr="0086393B" w:rsidRDefault="007140C8" w:rsidP="007140C8">
      <w:pPr>
        <w:spacing w:after="0" w:line="240" w:lineRule="auto"/>
        <w:ind w:firstLine="720"/>
        <w:jc w:val="both"/>
        <w:rPr>
          <w:rFonts w:ascii="Times New Roman" w:hAnsi="Times New Roman"/>
          <w:b/>
          <w:sz w:val="28"/>
          <w:szCs w:val="28"/>
        </w:rPr>
      </w:pPr>
    </w:p>
    <w:p w:rsidR="007140C8" w:rsidRPr="0086393B" w:rsidRDefault="007140C8" w:rsidP="007140C8">
      <w:pPr>
        <w:spacing w:after="0" w:line="240" w:lineRule="auto"/>
        <w:ind w:firstLine="720"/>
        <w:jc w:val="both"/>
        <w:rPr>
          <w:rFonts w:ascii="Times New Roman" w:hAnsi="Times New Roman"/>
          <w:b/>
          <w:sz w:val="28"/>
          <w:szCs w:val="28"/>
        </w:rPr>
      </w:pP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140C8">
      <w:pPr>
        <w:widowControl w:val="0"/>
        <w:tabs>
          <w:tab w:val="left" w:pos="1134"/>
        </w:tabs>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lastRenderedPageBreak/>
        <w:t xml:space="preserve">Годовой отчет подлежит размещению ответственным исполнителем на официальном сайте </w:t>
      </w:r>
      <w:hyperlink r:id="rId9" w:history="1">
        <w:r w:rsidR="00472D0A" w:rsidRPr="0086393B">
          <w:rPr>
            <w:rStyle w:val="af4"/>
            <w:rFonts w:ascii="Times New Roman" w:hAnsi="Times New Roman"/>
            <w:sz w:val="28"/>
            <w:szCs w:val="28"/>
          </w:rPr>
          <w:t>www.</w:t>
        </w:r>
        <w:r w:rsidR="00472D0A" w:rsidRPr="0086393B">
          <w:rPr>
            <w:rStyle w:val="af4"/>
            <w:rFonts w:ascii="Times New Roman" w:hAnsi="Times New Roman"/>
            <w:sz w:val="28"/>
            <w:szCs w:val="28"/>
            <w:lang w:val="en-US"/>
          </w:rPr>
          <w:t>katavivan</w:t>
        </w:r>
        <w:r w:rsidR="00472D0A" w:rsidRPr="0086393B">
          <w:rPr>
            <w:rStyle w:val="af4"/>
            <w:rFonts w:ascii="Times New Roman" w:hAnsi="Times New Roman"/>
            <w:sz w:val="28"/>
            <w:szCs w:val="28"/>
          </w:rPr>
          <w:t>.</w:t>
        </w:r>
        <w:r w:rsidR="00472D0A" w:rsidRPr="0086393B">
          <w:rPr>
            <w:rStyle w:val="af4"/>
            <w:rFonts w:ascii="Times New Roman" w:hAnsi="Times New Roman"/>
            <w:sz w:val="28"/>
            <w:szCs w:val="28"/>
            <w:lang w:val="en-US"/>
          </w:rPr>
          <w:t>ru</w:t>
        </w:r>
      </w:hyperlink>
      <w:r w:rsidR="00472D0A" w:rsidRPr="0086393B">
        <w:rPr>
          <w:rFonts w:ascii="Times New Roman" w:hAnsi="Times New Roman"/>
          <w:sz w:val="28"/>
          <w:szCs w:val="28"/>
        </w:rPr>
        <w:t xml:space="preserve"> </w:t>
      </w:r>
      <w:r w:rsidRPr="0086393B">
        <w:rPr>
          <w:rFonts w:ascii="Times New Roman" w:hAnsi="Times New Roman"/>
          <w:sz w:val="28"/>
          <w:szCs w:val="28"/>
        </w:rPr>
        <w:t>Администрации Катав-Ивановского муниципального района в сети Интернет.</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left="360"/>
        <w:jc w:val="center"/>
        <w:rPr>
          <w:rFonts w:ascii="Times New Roman" w:hAnsi="Times New Roman"/>
          <w:b/>
          <w:sz w:val="28"/>
          <w:szCs w:val="28"/>
        </w:rPr>
      </w:pPr>
      <w:r w:rsidRPr="0086393B">
        <w:rPr>
          <w:rFonts w:ascii="Times New Roman" w:hAnsi="Times New Roman"/>
          <w:b/>
          <w:sz w:val="28"/>
          <w:szCs w:val="28"/>
        </w:rPr>
        <w:t>7. Ожидаемые результаты реализации муниципальной подпрограммы.</w:t>
      </w:r>
    </w:p>
    <w:p w:rsidR="007140C8" w:rsidRPr="0086393B" w:rsidRDefault="007140C8" w:rsidP="007140C8">
      <w:pPr>
        <w:spacing w:after="0" w:line="240" w:lineRule="auto"/>
        <w:ind w:left="360"/>
        <w:jc w:val="center"/>
        <w:rPr>
          <w:rFonts w:ascii="Times New Roman" w:hAnsi="Times New Roman"/>
          <w:b/>
          <w:sz w:val="28"/>
          <w:szCs w:val="28"/>
        </w:rPr>
      </w:pPr>
    </w:p>
    <w:p w:rsidR="007140C8" w:rsidRPr="0086393B" w:rsidRDefault="007140C8" w:rsidP="007140C8">
      <w:pPr>
        <w:spacing w:after="0" w:line="240" w:lineRule="auto"/>
        <w:rPr>
          <w:rFonts w:ascii="Times New Roman" w:hAnsi="Times New Roman"/>
          <w:b/>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Подпрограмма сформирована как комплекс взаимосвязанных мероприятий, согласованный по срокам и исполнителям, обеспечивающий достижение основных целей – улучшение условий и охраны труда в целях снижения профессиональных рисков работников образования.</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Социальный эффект от реализации программных мероприятий выражается в активизации работы по охране труда работодателей и всех участников подпрограммы, и, соответственно, в снижении производственного травматизма, общей и профессиональной заболеваемости, повышении уровня безопасности труда, уровня социальной и правовой защищенности работника. А именно:</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а) сохранение доли работников общеобразовательных учреждений, прошедших медицинский осмотр на уровне 100%;</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б) увеличение количества аттестованных рабочих мест общего образования в образовательной системе Катав-Ивановского муниципального района до 100%;</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 сохранение доли  руководителей и специалистов образовательных учреждений, прошедших обучение по охране труда, на уровне 100%.</w:t>
      </w:r>
    </w:p>
    <w:p w:rsidR="007140C8" w:rsidRPr="0086393B" w:rsidRDefault="007140C8" w:rsidP="007140C8">
      <w:pPr>
        <w:spacing w:after="0" w:line="240" w:lineRule="auto"/>
        <w:ind w:firstLine="900"/>
        <w:jc w:val="both"/>
        <w:rPr>
          <w:rFonts w:ascii="Times New Roman" w:hAnsi="Times New Roman"/>
          <w:sz w:val="28"/>
          <w:szCs w:val="28"/>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518"/>
        <w:gridCol w:w="851"/>
        <w:gridCol w:w="1134"/>
        <w:gridCol w:w="850"/>
        <w:gridCol w:w="851"/>
        <w:gridCol w:w="850"/>
        <w:gridCol w:w="992"/>
        <w:gridCol w:w="993"/>
        <w:gridCol w:w="996"/>
      </w:tblGrid>
      <w:tr w:rsidR="007140C8" w:rsidRPr="0086393B" w:rsidTr="00F05A0A">
        <w:tc>
          <w:tcPr>
            <w:tcW w:w="2518"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Наименование показателя</w:t>
            </w:r>
          </w:p>
        </w:tc>
        <w:tc>
          <w:tcPr>
            <w:tcW w:w="851"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Единица измерения</w:t>
            </w:r>
          </w:p>
        </w:tc>
        <w:tc>
          <w:tcPr>
            <w:tcW w:w="1134"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Базовый показатель (2018г.)</w:t>
            </w:r>
          </w:p>
        </w:tc>
        <w:tc>
          <w:tcPr>
            <w:tcW w:w="850"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2019г</w:t>
            </w:r>
          </w:p>
        </w:tc>
        <w:tc>
          <w:tcPr>
            <w:tcW w:w="851"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2020г</w:t>
            </w:r>
          </w:p>
        </w:tc>
        <w:tc>
          <w:tcPr>
            <w:tcW w:w="850" w:type="dxa"/>
            <w:tcBorders>
              <w:top w:val="single" w:sz="4" w:space="0" w:color="000000"/>
              <w:left w:val="single" w:sz="4" w:space="0" w:color="000000"/>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2021г</w:t>
            </w:r>
          </w:p>
        </w:tc>
        <w:tc>
          <w:tcPr>
            <w:tcW w:w="992" w:type="dxa"/>
            <w:tcBorders>
              <w:top w:val="single" w:sz="4" w:space="0" w:color="000000"/>
              <w:left w:val="single" w:sz="4" w:space="0" w:color="auto"/>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2022г</w:t>
            </w:r>
          </w:p>
        </w:tc>
        <w:tc>
          <w:tcPr>
            <w:tcW w:w="993" w:type="dxa"/>
            <w:tcBorders>
              <w:top w:val="single" w:sz="4" w:space="0" w:color="000000"/>
              <w:left w:val="single" w:sz="4" w:space="0" w:color="auto"/>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2023г</w:t>
            </w:r>
          </w:p>
        </w:tc>
        <w:tc>
          <w:tcPr>
            <w:tcW w:w="996" w:type="dxa"/>
            <w:tcBorders>
              <w:top w:val="single" w:sz="4" w:space="0" w:color="000000"/>
              <w:left w:val="single" w:sz="4" w:space="0" w:color="auto"/>
              <w:bottom w:val="single" w:sz="4" w:space="0" w:color="000000"/>
              <w:right w:val="single" w:sz="4" w:space="0" w:color="000000"/>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2024г</w:t>
            </w:r>
          </w:p>
        </w:tc>
      </w:tr>
      <w:tr w:rsidR="007140C8" w:rsidRPr="0086393B" w:rsidTr="00F05A0A">
        <w:tc>
          <w:tcPr>
            <w:tcW w:w="2518"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доля работников в общеобразовательных учреждениях, прошедших медицинский осмотр</w:t>
            </w:r>
          </w:p>
        </w:tc>
        <w:tc>
          <w:tcPr>
            <w:tcW w:w="851"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1"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000000"/>
              <w:left w:val="single" w:sz="4" w:space="0" w:color="000000"/>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2" w:type="dxa"/>
            <w:tcBorders>
              <w:top w:val="single" w:sz="4" w:space="0" w:color="000000"/>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3" w:type="dxa"/>
            <w:tcBorders>
              <w:top w:val="single" w:sz="4" w:space="0" w:color="000000"/>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6" w:type="dxa"/>
            <w:tcBorders>
              <w:top w:val="single" w:sz="4" w:space="0" w:color="000000"/>
              <w:left w:val="single" w:sz="4" w:space="0" w:color="auto"/>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r>
      <w:tr w:rsidR="007140C8" w:rsidRPr="0086393B" w:rsidTr="00F05A0A">
        <w:trPr>
          <w:trHeight w:val="1702"/>
        </w:trPr>
        <w:tc>
          <w:tcPr>
            <w:tcW w:w="2518" w:type="dxa"/>
            <w:tcBorders>
              <w:top w:val="single" w:sz="4" w:space="0" w:color="000000"/>
              <w:left w:val="single" w:sz="4" w:space="0" w:color="000000"/>
              <w:bottom w:val="single" w:sz="4" w:space="0" w:color="auto"/>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доля рабочих мест общего образования в образовательной системе Катав-Ивановского муниципального района, прошедших СОУТ</w:t>
            </w:r>
          </w:p>
        </w:tc>
        <w:tc>
          <w:tcPr>
            <w:tcW w:w="851"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w:t>
            </w:r>
          </w:p>
        </w:tc>
        <w:tc>
          <w:tcPr>
            <w:tcW w:w="1134"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95</w:t>
            </w:r>
          </w:p>
        </w:tc>
        <w:tc>
          <w:tcPr>
            <w:tcW w:w="850"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1"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000000"/>
              <w:left w:val="single" w:sz="4" w:space="0" w:color="000000"/>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2" w:type="dxa"/>
            <w:tcBorders>
              <w:top w:val="single" w:sz="4" w:space="0" w:color="000000"/>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3" w:type="dxa"/>
            <w:tcBorders>
              <w:top w:val="single" w:sz="4" w:space="0" w:color="000000"/>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6" w:type="dxa"/>
            <w:tcBorders>
              <w:top w:val="single" w:sz="4" w:space="0" w:color="000000"/>
              <w:left w:val="single" w:sz="4" w:space="0" w:color="auto"/>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r>
      <w:tr w:rsidR="007140C8" w:rsidRPr="0086393B" w:rsidTr="00F05A0A">
        <w:trPr>
          <w:trHeight w:val="420"/>
        </w:trPr>
        <w:tc>
          <w:tcPr>
            <w:tcW w:w="2518" w:type="dxa"/>
            <w:tcBorders>
              <w:top w:val="single" w:sz="4" w:space="0" w:color="auto"/>
              <w:left w:val="single" w:sz="4" w:space="0" w:color="000000"/>
              <w:bottom w:val="single" w:sz="4" w:space="0" w:color="000000"/>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доля руководителей и специалистов образовательных учреждений, прошедших обучение </w:t>
            </w:r>
            <w:r w:rsidRPr="0086393B">
              <w:rPr>
                <w:rFonts w:ascii="Times New Roman" w:hAnsi="Times New Roman"/>
                <w:sz w:val="24"/>
                <w:szCs w:val="24"/>
              </w:rPr>
              <w:lastRenderedPageBreak/>
              <w:t>по охране труда.</w:t>
            </w:r>
          </w:p>
        </w:tc>
        <w:tc>
          <w:tcPr>
            <w:tcW w:w="851"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lastRenderedPageBreak/>
              <w:t>%</w:t>
            </w:r>
          </w:p>
        </w:tc>
        <w:tc>
          <w:tcPr>
            <w:tcW w:w="1134"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1"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auto"/>
              <w:left w:val="single" w:sz="4" w:space="0" w:color="000000"/>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2" w:type="dxa"/>
            <w:tcBorders>
              <w:top w:val="single" w:sz="4" w:space="0" w:color="auto"/>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3" w:type="dxa"/>
            <w:tcBorders>
              <w:top w:val="single" w:sz="4" w:space="0" w:color="auto"/>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6" w:type="dxa"/>
            <w:tcBorders>
              <w:top w:val="single" w:sz="4" w:space="0" w:color="auto"/>
              <w:left w:val="single" w:sz="4" w:space="0" w:color="auto"/>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r>
    </w:tbl>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sz w:val="28"/>
          <w:szCs w:val="28"/>
        </w:rPr>
        <w:t xml:space="preserve">8. </w:t>
      </w:r>
      <w:r w:rsidRPr="0086393B">
        <w:rPr>
          <w:rFonts w:ascii="Times New Roman" w:hAnsi="Times New Roman"/>
          <w:b/>
          <w:sz w:val="28"/>
          <w:szCs w:val="28"/>
        </w:rPr>
        <w:t>Финансово-экономическое обоснование подпрограммы.</w:t>
      </w:r>
    </w:p>
    <w:p w:rsidR="007140C8" w:rsidRPr="0086393B" w:rsidRDefault="007140C8" w:rsidP="007140C8">
      <w:pPr>
        <w:spacing w:after="0" w:line="240" w:lineRule="auto"/>
        <w:jc w:val="center"/>
        <w:rPr>
          <w:rFonts w:ascii="Times New Roman" w:hAnsi="Times New Roman"/>
          <w:b/>
          <w:sz w:val="28"/>
          <w:szCs w:val="28"/>
        </w:rPr>
      </w:pPr>
    </w:p>
    <w:tbl>
      <w:tblPr>
        <w:tblW w:w="9920" w:type="dxa"/>
        <w:tblInd w:w="93" w:type="dxa"/>
        <w:tblLayout w:type="fixed"/>
        <w:tblLook w:val="04A0"/>
      </w:tblPr>
      <w:tblGrid>
        <w:gridCol w:w="960"/>
        <w:gridCol w:w="4867"/>
        <w:gridCol w:w="142"/>
        <w:gridCol w:w="1071"/>
        <w:gridCol w:w="960"/>
        <w:gridCol w:w="960"/>
        <w:gridCol w:w="960"/>
      </w:tblGrid>
      <w:tr w:rsidR="007140C8" w:rsidRPr="0086393B" w:rsidTr="00F05A0A">
        <w:trPr>
          <w:trHeight w:val="450"/>
        </w:trPr>
        <w:tc>
          <w:tcPr>
            <w:tcW w:w="960" w:type="dxa"/>
            <w:tcBorders>
              <w:top w:val="single" w:sz="8" w:space="0" w:color="000000"/>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w:t>
            </w:r>
          </w:p>
        </w:tc>
        <w:tc>
          <w:tcPr>
            <w:tcW w:w="4867" w:type="dxa"/>
            <w:tcBorders>
              <w:top w:val="single" w:sz="8" w:space="0" w:color="000000"/>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Основные мероприятия</w:t>
            </w:r>
          </w:p>
        </w:tc>
        <w:tc>
          <w:tcPr>
            <w:tcW w:w="4093"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Объём финансирования</w:t>
            </w:r>
          </w:p>
        </w:tc>
      </w:tr>
      <w:tr w:rsidR="007140C8" w:rsidRPr="0086393B" w:rsidTr="00F05A0A">
        <w:trPr>
          <w:trHeight w:val="390"/>
        </w:trPr>
        <w:tc>
          <w:tcPr>
            <w:tcW w:w="960" w:type="dxa"/>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п\п</w:t>
            </w:r>
          </w:p>
        </w:tc>
        <w:tc>
          <w:tcPr>
            <w:tcW w:w="4867" w:type="dxa"/>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подпрограммы</w:t>
            </w:r>
          </w:p>
        </w:tc>
        <w:tc>
          <w:tcPr>
            <w:tcW w:w="1213" w:type="dxa"/>
            <w:gridSpan w:val="2"/>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Всего,</w:t>
            </w:r>
          </w:p>
        </w:tc>
        <w:tc>
          <w:tcPr>
            <w:tcW w:w="2880" w:type="dxa"/>
            <w:gridSpan w:val="3"/>
            <w:tcBorders>
              <w:top w:val="single" w:sz="8" w:space="0" w:color="000000"/>
              <w:left w:val="single" w:sz="8" w:space="0" w:color="000000"/>
              <w:bottom w:val="nil"/>
              <w:right w:val="single" w:sz="8" w:space="0" w:color="000000"/>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В т.ч. по годам,</w:t>
            </w:r>
          </w:p>
        </w:tc>
      </w:tr>
      <w:tr w:rsidR="007140C8" w:rsidRPr="0086393B" w:rsidTr="00F05A0A">
        <w:trPr>
          <w:trHeight w:val="330"/>
        </w:trPr>
        <w:tc>
          <w:tcPr>
            <w:tcW w:w="960" w:type="dxa"/>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rPr>
                <w:rFonts w:cs="Calibri"/>
                <w:color w:val="000000"/>
              </w:rPr>
            </w:pPr>
            <w:r w:rsidRPr="0086393B">
              <w:rPr>
                <w:rFonts w:cs="Calibri"/>
                <w:color w:val="000000"/>
              </w:rPr>
              <w:t> </w:t>
            </w:r>
          </w:p>
        </w:tc>
        <w:tc>
          <w:tcPr>
            <w:tcW w:w="4867" w:type="dxa"/>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rPr>
                <w:rFonts w:cs="Calibri"/>
                <w:color w:val="000000"/>
              </w:rPr>
            </w:pPr>
            <w:r w:rsidRPr="0086393B">
              <w:rPr>
                <w:rFonts w:cs="Calibri"/>
                <w:color w:val="000000"/>
              </w:rPr>
              <w:t> </w:t>
            </w:r>
          </w:p>
        </w:tc>
        <w:tc>
          <w:tcPr>
            <w:tcW w:w="1213" w:type="dxa"/>
            <w:gridSpan w:val="2"/>
            <w:tcBorders>
              <w:top w:val="nil"/>
              <w:left w:val="single" w:sz="8" w:space="0" w:color="000000"/>
              <w:bottom w:val="nil"/>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тыс.руб</w:t>
            </w:r>
          </w:p>
        </w:tc>
        <w:tc>
          <w:tcPr>
            <w:tcW w:w="2880" w:type="dxa"/>
            <w:gridSpan w:val="3"/>
            <w:tcBorders>
              <w:top w:val="nil"/>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тыс. руб.</w:t>
            </w:r>
          </w:p>
        </w:tc>
      </w:tr>
      <w:tr w:rsidR="007140C8" w:rsidRPr="0086393B" w:rsidTr="00F05A0A">
        <w:trPr>
          <w:trHeight w:val="330"/>
        </w:trPr>
        <w:tc>
          <w:tcPr>
            <w:tcW w:w="960"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rPr>
                <w:rFonts w:cs="Calibri"/>
                <w:color w:val="000000"/>
              </w:rPr>
            </w:pPr>
            <w:r w:rsidRPr="0086393B">
              <w:rPr>
                <w:rFonts w:cs="Calibri"/>
                <w:color w:val="000000"/>
              </w:rPr>
              <w:t> </w:t>
            </w:r>
          </w:p>
        </w:tc>
        <w:tc>
          <w:tcPr>
            <w:tcW w:w="4867"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rPr>
                <w:rFonts w:cs="Calibri"/>
                <w:color w:val="000000"/>
              </w:rPr>
            </w:pPr>
            <w:r w:rsidRPr="0086393B">
              <w:rPr>
                <w:rFonts w:cs="Calibri"/>
                <w:color w:val="000000"/>
              </w:rPr>
              <w:t> </w:t>
            </w:r>
          </w:p>
        </w:tc>
        <w:tc>
          <w:tcPr>
            <w:tcW w:w="1213" w:type="dxa"/>
            <w:gridSpan w:val="2"/>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rPr>
                <w:rFonts w:cs="Calibri"/>
                <w:color w:val="000000"/>
              </w:rPr>
            </w:pPr>
            <w:r w:rsidRPr="0086393B">
              <w:rPr>
                <w:rFonts w:cs="Calibri"/>
                <w:color w:val="000000"/>
              </w:rPr>
              <w:t> </w:t>
            </w:r>
          </w:p>
        </w:tc>
        <w:tc>
          <w:tcPr>
            <w:tcW w:w="960"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bCs/>
                <w:color w:val="000000"/>
                <w:sz w:val="24"/>
                <w:szCs w:val="24"/>
              </w:rPr>
              <w:t>2019-2020</w:t>
            </w:r>
          </w:p>
        </w:tc>
        <w:tc>
          <w:tcPr>
            <w:tcW w:w="960"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bCs/>
                <w:color w:val="000000"/>
                <w:sz w:val="24"/>
                <w:szCs w:val="24"/>
              </w:rPr>
              <w:t>2021-2022</w:t>
            </w:r>
          </w:p>
        </w:tc>
        <w:tc>
          <w:tcPr>
            <w:tcW w:w="960" w:type="dxa"/>
            <w:tcBorders>
              <w:top w:val="nil"/>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bCs/>
                <w:color w:val="000000"/>
                <w:sz w:val="24"/>
                <w:szCs w:val="24"/>
              </w:rPr>
              <w:t>2023-2024</w:t>
            </w:r>
          </w:p>
        </w:tc>
      </w:tr>
      <w:tr w:rsidR="007140C8" w:rsidRPr="0086393B" w:rsidTr="00F05A0A">
        <w:trPr>
          <w:trHeight w:val="330"/>
        </w:trPr>
        <w:tc>
          <w:tcPr>
            <w:tcW w:w="9920" w:type="dxa"/>
            <w:gridSpan w:val="7"/>
            <w:tcBorders>
              <w:top w:val="single" w:sz="8" w:space="0" w:color="000000"/>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1. ОРГАНИЗАЦИОННЫЕ МЕРОПРИЯТИЯ</w:t>
            </w:r>
          </w:p>
        </w:tc>
      </w:tr>
      <w:tr w:rsidR="007140C8" w:rsidRPr="0086393B" w:rsidTr="00F05A0A">
        <w:trPr>
          <w:trHeight w:val="825"/>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1.1.</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Оказание методической  помощи руководителям образовательных учреждений района по вопросам в сфере охраны труда</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 xml:space="preserve"> -</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69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1.2.</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xml:space="preserve"> Информирование руководителей образовательных учреждений о действующих нормативных правовых актах РФ в сфере охраны труда</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 xml:space="preserve">- </w:t>
            </w:r>
          </w:p>
        </w:tc>
      </w:tr>
      <w:tr w:rsidR="007140C8" w:rsidRPr="0086393B" w:rsidTr="00F05A0A">
        <w:trPr>
          <w:trHeight w:val="1065"/>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1.3.</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Подготовка аналитической информации о состоянии условий и охраны труда, причин производственного травматизма  в учреждениях образования района</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420"/>
        </w:trPr>
        <w:tc>
          <w:tcPr>
            <w:tcW w:w="99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2. МЕРОПРИЯТИЯ ПО ИЗУЧЕНИЮ ДЕЯТЕЛЬНОСТИ ПО ВОПРОСАМ ОХРАНЫ ТРУДА</w:t>
            </w:r>
          </w:p>
        </w:tc>
      </w:tr>
      <w:tr w:rsidR="007140C8" w:rsidRPr="0086393B" w:rsidTr="00F05A0A">
        <w:trPr>
          <w:trHeight w:val="150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2.1.</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Оказание методической  помощи учреждениям образования района при разработке и корректировке программ, планов мероприятий по улучшению условий труда, соглашений по охране труда и раздела «Охрана труда» коллективных договоров</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48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2.3.</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xml:space="preserve"> Включение требований по охране труда  в трудовые договора</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825"/>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2.4.</w:t>
            </w:r>
          </w:p>
        </w:tc>
        <w:tc>
          <w:tcPr>
            <w:tcW w:w="4867"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Оказание методической помощи   в подготовке и проведении специальной оценки условий труда</w:t>
            </w:r>
          </w:p>
        </w:tc>
        <w:tc>
          <w:tcPr>
            <w:tcW w:w="1213"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630"/>
        </w:trPr>
        <w:tc>
          <w:tcPr>
            <w:tcW w:w="99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3. МЕРОПРИЯТИЯ ПО СНИЖЕНИЮ ПРОИЗВОДСТВЕННОГО ТРАВМАТИЗМА И ПРОФЕССИОНАЛЬНЫХ ЗАБОЛЕВАНИЙ</w:t>
            </w:r>
          </w:p>
        </w:tc>
      </w:tr>
      <w:tr w:rsidR="007140C8" w:rsidRPr="0086393B" w:rsidTr="00F05A0A">
        <w:trPr>
          <w:trHeight w:val="90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3.1.</w:t>
            </w:r>
          </w:p>
        </w:tc>
        <w:tc>
          <w:tcPr>
            <w:tcW w:w="5009"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xml:space="preserve"> Своевременное проведение  предварительного (при поступлении на работу) и периодических медицинских осмотров работников </w:t>
            </w:r>
          </w:p>
        </w:tc>
        <w:tc>
          <w:tcPr>
            <w:tcW w:w="1071"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 </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 </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 </w:t>
            </w:r>
          </w:p>
        </w:tc>
      </w:tr>
      <w:tr w:rsidR="007140C8" w:rsidRPr="0086393B" w:rsidTr="00F05A0A">
        <w:trPr>
          <w:trHeight w:val="675"/>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3.4.</w:t>
            </w:r>
          </w:p>
        </w:tc>
        <w:tc>
          <w:tcPr>
            <w:tcW w:w="5009"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xml:space="preserve"> Проведение специальной оценки условий труда</w:t>
            </w:r>
          </w:p>
        </w:tc>
        <w:tc>
          <w:tcPr>
            <w:tcW w:w="1071"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r>
      <w:tr w:rsidR="007140C8" w:rsidRPr="0086393B" w:rsidTr="00F05A0A">
        <w:trPr>
          <w:trHeight w:val="435"/>
        </w:trPr>
        <w:tc>
          <w:tcPr>
            <w:tcW w:w="99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4. ОБУЧЕНИЕ И ПРОФЕССИОНАЛЬНАЯ ПОДГОТОВКА В ОБЛАСТИ ОХРАНЫ ТРУДА</w:t>
            </w:r>
          </w:p>
        </w:tc>
      </w:tr>
      <w:tr w:rsidR="007140C8" w:rsidRPr="0086393B" w:rsidTr="00F05A0A">
        <w:trPr>
          <w:trHeight w:val="93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lastRenderedPageBreak/>
              <w:t>4.1.</w:t>
            </w:r>
          </w:p>
        </w:tc>
        <w:tc>
          <w:tcPr>
            <w:tcW w:w="5009"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Организация проведения регулярного обучения  по охране труда руководителей и специалистов образовательных учреждений</w:t>
            </w:r>
          </w:p>
        </w:tc>
        <w:tc>
          <w:tcPr>
            <w:tcW w:w="1071"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r>
      <w:tr w:rsidR="007140C8" w:rsidRPr="0086393B" w:rsidTr="00F05A0A">
        <w:trPr>
          <w:trHeight w:val="390"/>
        </w:trPr>
        <w:tc>
          <w:tcPr>
            <w:tcW w:w="99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xml:space="preserve">5. ИНФОРМАЦИОННОЕ ОБЕСПЕЧЕНИЕ </w:t>
            </w:r>
          </w:p>
        </w:tc>
      </w:tr>
      <w:tr w:rsidR="007140C8" w:rsidRPr="0086393B" w:rsidTr="00F05A0A">
        <w:trPr>
          <w:trHeight w:val="1215"/>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5.1.</w:t>
            </w:r>
          </w:p>
        </w:tc>
        <w:tc>
          <w:tcPr>
            <w:tcW w:w="5009"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Освещение проблем безопасности и гигиены труда, через средства массовой информации,  семинары и совещания, по вопросам обеспечения прав граждан на безопасные условия труда.</w:t>
            </w:r>
          </w:p>
        </w:tc>
        <w:tc>
          <w:tcPr>
            <w:tcW w:w="1071"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840"/>
        </w:trPr>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5.2.</w:t>
            </w:r>
          </w:p>
        </w:tc>
        <w:tc>
          <w:tcPr>
            <w:tcW w:w="5009" w:type="dxa"/>
            <w:gridSpan w:val="2"/>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Размещение на сайте управления образования, информации по охране труда, нормативных правовых актов по условиям и охране труда</w:t>
            </w:r>
          </w:p>
        </w:tc>
        <w:tc>
          <w:tcPr>
            <w:tcW w:w="1071"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nil"/>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930"/>
        </w:trPr>
        <w:tc>
          <w:tcPr>
            <w:tcW w:w="9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5.3.</w:t>
            </w:r>
          </w:p>
        </w:tc>
        <w:tc>
          <w:tcPr>
            <w:tcW w:w="5009" w:type="dxa"/>
            <w:gridSpan w:val="2"/>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Обобщение и распространение передового опыта учреждений, внедряющих современные системы управления охраной труда, технологии и оборудование, улучшающие условия труда работников</w:t>
            </w:r>
          </w:p>
        </w:tc>
        <w:tc>
          <w:tcPr>
            <w:tcW w:w="107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16"/>
                <w:szCs w:val="16"/>
              </w:rPr>
            </w:pPr>
            <w:r w:rsidRPr="0086393B">
              <w:rPr>
                <w:rFonts w:ascii="Times New Roman" w:hAnsi="Times New Roman"/>
                <w:bCs/>
                <w:color w:val="000000"/>
                <w:sz w:val="16"/>
                <w:szCs w:val="16"/>
              </w:rPr>
              <w:t>Без финансирования</w:t>
            </w:r>
          </w:p>
        </w:tc>
        <w:tc>
          <w:tcPr>
            <w:tcW w:w="9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c>
          <w:tcPr>
            <w:tcW w:w="9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w:t>
            </w:r>
          </w:p>
        </w:tc>
      </w:tr>
      <w:tr w:rsidR="007140C8" w:rsidRPr="0086393B" w:rsidTr="00F05A0A">
        <w:trPr>
          <w:trHeight w:val="345"/>
        </w:trPr>
        <w:tc>
          <w:tcPr>
            <w:tcW w:w="960" w:type="dxa"/>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5009" w:type="dxa"/>
            <w:gridSpan w:val="2"/>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071" w:type="dxa"/>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16"/>
                <w:szCs w:val="16"/>
              </w:rPr>
            </w:pPr>
          </w:p>
        </w:tc>
        <w:tc>
          <w:tcPr>
            <w:tcW w:w="960" w:type="dxa"/>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960" w:type="dxa"/>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960" w:type="dxa"/>
            <w:vMerge/>
            <w:tcBorders>
              <w:top w:val="nil"/>
              <w:left w:val="single" w:sz="8" w:space="0" w:color="000000"/>
              <w:bottom w:val="single" w:sz="8" w:space="0" w:color="000000"/>
              <w:right w:val="single" w:sz="8" w:space="0" w:color="000000"/>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r>
      <w:tr w:rsidR="007140C8" w:rsidRPr="0086393B" w:rsidTr="00F05A0A">
        <w:trPr>
          <w:trHeight w:val="360"/>
        </w:trPr>
        <w:tc>
          <w:tcPr>
            <w:tcW w:w="5969" w:type="dxa"/>
            <w:gridSpan w:val="3"/>
            <w:tcBorders>
              <w:top w:val="single" w:sz="8" w:space="0" w:color="000000"/>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p>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ИТОГО ПО ПОДПРОГРАММЕ:</w:t>
            </w:r>
          </w:p>
          <w:p w:rsidR="007140C8" w:rsidRPr="0086393B" w:rsidRDefault="007140C8" w:rsidP="007140C8">
            <w:pPr>
              <w:spacing w:after="0" w:line="240" w:lineRule="auto"/>
              <w:rPr>
                <w:rFonts w:ascii="Times New Roman" w:hAnsi="Times New Roman"/>
                <w:color w:val="000000"/>
                <w:sz w:val="24"/>
                <w:szCs w:val="24"/>
              </w:rPr>
            </w:pPr>
          </w:p>
        </w:tc>
        <w:tc>
          <w:tcPr>
            <w:tcW w:w="1071" w:type="dxa"/>
            <w:tcBorders>
              <w:top w:val="nil"/>
              <w:left w:val="nil"/>
              <w:bottom w:val="single" w:sz="8" w:space="0" w:color="000000"/>
              <w:right w:val="nil"/>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nil"/>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c>
          <w:tcPr>
            <w:tcW w:w="960" w:type="dxa"/>
            <w:tcBorders>
              <w:top w:val="nil"/>
              <w:left w:val="single" w:sz="8" w:space="0" w:color="000000"/>
              <w:bottom w:val="single" w:sz="8" w:space="0" w:color="000000"/>
              <w:right w:val="single" w:sz="8" w:space="0" w:color="000000"/>
            </w:tcBorders>
            <w:shd w:val="clear" w:color="auto" w:fill="auto"/>
            <w:hideMark/>
          </w:tcPr>
          <w:p w:rsidR="007140C8" w:rsidRPr="0086393B" w:rsidRDefault="007140C8" w:rsidP="007140C8">
            <w:pPr>
              <w:spacing w:after="0" w:line="240" w:lineRule="auto"/>
              <w:rPr>
                <w:rFonts w:ascii="Times New Roman" w:hAnsi="Times New Roman"/>
                <w:color w:val="000000"/>
                <w:sz w:val="24"/>
                <w:szCs w:val="24"/>
              </w:rPr>
            </w:pPr>
            <w:r w:rsidRPr="0086393B">
              <w:rPr>
                <w:rFonts w:ascii="Times New Roman" w:hAnsi="Times New Roman"/>
                <w:bCs/>
                <w:color w:val="000000"/>
                <w:sz w:val="24"/>
                <w:szCs w:val="24"/>
              </w:rPr>
              <w:t>0</w:t>
            </w:r>
          </w:p>
        </w:tc>
      </w:tr>
    </w:tbl>
    <w:p w:rsidR="007140C8" w:rsidRPr="0086393B" w:rsidRDefault="007140C8" w:rsidP="007140C8">
      <w:pPr>
        <w:spacing w:after="0" w:line="240" w:lineRule="auto"/>
        <w:jc w:val="center"/>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Подпрограмма предусматривает реализацию мероприятий за счет бюджетных ассигнований, предусмотренных бюджетом района на оплату государственных контрактов (договоров) на оказание услуг.</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9. Методика оценки эффективности  подпрограммы</w:t>
      </w: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lastRenderedPageBreak/>
        <w:t xml:space="preserve">                          Приложение №3</w:t>
      </w: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center"/>
        <w:rPr>
          <w:rFonts w:ascii="Times New Roman" w:hAnsi="Times New Roman"/>
          <w:b/>
          <w:sz w:val="48"/>
        </w:rPr>
      </w:pPr>
      <w:r w:rsidRPr="0086393B">
        <w:rPr>
          <w:rFonts w:ascii="Times New Roman" w:hAnsi="Times New Roman"/>
          <w:b/>
          <w:sz w:val="48"/>
        </w:rPr>
        <w:t>ПОДПРОГРАММА</w:t>
      </w:r>
    </w:p>
    <w:p w:rsidR="007140C8" w:rsidRPr="0086393B" w:rsidRDefault="007140C8" w:rsidP="007140C8">
      <w:pPr>
        <w:spacing w:after="0" w:line="240" w:lineRule="auto"/>
        <w:ind w:firstLine="902"/>
        <w:jc w:val="center"/>
        <w:rPr>
          <w:rFonts w:ascii="Times New Roman" w:hAnsi="Times New Roman"/>
          <w:b/>
          <w:i/>
          <w:sz w:val="56"/>
        </w:rPr>
      </w:pPr>
      <w:r w:rsidRPr="0086393B">
        <w:rPr>
          <w:rFonts w:ascii="Times New Roman" w:hAnsi="Times New Roman"/>
          <w:b/>
          <w:i/>
          <w:sz w:val="56"/>
        </w:rPr>
        <w:t>«Поддержка и развитие</w:t>
      </w:r>
    </w:p>
    <w:p w:rsidR="007140C8" w:rsidRPr="0086393B" w:rsidRDefault="007140C8" w:rsidP="007140C8">
      <w:pPr>
        <w:spacing w:after="0" w:line="240" w:lineRule="auto"/>
        <w:ind w:firstLine="902"/>
        <w:jc w:val="center"/>
        <w:rPr>
          <w:rFonts w:ascii="Times New Roman" w:hAnsi="Times New Roman"/>
          <w:b/>
          <w:i/>
          <w:sz w:val="56"/>
        </w:rPr>
      </w:pPr>
      <w:r w:rsidRPr="0086393B">
        <w:rPr>
          <w:rFonts w:ascii="Times New Roman" w:hAnsi="Times New Roman"/>
          <w:b/>
          <w:i/>
          <w:sz w:val="56"/>
        </w:rPr>
        <w:t xml:space="preserve"> одаренных  детей </w:t>
      </w:r>
    </w:p>
    <w:p w:rsidR="007140C8" w:rsidRPr="0086393B" w:rsidRDefault="007140C8" w:rsidP="007140C8">
      <w:pPr>
        <w:spacing w:after="0" w:line="240" w:lineRule="auto"/>
        <w:ind w:firstLine="902"/>
        <w:jc w:val="center"/>
        <w:rPr>
          <w:rFonts w:ascii="Times New Roman" w:hAnsi="Times New Roman"/>
          <w:b/>
          <w:i/>
          <w:sz w:val="56"/>
        </w:rPr>
      </w:pPr>
      <w:r w:rsidRPr="0086393B">
        <w:rPr>
          <w:rFonts w:ascii="Times New Roman" w:hAnsi="Times New Roman"/>
          <w:b/>
          <w:i/>
          <w:sz w:val="56"/>
        </w:rPr>
        <w:t xml:space="preserve">и талантливой молодежи </w:t>
      </w:r>
    </w:p>
    <w:p w:rsidR="007140C8" w:rsidRPr="0086393B" w:rsidRDefault="007140C8" w:rsidP="007140C8">
      <w:pPr>
        <w:spacing w:after="0" w:line="240" w:lineRule="auto"/>
        <w:ind w:firstLine="902"/>
        <w:jc w:val="center"/>
        <w:rPr>
          <w:rFonts w:ascii="Times New Roman" w:hAnsi="Times New Roman"/>
          <w:b/>
          <w:i/>
          <w:sz w:val="56"/>
        </w:rPr>
      </w:pPr>
      <w:r w:rsidRPr="0086393B">
        <w:rPr>
          <w:rFonts w:ascii="Times New Roman" w:hAnsi="Times New Roman"/>
          <w:b/>
          <w:i/>
          <w:sz w:val="56"/>
        </w:rPr>
        <w:t xml:space="preserve">Катав-Ивановского </w:t>
      </w:r>
    </w:p>
    <w:p w:rsidR="007140C8" w:rsidRPr="0086393B" w:rsidRDefault="007140C8" w:rsidP="007140C8">
      <w:pPr>
        <w:spacing w:after="0" w:line="240" w:lineRule="auto"/>
        <w:ind w:firstLine="902"/>
        <w:jc w:val="center"/>
        <w:rPr>
          <w:rFonts w:ascii="Times New Roman" w:hAnsi="Times New Roman"/>
          <w:b/>
          <w:i/>
          <w:sz w:val="56"/>
        </w:rPr>
      </w:pPr>
      <w:r w:rsidRPr="0086393B">
        <w:rPr>
          <w:rFonts w:ascii="Times New Roman" w:hAnsi="Times New Roman"/>
          <w:b/>
          <w:i/>
          <w:sz w:val="56"/>
        </w:rPr>
        <w:t>муниципального района»</w:t>
      </w:r>
      <w:r w:rsidRPr="0086393B">
        <w:rPr>
          <w:rFonts w:ascii="Times New Roman" w:hAnsi="Times New Roman"/>
          <w:b/>
          <w:sz w:val="32"/>
        </w:rPr>
        <w:t xml:space="preserve">  </w:t>
      </w:r>
      <w:r w:rsidRPr="0086393B">
        <w:rPr>
          <w:rFonts w:ascii="Times New Roman" w:hAnsi="Times New Roman"/>
          <w:sz w:val="28"/>
        </w:rPr>
        <w:br w:type="page"/>
      </w:r>
      <w:r w:rsidRPr="0086393B">
        <w:rPr>
          <w:rFonts w:ascii="Times New Roman" w:hAnsi="Times New Roman"/>
          <w:sz w:val="28"/>
        </w:rPr>
        <w:lastRenderedPageBreak/>
        <w:t>ПАСПОРТ ПОДПРОГРАММЫ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76"/>
        <w:gridCol w:w="5185"/>
      </w:tblGrid>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Наименование подпрограммы</w:t>
            </w:r>
          </w:p>
        </w:tc>
        <w:tc>
          <w:tcPr>
            <w:tcW w:w="2577"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Подпрограмма «Поддержка и развитие одаренных  детей и талантливой молодежи Катав-Ивановского муниципального района» (далее Подпрограмма)</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Ответственный исполнитель муниципальной программы</w:t>
            </w:r>
          </w:p>
        </w:tc>
        <w:tc>
          <w:tcPr>
            <w:tcW w:w="2577"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Цель подпрограммы</w:t>
            </w:r>
          </w:p>
        </w:tc>
        <w:tc>
          <w:tcPr>
            <w:tcW w:w="2577"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Создание условий для выявления, сопровождения и поддержки одаренных детей и талантливой молодежи Катав-Ивановского муниципального  района.</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Задачи подпрограммы</w:t>
            </w:r>
          </w:p>
        </w:tc>
        <w:tc>
          <w:tcPr>
            <w:tcW w:w="2577" w:type="pct"/>
            <w:shd w:val="clear" w:color="auto" w:fill="auto"/>
          </w:tcPr>
          <w:p w:rsidR="007140C8" w:rsidRPr="0086393B" w:rsidRDefault="007140C8" w:rsidP="007140C8">
            <w:pPr>
              <w:spacing w:after="0" w:line="240" w:lineRule="auto"/>
              <w:ind w:left="-52" w:firstLine="720"/>
              <w:jc w:val="both"/>
              <w:rPr>
                <w:rFonts w:ascii="Times New Roman" w:hAnsi="Times New Roman"/>
                <w:sz w:val="28"/>
                <w:szCs w:val="28"/>
              </w:rPr>
            </w:pPr>
            <w:r w:rsidRPr="0086393B">
              <w:rPr>
                <w:rFonts w:ascii="Times New Roman" w:hAnsi="Times New Roman"/>
                <w:sz w:val="28"/>
                <w:szCs w:val="28"/>
              </w:rPr>
              <w:t>Создание системы целенаправленного выявления и отбора одаренных детей</w:t>
            </w:r>
          </w:p>
          <w:p w:rsidR="007140C8" w:rsidRPr="0086393B" w:rsidRDefault="007140C8" w:rsidP="007140C8">
            <w:pPr>
              <w:spacing w:after="0" w:line="240" w:lineRule="auto"/>
              <w:ind w:left="-52" w:firstLine="720"/>
              <w:jc w:val="both"/>
              <w:rPr>
                <w:rFonts w:ascii="Times New Roman" w:hAnsi="Times New Roman"/>
                <w:sz w:val="28"/>
                <w:szCs w:val="28"/>
              </w:rPr>
            </w:pPr>
            <w:r w:rsidRPr="0086393B">
              <w:rPr>
                <w:rFonts w:ascii="Times New Roman" w:hAnsi="Times New Roman"/>
                <w:sz w:val="28"/>
                <w:szCs w:val="28"/>
              </w:rPr>
              <w:t>Поддержка  одаренных учащихся и педагогов, работающих с одаренными детьми на уровне района;</w:t>
            </w:r>
          </w:p>
          <w:p w:rsidR="007140C8" w:rsidRPr="0086393B" w:rsidRDefault="007140C8" w:rsidP="007140C8">
            <w:pPr>
              <w:spacing w:after="0" w:line="240" w:lineRule="auto"/>
              <w:ind w:left="-52" w:firstLine="720"/>
              <w:jc w:val="both"/>
              <w:rPr>
                <w:rFonts w:ascii="Times New Roman" w:hAnsi="Times New Roman"/>
                <w:sz w:val="28"/>
                <w:szCs w:val="28"/>
              </w:rPr>
            </w:pPr>
            <w:r w:rsidRPr="0086393B">
              <w:rPr>
                <w:rFonts w:ascii="Times New Roman" w:hAnsi="Times New Roman"/>
                <w:sz w:val="28"/>
                <w:szCs w:val="28"/>
              </w:rPr>
              <w:t>Обеспечение современными комфортными условиями для обучения и развития одаренных детей.</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Целевые индикаторы и показатели подпрограммы</w:t>
            </w:r>
          </w:p>
        </w:tc>
        <w:tc>
          <w:tcPr>
            <w:tcW w:w="2577" w:type="pct"/>
            <w:shd w:val="clear" w:color="auto" w:fill="auto"/>
          </w:tcPr>
          <w:p w:rsidR="007140C8" w:rsidRPr="0086393B" w:rsidRDefault="007140C8" w:rsidP="007140C8">
            <w:pPr>
              <w:spacing w:after="0" w:line="240" w:lineRule="auto"/>
              <w:ind w:left="-52" w:firstLine="900"/>
              <w:rPr>
                <w:rFonts w:ascii="Times New Roman" w:hAnsi="Times New Roman"/>
                <w:color w:val="000000"/>
                <w:sz w:val="28"/>
                <w:szCs w:val="28"/>
              </w:rPr>
            </w:pPr>
            <w:r w:rsidRPr="0086393B">
              <w:rPr>
                <w:rFonts w:ascii="Times New Roman" w:hAnsi="Times New Roman"/>
                <w:color w:val="000000"/>
                <w:sz w:val="28"/>
                <w:szCs w:val="28"/>
              </w:rPr>
              <w:t>1. Доля  детей и молодежи, включенных в районную систему выявления, развития и адресной поддержки одаренных детей и молодежи, в общей численности населения  от 6 до 30 лет</w:t>
            </w:r>
          </w:p>
          <w:p w:rsidR="007140C8" w:rsidRPr="0086393B" w:rsidRDefault="007140C8" w:rsidP="007140C8">
            <w:pPr>
              <w:spacing w:after="0" w:line="240" w:lineRule="auto"/>
              <w:ind w:left="177" w:firstLine="900"/>
              <w:jc w:val="both"/>
              <w:rPr>
                <w:rFonts w:ascii="Times New Roman" w:hAnsi="Times New Roman"/>
                <w:color w:val="000000"/>
                <w:sz w:val="28"/>
                <w:szCs w:val="28"/>
              </w:rPr>
            </w:pPr>
            <w:r w:rsidRPr="0086393B">
              <w:rPr>
                <w:rFonts w:ascii="Times New Roman" w:hAnsi="Times New Roman"/>
                <w:color w:val="000000"/>
                <w:sz w:val="28"/>
                <w:szCs w:val="28"/>
              </w:rPr>
              <w:t xml:space="preserve">2. Доля детей - победителей городских, районных и областных конкурсов, соревнований, олимпиад, турниров, проведенных в рамках подпрограммы, от численности детей участвующих в городских, районных и областных конкурсах, соревнованиях, олимпиадах, турнирах. </w:t>
            </w:r>
          </w:p>
          <w:p w:rsidR="007140C8" w:rsidRPr="0086393B" w:rsidRDefault="007140C8" w:rsidP="007140C8">
            <w:pPr>
              <w:spacing w:after="0" w:line="240" w:lineRule="auto"/>
              <w:ind w:left="177" w:firstLine="900"/>
              <w:jc w:val="both"/>
              <w:rPr>
                <w:rFonts w:ascii="Times New Roman" w:hAnsi="Times New Roman"/>
                <w:color w:val="000000"/>
                <w:sz w:val="28"/>
                <w:szCs w:val="28"/>
              </w:rPr>
            </w:pPr>
            <w:r w:rsidRPr="0086393B">
              <w:rPr>
                <w:rFonts w:ascii="Times New Roman" w:hAnsi="Times New Roman"/>
                <w:color w:val="000000"/>
                <w:sz w:val="28"/>
                <w:szCs w:val="28"/>
              </w:rPr>
              <w:t xml:space="preserve">3. Количество городских, районных и областных конкурсов, соревнований, олимпиад и иных конкурсных мероприятий, проведенных для выявления одаренных детей в различных областях интеллектуальной и творческой деятельности; </w:t>
            </w:r>
          </w:p>
          <w:p w:rsidR="007140C8" w:rsidRPr="0086393B" w:rsidRDefault="007140C8" w:rsidP="007140C8">
            <w:pPr>
              <w:spacing w:after="0" w:line="240" w:lineRule="auto"/>
              <w:ind w:left="177" w:firstLine="900"/>
              <w:jc w:val="both"/>
              <w:rPr>
                <w:rFonts w:ascii="Times New Roman" w:hAnsi="Times New Roman"/>
                <w:color w:val="000000"/>
                <w:sz w:val="28"/>
                <w:szCs w:val="28"/>
              </w:rPr>
            </w:pPr>
            <w:r w:rsidRPr="0086393B">
              <w:rPr>
                <w:rFonts w:ascii="Times New Roman" w:hAnsi="Times New Roman"/>
                <w:color w:val="000000"/>
                <w:sz w:val="28"/>
                <w:szCs w:val="28"/>
              </w:rPr>
              <w:lastRenderedPageBreak/>
              <w:t>4. Доля образовательных организа</w:t>
            </w:r>
            <w:r w:rsidR="00472D0A" w:rsidRPr="0086393B">
              <w:rPr>
                <w:rFonts w:ascii="Times New Roman" w:hAnsi="Times New Roman"/>
                <w:color w:val="000000"/>
                <w:sz w:val="28"/>
                <w:szCs w:val="28"/>
              </w:rPr>
              <w:t>ций дополнительного образования</w:t>
            </w:r>
            <w:r w:rsidRPr="0086393B">
              <w:rPr>
                <w:rFonts w:ascii="Times New Roman" w:hAnsi="Times New Roman"/>
                <w:color w:val="000000"/>
                <w:sz w:val="28"/>
                <w:szCs w:val="28"/>
              </w:rPr>
              <w:t>, получающих финансовую помощь для улучшения материально-технической базы образовательных организаций.</w:t>
            </w:r>
          </w:p>
          <w:p w:rsidR="007140C8" w:rsidRPr="0086393B" w:rsidRDefault="007140C8" w:rsidP="007140C8">
            <w:pPr>
              <w:spacing w:after="0" w:line="240" w:lineRule="auto"/>
              <w:ind w:left="177" w:firstLine="900"/>
              <w:jc w:val="both"/>
              <w:rPr>
                <w:rFonts w:ascii="Times New Roman" w:hAnsi="Times New Roman"/>
                <w:sz w:val="28"/>
                <w:szCs w:val="28"/>
              </w:rPr>
            </w:pP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lastRenderedPageBreak/>
              <w:t>Сроки реализации подпрограммы</w:t>
            </w:r>
          </w:p>
        </w:tc>
        <w:tc>
          <w:tcPr>
            <w:tcW w:w="2577"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2019-2024 годы</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Объем и источники бюджетных ассигнований подпрограммы</w:t>
            </w:r>
          </w:p>
        </w:tc>
        <w:tc>
          <w:tcPr>
            <w:tcW w:w="2577" w:type="pct"/>
            <w:shd w:val="clear" w:color="auto" w:fill="auto"/>
          </w:tcPr>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 xml:space="preserve">Общий объем </w:t>
            </w:r>
            <w:r w:rsidR="00472D0A" w:rsidRPr="0086393B">
              <w:rPr>
                <w:rFonts w:ascii="Times New Roman" w:hAnsi="Times New Roman"/>
                <w:sz w:val="28"/>
                <w:szCs w:val="28"/>
              </w:rPr>
              <w:t>финансирования на 2019-2024 годы</w:t>
            </w:r>
            <w:r w:rsidRPr="0086393B">
              <w:rPr>
                <w:rFonts w:ascii="Times New Roman" w:hAnsi="Times New Roman"/>
                <w:sz w:val="28"/>
                <w:szCs w:val="28"/>
              </w:rPr>
              <w:t xml:space="preserve"> составляет 0,00 тысяч рублей из средств бюджета Катав-Ивановского муниципального района в т.ч.:</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2019г – 0,00 тысяч рублей</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2020г -0,00 тысяч рублей</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2021г -0,00 тысяч рублей</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2022г – 0,00 тысяч рублей</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2023г -0,00 тысяч рублей</w:t>
            </w:r>
          </w:p>
          <w:p w:rsidR="007140C8" w:rsidRPr="0086393B" w:rsidRDefault="007140C8" w:rsidP="007140C8">
            <w:pPr>
              <w:spacing w:after="0" w:line="240" w:lineRule="auto"/>
              <w:ind w:left="75" w:firstLine="900"/>
              <w:jc w:val="both"/>
              <w:rPr>
                <w:rFonts w:ascii="Times New Roman" w:hAnsi="Times New Roman"/>
                <w:sz w:val="28"/>
                <w:szCs w:val="28"/>
              </w:rPr>
            </w:pPr>
            <w:r w:rsidRPr="0086393B">
              <w:rPr>
                <w:rFonts w:ascii="Times New Roman" w:hAnsi="Times New Roman"/>
                <w:sz w:val="28"/>
                <w:szCs w:val="28"/>
              </w:rPr>
              <w:t>2024г -0,00 тысяч рублей</w:t>
            </w:r>
          </w:p>
        </w:tc>
      </w:tr>
      <w:tr w:rsidR="007140C8" w:rsidRPr="0086393B" w:rsidTr="00F05A0A">
        <w:tc>
          <w:tcPr>
            <w:tcW w:w="2423" w:type="pct"/>
            <w:shd w:val="clear" w:color="auto" w:fill="auto"/>
          </w:tcPr>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Ожидаемые результаты реализации подпрограммы</w:t>
            </w:r>
          </w:p>
        </w:tc>
        <w:tc>
          <w:tcPr>
            <w:tcW w:w="2577" w:type="pct"/>
            <w:shd w:val="clear" w:color="auto" w:fill="auto"/>
          </w:tcPr>
          <w:p w:rsidR="007140C8" w:rsidRPr="0086393B" w:rsidRDefault="007140C8" w:rsidP="007140C8">
            <w:pPr>
              <w:spacing w:after="0" w:line="240" w:lineRule="auto"/>
              <w:ind w:left="-27" w:firstLine="900"/>
              <w:jc w:val="both"/>
              <w:rPr>
                <w:rFonts w:ascii="Times New Roman" w:hAnsi="Times New Roman"/>
                <w:color w:val="000000"/>
                <w:sz w:val="28"/>
                <w:szCs w:val="28"/>
              </w:rPr>
            </w:pPr>
            <w:r w:rsidRPr="0086393B">
              <w:rPr>
                <w:rFonts w:ascii="Times New Roman" w:hAnsi="Times New Roman"/>
                <w:color w:val="000000"/>
                <w:sz w:val="28"/>
                <w:szCs w:val="28"/>
              </w:rPr>
              <w:t>1.Сохранение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p>
          <w:p w:rsidR="007140C8" w:rsidRPr="0086393B" w:rsidRDefault="007140C8" w:rsidP="007140C8">
            <w:pPr>
              <w:spacing w:after="0" w:line="240" w:lineRule="auto"/>
              <w:ind w:left="-41" w:firstLine="900"/>
              <w:jc w:val="both"/>
              <w:rPr>
                <w:rFonts w:ascii="Times New Roman" w:hAnsi="Times New Roman"/>
                <w:color w:val="000000"/>
                <w:sz w:val="28"/>
                <w:szCs w:val="28"/>
              </w:rPr>
            </w:pPr>
            <w:r w:rsidRPr="0086393B">
              <w:rPr>
                <w:rFonts w:ascii="Times New Roman" w:hAnsi="Times New Roman"/>
                <w:color w:val="000000"/>
                <w:sz w:val="28"/>
                <w:szCs w:val="28"/>
              </w:rPr>
              <w:t>2. Увеличение доли детей - победителей городских, районных и областных конкурсов, соревнований, олимпиад, турниров, проведенных в рамках подпрограммы, от численности детей участвующих в городских, районных и областных конкурсах, соревнованиях, олимпиадах, турнирах до 37%</w:t>
            </w:r>
          </w:p>
          <w:p w:rsidR="007140C8" w:rsidRPr="0086393B" w:rsidRDefault="007140C8" w:rsidP="007140C8">
            <w:pPr>
              <w:spacing w:after="0" w:line="240" w:lineRule="auto"/>
              <w:ind w:firstLine="900"/>
              <w:jc w:val="both"/>
              <w:rPr>
                <w:rFonts w:ascii="Times New Roman" w:hAnsi="Times New Roman"/>
                <w:color w:val="000000"/>
                <w:sz w:val="28"/>
                <w:szCs w:val="28"/>
              </w:rPr>
            </w:pPr>
            <w:r w:rsidRPr="0086393B">
              <w:rPr>
                <w:rFonts w:ascii="Times New Roman" w:hAnsi="Times New Roman"/>
                <w:color w:val="000000"/>
                <w:sz w:val="28"/>
                <w:szCs w:val="28"/>
              </w:rPr>
              <w:t>3.Увеличение количества  районных конкурсов, соревнований, олимпиад и иных конкурсных мероприятий, проведенных для выявления одаренных детей в различных областях интеллектуальной и творческой деятельности до 40 в год.</w:t>
            </w:r>
          </w:p>
          <w:p w:rsidR="007140C8" w:rsidRPr="0086393B" w:rsidRDefault="007140C8" w:rsidP="007140C8">
            <w:pPr>
              <w:spacing w:after="0" w:line="240" w:lineRule="auto"/>
              <w:ind w:firstLine="900"/>
              <w:jc w:val="both"/>
              <w:rPr>
                <w:rFonts w:ascii="Times New Roman" w:hAnsi="Times New Roman"/>
                <w:color w:val="000000"/>
                <w:sz w:val="28"/>
                <w:szCs w:val="28"/>
              </w:rPr>
            </w:pPr>
            <w:r w:rsidRPr="0086393B">
              <w:rPr>
                <w:rFonts w:ascii="Times New Roman" w:hAnsi="Times New Roman"/>
                <w:color w:val="000000"/>
                <w:sz w:val="28"/>
                <w:szCs w:val="28"/>
              </w:rPr>
              <w:t xml:space="preserve">4. Увеличение доли образовательных организаций </w:t>
            </w:r>
            <w:r w:rsidRPr="0086393B">
              <w:rPr>
                <w:rFonts w:ascii="Times New Roman" w:hAnsi="Times New Roman"/>
                <w:color w:val="000000"/>
                <w:sz w:val="28"/>
                <w:szCs w:val="28"/>
              </w:rPr>
              <w:lastRenderedPageBreak/>
              <w:t>дополнительного образования, получающих финансовую помощь для улучшения материально-технической базы образовательных организаций до 66,7%</w:t>
            </w:r>
          </w:p>
          <w:p w:rsidR="007140C8" w:rsidRPr="0086393B" w:rsidRDefault="007140C8" w:rsidP="007140C8">
            <w:pPr>
              <w:spacing w:after="0" w:line="240" w:lineRule="auto"/>
              <w:ind w:firstLine="900"/>
              <w:jc w:val="both"/>
              <w:rPr>
                <w:rFonts w:ascii="Times New Roman" w:hAnsi="Times New Roman"/>
                <w:sz w:val="28"/>
                <w:szCs w:val="28"/>
              </w:rPr>
            </w:pPr>
          </w:p>
        </w:tc>
      </w:tr>
    </w:tbl>
    <w:p w:rsidR="007140C8" w:rsidRPr="0086393B" w:rsidRDefault="007140C8" w:rsidP="007140C8">
      <w:pPr>
        <w:spacing w:after="0" w:line="240" w:lineRule="auto"/>
        <w:ind w:firstLine="900"/>
        <w:jc w:val="both"/>
        <w:rPr>
          <w:rFonts w:ascii="Times New Roman" w:hAnsi="Times New Roman"/>
          <w:color w:val="000000"/>
          <w:sz w:val="28"/>
          <w:szCs w:val="28"/>
        </w:rPr>
      </w:pPr>
    </w:p>
    <w:p w:rsidR="007140C8" w:rsidRPr="0086393B" w:rsidRDefault="007140C8" w:rsidP="007140C8">
      <w:pPr>
        <w:spacing w:after="0" w:line="240" w:lineRule="auto"/>
        <w:jc w:val="both"/>
        <w:rPr>
          <w:rFonts w:ascii="Times New Roman" w:hAnsi="Times New Roman"/>
          <w:color w:val="000000"/>
          <w:sz w:val="28"/>
          <w:szCs w:val="28"/>
        </w:rPr>
      </w:pPr>
    </w:p>
    <w:p w:rsidR="007140C8" w:rsidRPr="0086393B" w:rsidRDefault="007140C8" w:rsidP="007140C8">
      <w:pPr>
        <w:spacing w:after="0" w:line="240" w:lineRule="auto"/>
        <w:ind w:left="360" w:firstLine="900"/>
        <w:jc w:val="center"/>
        <w:rPr>
          <w:rFonts w:ascii="Times New Roman" w:hAnsi="Times New Roman"/>
          <w:color w:val="000000"/>
          <w:sz w:val="28"/>
          <w:szCs w:val="28"/>
        </w:rPr>
      </w:pPr>
      <w:r w:rsidRPr="0086393B">
        <w:rPr>
          <w:rFonts w:ascii="Times New Roman" w:hAnsi="Times New Roman"/>
          <w:b/>
          <w:bCs/>
          <w:color w:val="000000"/>
          <w:sz w:val="28"/>
          <w:szCs w:val="28"/>
        </w:rPr>
        <w:t>1. Содержание проблемы и обоснование необходимости ее решения</w:t>
      </w:r>
    </w:p>
    <w:p w:rsidR="007140C8" w:rsidRPr="0086393B" w:rsidRDefault="007140C8" w:rsidP="007140C8">
      <w:pPr>
        <w:spacing w:after="0" w:line="240" w:lineRule="auto"/>
        <w:ind w:left="360" w:firstLine="900"/>
        <w:jc w:val="center"/>
        <w:rPr>
          <w:rFonts w:ascii="Times New Roman" w:hAnsi="Times New Roman"/>
          <w:b/>
          <w:bCs/>
          <w:color w:val="000000"/>
          <w:sz w:val="28"/>
          <w:szCs w:val="28"/>
        </w:rPr>
      </w:pPr>
      <w:r w:rsidRPr="0086393B">
        <w:rPr>
          <w:rFonts w:ascii="Times New Roman" w:hAnsi="Times New Roman"/>
          <w:b/>
          <w:bCs/>
          <w:color w:val="000000"/>
          <w:sz w:val="28"/>
          <w:szCs w:val="28"/>
        </w:rPr>
        <w:t>программными методами</w:t>
      </w:r>
    </w:p>
    <w:p w:rsidR="007140C8" w:rsidRPr="0086393B" w:rsidRDefault="007140C8" w:rsidP="007140C8">
      <w:pPr>
        <w:spacing w:after="0" w:line="240" w:lineRule="auto"/>
        <w:jc w:val="both"/>
        <w:rPr>
          <w:rFonts w:ascii="Times New Roman" w:hAnsi="Times New Roman"/>
          <w:color w:val="000000"/>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Динамичные изменения социально-экономических отношений, требования, предъявляемые к выпускнику образовательных учреждений, вызывают потребность в высокообразованных, активных, творческих людях, способных ставить новые перспективные цели, нестандартно решать поставленные задачи. Приоритетной задачей формирования будущего интеллектуального и творческого потенциала Катав-Ивановского муниципального района является создание профессиональной элиты, что невозможно без выявления, поддержки, адресной помощи и развития наиболее одаренных в различных областях знаний и творчества детей и молодежи.</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 районе сложилась следующая система работы с одаренными детьми – через предметные олимпиады, секции районного научного общества учащихся, школьные научные общества учащихся, научно-практические конференции учащихся, районные интеллектуальные игры и спортивные соревнования.</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Ежегодно в районе проводится муниципальный этап Всероссийской олимпиады школьников. Победители и призеры муниципального этапа участвуют в региональном этапе Всероссийской олимпиады школьников.</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eastAsia="Calibri" w:hAnsi="Times New Roman"/>
          <w:color w:val="000000"/>
          <w:sz w:val="28"/>
          <w:szCs w:val="28"/>
        </w:rPr>
        <w:t xml:space="preserve">В </w:t>
      </w:r>
      <w:r w:rsidRPr="0086393B">
        <w:rPr>
          <w:rFonts w:ascii="Times New Roman" w:hAnsi="Times New Roman"/>
          <w:color w:val="000000"/>
          <w:sz w:val="28"/>
          <w:szCs w:val="28"/>
        </w:rPr>
        <w:t>районе</w:t>
      </w:r>
      <w:r w:rsidRPr="0086393B">
        <w:rPr>
          <w:rFonts w:ascii="Times New Roman" w:eastAsia="Calibri" w:hAnsi="Times New Roman"/>
          <w:color w:val="000000"/>
          <w:sz w:val="28"/>
          <w:szCs w:val="28"/>
        </w:rPr>
        <w:t xml:space="preserve"> работают</w:t>
      </w:r>
      <w:r w:rsidRPr="0086393B">
        <w:rPr>
          <w:rFonts w:ascii="Times New Roman" w:hAnsi="Times New Roman"/>
          <w:color w:val="000000"/>
          <w:sz w:val="28"/>
          <w:szCs w:val="28"/>
        </w:rPr>
        <w:t xml:space="preserve"> 10 общеобразовательных учреждений,  3 </w:t>
      </w:r>
      <w:r w:rsidRPr="0086393B">
        <w:rPr>
          <w:rFonts w:ascii="Times New Roman" w:eastAsia="Calibri" w:hAnsi="Times New Roman"/>
          <w:color w:val="000000"/>
          <w:sz w:val="28"/>
          <w:szCs w:val="28"/>
        </w:rPr>
        <w:t xml:space="preserve">учреждения дополнительного образования, </w:t>
      </w:r>
      <w:r w:rsidRPr="0086393B">
        <w:rPr>
          <w:rFonts w:ascii="Times New Roman" w:hAnsi="Times New Roman"/>
          <w:color w:val="000000"/>
          <w:sz w:val="28"/>
          <w:szCs w:val="28"/>
        </w:rPr>
        <w:t>которые</w:t>
      </w:r>
      <w:r w:rsidRPr="0086393B">
        <w:rPr>
          <w:rFonts w:ascii="Times New Roman" w:eastAsia="Calibri" w:hAnsi="Times New Roman"/>
          <w:color w:val="000000"/>
          <w:sz w:val="28"/>
          <w:szCs w:val="28"/>
        </w:rPr>
        <w:t xml:space="preserve"> реализуют образовательные программы, направленные на удовлетворение интеллектуальных и творческих, спортивных потребностей учащихся.</w:t>
      </w:r>
    </w:p>
    <w:p w:rsidR="007140C8" w:rsidRPr="0086393B" w:rsidRDefault="007140C8" w:rsidP="007140C8">
      <w:pPr>
        <w:shd w:val="clear" w:color="auto" w:fill="FFFFFF"/>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В целях обеспечения качественной работы с одаренными детьми образовательные учреждения  разрабатывают и реализуют специализированные программы по работе с одаренными. Важной формой работы с одаренными детьми остаются конкурсы, выставки, фестивали, соревнования.  С появлением в школах сети Интернет, активизировалась работа учащихся в дистанционных конкурсах, олимпиадах.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Приобщение талантливых и способных ребят к научно-исследовательской деятельности, разработке проектов, выполнению творческих работ позволяет создавать благоприятные условия для их самообразования и профессиональной ориентации.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eastAsia="Calibri" w:hAnsi="Times New Roman"/>
          <w:color w:val="000000"/>
          <w:sz w:val="28"/>
          <w:szCs w:val="28"/>
        </w:rPr>
        <w:t xml:space="preserve">Ежегодно </w:t>
      </w:r>
      <w:r w:rsidRPr="0086393B">
        <w:rPr>
          <w:rFonts w:ascii="Times New Roman" w:hAnsi="Times New Roman"/>
          <w:sz w:val="28"/>
          <w:szCs w:val="28"/>
        </w:rPr>
        <w:t>в целях развития системы выявления и поддержки одаренных детей</w:t>
      </w:r>
      <w:r w:rsidRPr="0086393B">
        <w:rPr>
          <w:rFonts w:ascii="Times New Roman" w:eastAsia="Calibri" w:hAnsi="Times New Roman"/>
          <w:color w:val="000000"/>
          <w:sz w:val="28"/>
          <w:szCs w:val="28"/>
        </w:rPr>
        <w:t xml:space="preserve"> организуются и проводятся мероприятия с учащимися образовательных учреждений (</w:t>
      </w:r>
      <w:r w:rsidRPr="0086393B">
        <w:rPr>
          <w:rFonts w:ascii="Times New Roman" w:hAnsi="Times New Roman"/>
          <w:sz w:val="28"/>
          <w:szCs w:val="28"/>
        </w:rPr>
        <w:t xml:space="preserve">районный  слет участников туристско-краеведческого движения  </w:t>
      </w:r>
      <w:r w:rsidRPr="0086393B">
        <w:rPr>
          <w:rFonts w:ascii="Times New Roman" w:hAnsi="Times New Roman"/>
          <w:sz w:val="28"/>
          <w:szCs w:val="28"/>
        </w:rPr>
        <w:lastRenderedPageBreak/>
        <w:t>«Отечество», районный   конкурс юных журналистов «Журналенок» , соревнования для учащихся 9-11 классов «Зарница-школа безопасности», «Зарничка» для учащихся 5-9 классов, районный конкурс детского прикладного творчества «Мозаика детства»). Одной из важных задач в работе по выявлению и поддержке одаренных детей является рост числа участников в данных мероприятиях.</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Для развития способностей детей важное значение  имеет  дополнительное образование. Многие дети, посещающие учреждения дополнительного образования, достигают высокого мастерства в области художественного и исполнительского искусства, в музыке, живописи, спорте. На это направлена деятельность  МУ ДО «Дом детского творчества г. Катав-Ивановска», МУ ДО «Дом детского творчества г.Юрюзань», МУ ДО «ДЮСШ» в 30 объединениях   занимаются 1235человека, что составляет 34,4 % от всех учащихся школ  района.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Учащиеся МУ ДО «ДЮСШ» принимают участие в региональных,  Всероссийских и международных соревнованиях, показывают высокие результаты.</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Так же дополнительное образование реализуется в 7 общеобразовательных – (714 человек) и 3 дошкольных образовательных организациях (367 человек).</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 Таким образом количество детей охваченных дополнительным образованием в организациях подведомственных управлению образованию составил 2316 детей.</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xml:space="preserve">Вместе с тем, </w:t>
      </w:r>
      <w:r w:rsidRPr="0086393B">
        <w:rPr>
          <w:rFonts w:ascii="Times New Roman" w:hAnsi="Times New Roman"/>
          <w:sz w:val="28"/>
          <w:szCs w:val="28"/>
        </w:rPr>
        <w:t>с</w:t>
      </w:r>
      <w:r w:rsidRPr="0086393B">
        <w:rPr>
          <w:rFonts w:ascii="Times New Roman" w:eastAsia="Calibri" w:hAnsi="Times New Roman"/>
          <w:sz w:val="28"/>
          <w:szCs w:val="28"/>
        </w:rPr>
        <w:t xml:space="preserve">уществующая система обучения в образовательных  учреждениях </w:t>
      </w:r>
      <w:r w:rsidRPr="0086393B">
        <w:rPr>
          <w:rFonts w:ascii="Times New Roman" w:hAnsi="Times New Roman"/>
          <w:sz w:val="28"/>
          <w:szCs w:val="28"/>
        </w:rPr>
        <w:t>района</w:t>
      </w:r>
      <w:r w:rsidRPr="0086393B">
        <w:rPr>
          <w:rFonts w:ascii="Times New Roman" w:eastAsia="Calibri" w:hAnsi="Times New Roman"/>
          <w:sz w:val="28"/>
          <w:szCs w:val="28"/>
        </w:rPr>
        <w:t>  не обеспечивает в полной мере индивидуального развития детей с повышенным  интеллектуальным и  творческим потенциалом, что обуславливает несоответствие уровня  достижений отдельных учащихся их высоким потенциальным возможностям.</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xml:space="preserve">Несмотря на совершенствование системы работы с одаренными детьми в </w:t>
      </w:r>
      <w:r w:rsidRPr="0086393B">
        <w:rPr>
          <w:rFonts w:ascii="Times New Roman" w:hAnsi="Times New Roman"/>
          <w:sz w:val="28"/>
          <w:szCs w:val="28"/>
        </w:rPr>
        <w:t>Катав-Ивановском муниципальном районе</w:t>
      </w:r>
      <w:r w:rsidRPr="0086393B">
        <w:rPr>
          <w:rFonts w:ascii="Times New Roman" w:eastAsia="Calibri" w:hAnsi="Times New Roman"/>
          <w:sz w:val="28"/>
          <w:szCs w:val="28"/>
        </w:rPr>
        <w:t xml:space="preserve">, необходимы  механизмы для ее более устойчивого  функционирования и развития. Системные меры  по поддержке талантливых детей и молодежи - основной путь для воспроизводства и формирования кадрового потенциала </w:t>
      </w:r>
      <w:r w:rsidRPr="0086393B">
        <w:rPr>
          <w:rFonts w:ascii="Times New Roman" w:hAnsi="Times New Roman"/>
          <w:sz w:val="28"/>
          <w:szCs w:val="28"/>
        </w:rPr>
        <w:t>района</w:t>
      </w:r>
    </w:p>
    <w:p w:rsidR="007140C8" w:rsidRPr="0086393B" w:rsidRDefault="007140C8" w:rsidP="007140C8">
      <w:pPr>
        <w:shd w:val="clear" w:color="auto" w:fill="FFFFFF"/>
        <w:spacing w:after="0" w:line="240" w:lineRule="auto"/>
        <w:ind w:firstLine="900"/>
        <w:jc w:val="both"/>
        <w:rPr>
          <w:rFonts w:ascii="Times New Roman" w:hAnsi="Times New Roman"/>
          <w:sz w:val="28"/>
          <w:szCs w:val="28"/>
        </w:rPr>
      </w:pPr>
      <w:r w:rsidRPr="0086393B">
        <w:rPr>
          <w:rFonts w:ascii="Times New Roman" w:eastAsia="Calibri" w:hAnsi="Times New Roman"/>
          <w:sz w:val="28"/>
          <w:szCs w:val="28"/>
        </w:rPr>
        <w:t>Также необходимо в целях своевременной идентификации одаренности создать систему выявления и отбора одаренных детей, основанную на использовании всевозможных источников информации о ребенке и квалифицированной  психолого–педагогической диагностике.</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Проблемным полем является кадровое обеспечение системы обучения, воспитания и развития одаренных детей. В  муниципальном районе развития кадрового состава, повышение уровня профессиональных знаний преподавателей решаются с помощью проведения обучающих семинаров, научно-практических конференций и направления на курсы повышения квалификации.</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hAnsi="Times New Roman"/>
          <w:sz w:val="28"/>
          <w:szCs w:val="28"/>
        </w:rPr>
        <w:lastRenderedPageBreak/>
        <w:t>Работа с одаренными детьми требует особой профессиональной подготовки педагогов, внедрения в учебный процесс инновационных образовательных методик и технологий.</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xml:space="preserve">Таким образом, исходя из  уже имеющихся ресурсов  системы образования </w:t>
      </w:r>
      <w:r w:rsidRPr="0086393B">
        <w:rPr>
          <w:rFonts w:ascii="Times New Roman" w:hAnsi="Times New Roman"/>
          <w:sz w:val="28"/>
          <w:szCs w:val="28"/>
        </w:rPr>
        <w:t>района</w:t>
      </w:r>
      <w:r w:rsidRPr="0086393B">
        <w:rPr>
          <w:rFonts w:ascii="Times New Roman" w:eastAsia="Calibri" w:hAnsi="Times New Roman"/>
          <w:sz w:val="28"/>
          <w:szCs w:val="28"/>
        </w:rPr>
        <w:t>, необходимо расширить спектр  образовательных услуг для  удовлетворения образовательных потребностей одаренных детей.</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Увеличить  степень индивидуализации процесса обучения одаренных школьников  и создать условия для их опережающего развития в условиях массовой школы  предполагается  за счет:</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xml:space="preserve">- организации профильного обучения, участия в областных всероссийских конкурсах, олимпиадах, фестивалях,соревнованиях; </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пересмотра содержания образования в части развития мыслительных и психических процессов, творческих способностей, саморазвития личности, что должно найти отражение в учебных курсах, составляющих вариативную часть учебного плана;</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eastAsia="Calibri" w:hAnsi="Times New Roman"/>
          <w:sz w:val="28"/>
          <w:szCs w:val="28"/>
        </w:rPr>
        <w:t>- обеспечения  широкого доступа к  различным источникам информации в каждом образовательном учреждении.</w:t>
      </w:r>
    </w:p>
    <w:p w:rsidR="007140C8" w:rsidRPr="0086393B" w:rsidRDefault="007140C8" w:rsidP="007140C8">
      <w:pPr>
        <w:shd w:val="clear" w:color="auto" w:fill="FFFFFF"/>
        <w:spacing w:after="0" w:line="240" w:lineRule="auto"/>
        <w:ind w:firstLine="900"/>
        <w:jc w:val="both"/>
        <w:rPr>
          <w:rFonts w:ascii="Times New Roman" w:eastAsia="Calibri" w:hAnsi="Times New Roman"/>
          <w:sz w:val="28"/>
          <w:szCs w:val="28"/>
        </w:rPr>
      </w:pPr>
      <w:r w:rsidRPr="0086393B">
        <w:rPr>
          <w:rFonts w:ascii="Times New Roman" w:hAnsi="Times New Roman"/>
          <w:sz w:val="28"/>
          <w:szCs w:val="28"/>
        </w:rPr>
        <w:t xml:space="preserve">- совершенствования материально-технической базы, учреждений дополнительного образования.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Актуальность настоящей подпрограммы заключается в необходимости обеспечить благоприятные условия для выявления и развития одаренных детей Катав-Ивановского муниципального района. Подпрограмма предусматривает комплекс мероприятий, направленных на выявление и поддержку одарённых детей.</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Применение программно-целевого метода позволит создать в районе условия для проявления и развития способностей талантливых детей, обеспечить их социальную поддержку, повысить качество образования и воспитания школьников.</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jc w:val="center"/>
        <w:outlineLvl w:val="0"/>
        <w:rPr>
          <w:rFonts w:ascii="Times New Roman" w:hAnsi="Times New Roman"/>
          <w:sz w:val="28"/>
          <w:szCs w:val="28"/>
        </w:rPr>
      </w:pPr>
      <w:r w:rsidRPr="0086393B">
        <w:rPr>
          <w:rFonts w:ascii="Times New Roman" w:hAnsi="Times New Roman"/>
          <w:sz w:val="28"/>
          <w:szCs w:val="28"/>
        </w:rPr>
        <w:t xml:space="preserve">2. </w:t>
      </w:r>
      <w:r w:rsidRPr="0086393B">
        <w:rPr>
          <w:rFonts w:ascii="Times New Roman" w:hAnsi="Times New Roman"/>
          <w:b/>
          <w:sz w:val="28"/>
          <w:szCs w:val="28"/>
        </w:rPr>
        <w:t>Основные цели и задачи муниципальной подпрограммы</w:t>
      </w:r>
    </w:p>
    <w:p w:rsidR="007140C8" w:rsidRPr="0086393B" w:rsidRDefault="007140C8" w:rsidP="007140C8">
      <w:pPr>
        <w:spacing w:after="0" w:line="240" w:lineRule="auto"/>
        <w:jc w:val="both"/>
        <w:outlineLvl w:val="0"/>
        <w:rPr>
          <w:rFonts w:ascii="Times New Roman" w:hAnsi="Times New Roman"/>
          <w:sz w:val="28"/>
          <w:szCs w:val="28"/>
        </w:rPr>
      </w:pPr>
    </w:p>
    <w:p w:rsidR="007140C8" w:rsidRPr="0086393B" w:rsidRDefault="007140C8" w:rsidP="007140C8">
      <w:pPr>
        <w:spacing w:after="0" w:line="240" w:lineRule="auto"/>
        <w:ind w:firstLine="900"/>
        <w:jc w:val="both"/>
        <w:outlineLvl w:val="0"/>
        <w:rPr>
          <w:rFonts w:ascii="Times New Roman" w:hAnsi="Times New Roman"/>
          <w:sz w:val="28"/>
          <w:szCs w:val="28"/>
        </w:rPr>
      </w:pPr>
      <w:r w:rsidRPr="0086393B">
        <w:rPr>
          <w:rFonts w:ascii="Times New Roman" w:hAnsi="Times New Roman"/>
          <w:sz w:val="28"/>
          <w:szCs w:val="28"/>
        </w:rPr>
        <w:t>Основной целью подпрограммы является создание условий для выявления, сопровождения и поддержки интеллектуально, творчески и спортивно одаренных детей  Катав-Ивановского муниципального района.</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Для достижения поставленной цели необходимо решение следующих задач:</w:t>
      </w:r>
    </w:p>
    <w:p w:rsidR="007140C8" w:rsidRPr="0086393B" w:rsidRDefault="007140C8" w:rsidP="007140C8">
      <w:pPr>
        <w:spacing w:after="0" w:line="240" w:lineRule="auto"/>
        <w:ind w:left="75" w:firstLine="825"/>
        <w:jc w:val="both"/>
        <w:rPr>
          <w:rFonts w:ascii="Times New Roman" w:hAnsi="Times New Roman"/>
          <w:sz w:val="28"/>
          <w:szCs w:val="28"/>
        </w:rPr>
      </w:pPr>
      <w:r w:rsidRPr="0086393B">
        <w:rPr>
          <w:rFonts w:ascii="Times New Roman" w:hAnsi="Times New Roman"/>
          <w:sz w:val="28"/>
          <w:szCs w:val="28"/>
        </w:rPr>
        <w:t>- создание системы целенаправленного выявления и отбора одаренных детей;</w:t>
      </w:r>
    </w:p>
    <w:p w:rsidR="007140C8" w:rsidRPr="0086393B" w:rsidRDefault="007140C8" w:rsidP="007140C8">
      <w:pPr>
        <w:spacing w:after="0" w:line="240" w:lineRule="auto"/>
        <w:ind w:left="75" w:firstLine="825"/>
        <w:jc w:val="both"/>
        <w:rPr>
          <w:rFonts w:ascii="Times New Roman" w:hAnsi="Times New Roman"/>
          <w:sz w:val="28"/>
          <w:szCs w:val="28"/>
        </w:rPr>
      </w:pPr>
      <w:r w:rsidRPr="0086393B">
        <w:rPr>
          <w:rFonts w:ascii="Times New Roman" w:hAnsi="Times New Roman"/>
          <w:sz w:val="28"/>
          <w:szCs w:val="28"/>
        </w:rPr>
        <w:t>- поддержка  одаренных учащихся и педагогов, работающих с одаренными детьми на уровне района;</w:t>
      </w:r>
    </w:p>
    <w:p w:rsidR="007140C8" w:rsidRPr="0086393B" w:rsidRDefault="007140C8" w:rsidP="007140C8">
      <w:pPr>
        <w:spacing w:after="0" w:line="240" w:lineRule="auto"/>
        <w:ind w:firstLine="825"/>
        <w:jc w:val="both"/>
        <w:rPr>
          <w:rFonts w:ascii="Times New Roman" w:hAnsi="Times New Roman"/>
          <w:sz w:val="28"/>
          <w:szCs w:val="28"/>
        </w:rPr>
      </w:pPr>
      <w:r w:rsidRPr="0086393B">
        <w:rPr>
          <w:rFonts w:ascii="Times New Roman" w:hAnsi="Times New Roman"/>
          <w:sz w:val="28"/>
          <w:szCs w:val="28"/>
        </w:rPr>
        <w:t>- обеспечение современными комфортными условиями для обучения и развития одаренных детей.</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ind w:firstLine="900"/>
        <w:jc w:val="center"/>
        <w:rPr>
          <w:rFonts w:ascii="Times New Roman" w:hAnsi="Times New Roman"/>
          <w:sz w:val="28"/>
          <w:szCs w:val="28"/>
        </w:rPr>
      </w:pPr>
      <w:r w:rsidRPr="0086393B">
        <w:rPr>
          <w:rFonts w:ascii="Times New Roman" w:hAnsi="Times New Roman"/>
          <w:sz w:val="28"/>
          <w:szCs w:val="28"/>
        </w:rPr>
        <w:lastRenderedPageBreak/>
        <w:t>Основными целевыми индикаторами являются:</w:t>
      </w:r>
    </w:p>
    <w:p w:rsidR="007140C8" w:rsidRPr="0086393B" w:rsidRDefault="007140C8" w:rsidP="007140C8">
      <w:pPr>
        <w:spacing w:after="0" w:line="240" w:lineRule="auto"/>
        <w:jc w:val="both"/>
        <w:rPr>
          <w:rFonts w:ascii="Times New Roman" w:hAnsi="Times New Roman"/>
          <w:color w:val="000000"/>
          <w:sz w:val="20"/>
          <w:szCs w:val="20"/>
        </w:rPr>
      </w:pP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Доля  детей, включенных в                           </w:t>
      </w:r>
      <w:r w:rsidRPr="0086393B">
        <w:rPr>
          <w:rFonts w:ascii="Times New Roman" w:hAnsi="Times New Roman"/>
          <w:sz w:val="18"/>
          <w:szCs w:val="18"/>
        </w:rPr>
        <w:t>Количество детей, включенных в районную систему выявления</w:t>
      </w:r>
      <w:r w:rsidRPr="0086393B">
        <w:rPr>
          <w:rFonts w:ascii="Times New Roman" w:hAnsi="Times New Roman"/>
          <w:color w:val="000000"/>
          <w:sz w:val="18"/>
          <w:szCs w:val="18"/>
        </w:rPr>
        <w:t xml:space="preserve">  </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районную систему выявления,                                  </w:t>
      </w:r>
      <w:r w:rsidRPr="0086393B">
        <w:rPr>
          <w:rFonts w:ascii="Times New Roman" w:hAnsi="Times New Roman"/>
          <w:sz w:val="18"/>
          <w:szCs w:val="18"/>
        </w:rPr>
        <w:t>развития и адресной поддержки одаренных детей</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 развития и адресной поддержки                  …………………………………………………………………………..*100</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одаренных детей, в общей численности          </w:t>
      </w:r>
      <w:r w:rsidRPr="0086393B">
        <w:rPr>
          <w:rFonts w:ascii="Times New Roman" w:hAnsi="Times New Roman"/>
          <w:sz w:val="18"/>
          <w:szCs w:val="18"/>
        </w:rPr>
        <w:t>Общая численность детского населения школьного возраста</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детского населения школьного возраста;</w:t>
      </w:r>
    </w:p>
    <w:p w:rsidR="007140C8" w:rsidRPr="0086393B" w:rsidRDefault="007140C8" w:rsidP="007140C8">
      <w:pPr>
        <w:spacing w:after="0" w:line="240" w:lineRule="auto"/>
        <w:jc w:val="both"/>
        <w:rPr>
          <w:rFonts w:ascii="Times New Roman" w:hAnsi="Times New Roman"/>
          <w:color w:val="000000"/>
          <w:sz w:val="18"/>
          <w:szCs w:val="18"/>
        </w:rPr>
      </w:pPr>
    </w:p>
    <w:p w:rsidR="007140C8" w:rsidRPr="0086393B" w:rsidRDefault="007140C8" w:rsidP="007140C8">
      <w:pPr>
        <w:spacing w:after="0" w:line="240" w:lineRule="auto"/>
        <w:jc w:val="both"/>
        <w:rPr>
          <w:rFonts w:ascii="Times New Roman" w:hAnsi="Times New Roman"/>
          <w:color w:val="000000"/>
          <w:sz w:val="18"/>
          <w:szCs w:val="18"/>
        </w:rPr>
      </w:pP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Доля детей – победителей                                                                         </w:t>
      </w:r>
      <w:r w:rsidRPr="0086393B">
        <w:rPr>
          <w:rFonts w:ascii="Times New Roman" w:hAnsi="Times New Roman"/>
          <w:sz w:val="18"/>
          <w:szCs w:val="18"/>
        </w:rPr>
        <w:t>Количество   детей</w:t>
      </w:r>
    </w:p>
    <w:p w:rsidR="007140C8" w:rsidRPr="0086393B" w:rsidRDefault="007140C8" w:rsidP="007140C8">
      <w:pPr>
        <w:spacing w:after="0" w:line="240" w:lineRule="auto"/>
        <w:jc w:val="both"/>
        <w:rPr>
          <w:rFonts w:ascii="Times New Roman" w:hAnsi="Times New Roman"/>
          <w:sz w:val="18"/>
          <w:szCs w:val="18"/>
        </w:rPr>
      </w:pPr>
      <w:r w:rsidRPr="0086393B">
        <w:rPr>
          <w:rFonts w:ascii="Times New Roman" w:hAnsi="Times New Roman"/>
          <w:color w:val="000000"/>
          <w:sz w:val="18"/>
          <w:szCs w:val="18"/>
        </w:rPr>
        <w:t xml:space="preserve"> городских, районных и,                                                        </w:t>
      </w:r>
      <w:r w:rsidRPr="0086393B">
        <w:rPr>
          <w:rFonts w:ascii="Times New Roman" w:hAnsi="Times New Roman"/>
          <w:sz w:val="18"/>
          <w:szCs w:val="18"/>
        </w:rPr>
        <w:t xml:space="preserve">- победителей городских, областных,районных </w:t>
      </w:r>
    </w:p>
    <w:p w:rsidR="007140C8" w:rsidRPr="0086393B" w:rsidRDefault="007140C8" w:rsidP="007140C8">
      <w:pPr>
        <w:spacing w:after="0" w:line="240" w:lineRule="auto"/>
        <w:jc w:val="both"/>
        <w:rPr>
          <w:rFonts w:ascii="Times New Roman" w:hAnsi="Times New Roman"/>
          <w:sz w:val="18"/>
          <w:szCs w:val="18"/>
        </w:rPr>
      </w:pPr>
      <w:r w:rsidRPr="0086393B">
        <w:rPr>
          <w:rFonts w:ascii="Times New Roman" w:hAnsi="Times New Roman"/>
          <w:color w:val="000000"/>
          <w:sz w:val="18"/>
          <w:szCs w:val="18"/>
        </w:rPr>
        <w:t xml:space="preserve">областных конкурсов, соревнований                                      </w:t>
      </w:r>
      <w:r w:rsidRPr="0086393B">
        <w:rPr>
          <w:rFonts w:ascii="Times New Roman" w:hAnsi="Times New Roman"/>
          <w:sz w:val="18"/>
          <w:szCs w:val="18"/>
        </w:rPr>
        <w:t>конкурсов, соревнований, олимпиад</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олимпиад, турниров, проведенных в                                </w:t>
      </w:r>
      <w:r w:rsidRPr="0086393B">
        <w:rPr>
          <w:rFonts w:ascii="Times New Roman" w:hAnsi="Times New Roman"/>
          <w:sz w:val="18"/>
          <w:szCs w:val="18"/>
        </w:rPr>
        <w:t>турниров, проведенных в рамках подпрограммы</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рамках подпрограммы, от численности детей      …………………………………………………………………….   *100</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участвующих в районных конкурсах,                                </w:t>
      </w:r>
      <w:r w:rsidRPr="0086393B">
        <w:rPr>
          <w:rFonts w:ascii="Times New Roman" w:hAnsi="Times New Roman"/>
          <w:sz w:val="18"/>
          <w:szCs w:val="18"/>
        </w:rPr>
        <w:t>Количество детей школьного возраста - участников</w:t>
      </w:r>
    </w:p>
    <w:p w:rsidR="007140C8" w:rsidRPr="0086393B" w:rsidRDefault="007140C8" w:rsidP="007140C8">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xml:space="preserve">соревнованиях, олимпиадах, турнирах.                     </w:t>
      </w:r>
      <w:r w:rsidRPr="0086393B">
        <w:rPr>
          <w:rFonts w:ascii="Times New Roman" w:hAnsi="Times New Roman"/>
          <w:sz w:val="18"/>
          <w:szCs w:val="18"/>
        </w:rPr>
        <w:t>районных, городски, областных конкурсов, соревнований, олимпиад,</w:t>
      </w:r>
    </w:p>
    <w:p w:rsidR="007140C8" w:rsidRPr="0086393B" w:rsidRDefault="007140C8" w:rsidP="007140C8">
      <w:pPr>
        <w:spacing w:after="0" w:line="240" w:lineRule="auto"/>
        <w:jc w:val="both"/>
        <w:rPr>
          <w:rFonts w:ascii="Times New Roman" w:hAnsi="Times New Roman"/>
          <w:sz w:val="18"/>
          <w:szCs w:val="18"/>
        </w:rPr>
      </w:pPr>
      <w:r w:rsidRPr="0086393B">
        <w:rPr>
          <w:rFonts w:ascii="Times New Roman" w:hAnsi="Times New Roman"/>
          <w:color w:val="000000"/>
          <w:sz w:val="18"/>
          <w:szCs w:val="18"/>
        </w:rPr>
        <w:t xml:space="preserve">                                                                                                   </w:t>
      </w:r>
      <w:r w:rsidRPr="0086393B">
        <w:rPr>
          <w:rFonts w:ascii="Times New Roman" w:hAnsi="Times New Roman"/>
          <w:sz w:val="18"/>
          <w:szCs w:val="18"/>
        </w:rPr>
        <w:t>турниров, проведенных в рамках программы</w:t>
      </w:r>
    </w:p>
    <w:p w:rsidR="007140C8" w:rsidRPr="0086393B" w:rsidRDefault="007140C8" w:rsidP="007140C8">
      <w:pPr>
        <w:spacing w:after="0" w:line="240" w:lineRule="auto"/>
        <w:jc w:val="both"/>
        <w:rPr>
          <w:rFonts w:ascii="Times New Roman" w:hAnsi="Times New Roman"/>
          <w:sz w:val="16"/>
          <w:szCs w:val="16"/>
        </w:rPr>
      </w:pPr>
    </w:p>
    <w:p w:rsidR="007140C8" w:rsidRPr="0086393B" w:rsidRDefault="007140C8" w:rsidP="007140C8">
      <w:pPr>
        <w:spacing w:after="0" w:line="240" w:lineRule="auto"/>
        <w:jc w:val="both"/>
        <w:rPr>
          <w:rFonts w:ascii="Times New Roman" w:hAnsi="Times New Roman"/>
          <w:color w:val="000000"/>
          <w:sz w:val="18"/>
          <w:szCs w:val="18"/>
        </w:rPr>
      </w:pPr>
    </w:p>
    <w:p w:rsidR="007140C8" w:rsidRPr="0086393B" w:rsidRDefault="007140C8" w:rsidP="007140C8">
      <w:pPr>
        <w:spacing w:after="0" w:line="240" w:lineRule="auto"/>
        <w:jc w:val="both"/>
        <w:rPr>
          <w:rFonts w:ascii="Times New Roman" w:hAnsi="Times New Roman"/>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6"/>
        <w:gridCol w:w="992"/>
        <w:gridCol w:w="992"/>
        <w:gridCol w:w="1134"/>
        <w:gridCol w:w="1134"/>
        <w:gridCol w:w="992"/>
        <w:gridCol w:w="1134"/>
        <w:gridCol w:w="993"/>
      </w:tblGrid>
      <w:tr w:rsidR="007140C8" w:rsidRPr="0086393B" w:rsidTr="00F05A0A">
        <w:trPr>
          <w:trHeight w:val="494"/>
        </w:trPr>
        <w:tc>
          <w:tcPr>
            <w:tcW w:w="2836"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Наименование</w:t>
            </w:r>
          </w:p>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 xml:space="preserve"> показателей</w:t>
            </w:r>
          </w:p>
        </w:tc>
        <w:tc>
          <w:tcPr>
            <w:tcW w:w="992" w:type="dxa"/>
          </w:tcPr>
          <w:p w:rsidR="007140C8" w:rsidRPr="0086393B" w:rsidRDefault="007140C8" w:rsidP="007140C8">
            <w:pPr>
              <w:spacing w:after="0" w:line="240" w:lineRule="auto"/>
              <w:rPr>
                <w:rFonts w:ascii="Times New Roman" w:hAnsi="Times New Roman"/>
                <w:b/>
                <w:sz w:val="24"/>
                <w:szCs w:val="24"/>
              </w:rPr>
            </w:pPr>
            <w:r w:rsidRPr="0086393B">
              <w:rPr>
                <w:rFonts w:ascii="Times New Roman" w:hAnsi="Times New Roman"/>
                <w:b/>
                <w:sz w:val="24"/>
                <w:szCs w:val="24"/>
              </w:rPr>
              <w:t>2018г</w:t>
            </w:r>
          </w:p>
        </w:tc>
        <w:tc>
          <w:tcPr>
            <w:tcW w:w="992"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2019г</w:t>
            </w:r>
          </w:p>
        </w:tc>
        <w:tc>
          <w:tcPr>
            <w:tcW w:w="1134"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2020г</w:t>
            </w:r>
          </w:p>
        </w:tc>
        <w:tc>
          <w:tcPr>
            <w:tcW w:w="1134"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2021г</w:t>
            </w:r>
          </w:p>
        </w:tc>
        <w:tc>
          <w:tcPr>
            <w:tcW w:w="992"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2022г</w:t>
            </w:r>
          </w:p>
        </w:tc>
        <w:tc>
          <w:tcPr>
            <w:tcW w:w="1134"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2023г</w:t>
            </w:r>
          </w:p>
        </w:tc>
        <w:tc>
          <w:tcPr>
            <w:tcW w:w="993" w:type="dxa"/>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2024г</w:t>
            </w:r>
          </w:p>
        </w:tc>
      </w:tr>
      <w:tr w:rsidR="007140C8" w:rsidRPr="0086393B" w:rsidTr="00F05A0A">
        <w:trPr>
          <w:trHeight w:val="258"/>
        </w:trPr>
        <w:tc>
          <w:tcPr>
            <w:tcW w:w="2836"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Общая численность детского населения школьного возраста (человек)</w:t>
            </w:r>
          </w:p>
          <w:p w:rsidR="007140C8" w:rsidRPr="0086393B" w:rsidRDefault="007140C8" w:rsidP="007140C8">
            <w:pPr>
              <w:spacing w:after="0" w:line="240" w:lineRule="auto"/>
              <w:jc w:val="both"/>
              <w:rPr>
                <w:rFonts w:ascii="Times New Roman" w:hAnsi="Times New Roman"/>
                <w:sz w:val="24"/>
                <w:szCs w:val="24"/>
              </w:rPr>
            </w:pP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3355</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3698</w:t>
            </w:r>
          </w:p>
        </w:tc>
        <w:tc>
          <w:tcPr>
            <w:tcW w:w="113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3698</w:t>
            </w:r>
          </w:p>
        </w:tc>
        <w:tc>
          <w:tcPr>
            <w:tcW w:w="1134" w:type="dxa"/>
          </w:tcPr>
          <w:p w:rsidR="007140C8" w:rsidRPr="0086393B" w:rsidRDefault="00A4529C" w:rsidP="007140C8">
            <w:pPr>
              <w:spacing w:after="0" w:line="240" w:lineRule="auto"/>
              <w:jc w:val="both"/>
              <w:rPr>
                <w:rFonts w:ascii="Times New Roman" w:hAnsi="Times New Roman"/>
                <w:sz w:val="24"/>
                <w:szCs w:val="24"/>
              </w:rPr>
            </w:pPr>
            <w:r w:rsidRPr="0086393B">
              <w:rPr>
                <w:rFonts w:ascii="Times New Roman" w:hAnsi="Times New Roman"/>
                <w:sz w:val="24"/>
                <w:szCs w:val="24"/>
              </w:rPr>
              <w:t>3807</w:t>
            </w:r>
          </w:p>
        </w:tc>
        <w:tc>
          <w:tcPr>
            <w:tcW w:w="992"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w:t>
            </w:r>
            <w:r w:rsidR="00A4529C" w:rsidRPr="0086393B">
              <w:rPr>
                <w:rFonts w:ascii="Times New Roman" w:hAnsi="Times New Roman"/>
                <w:sz w:val="24"/>
                <w:szCs w:val="24"/>
              </w:rPr>
              <w:t>600</w:t>
            </w:r>
          </w:p>
        </w:tc>
        <w:tc>
          <w:tcPr>
            <w:tcW w:w="1134"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w:t>
            </w:r>
            <w:r w:rsidR="00A4529C" w:rsidRPr="0086393B">
              <w:rPr>
                <w:rFonts w:ascii="Times New Roman" w:hAnsi="Times New Roman"/>
                <w:sz w:val="24"/>
                <w:szCs w:val="24"/>
              </w:rPr>
              <w:t>600</w:t>
            </w:r>
          </w:p>
        </w:tc>
        <w:tc>
          <w:tcPr>
            <w:tcW w:w="993"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w:t>
            </w:r>
            <w:r w:rsidR="00A4529C" w:rsidRPr="0086393B">
              <w:rPr>
                <w:rFonts w:ascii="Times New Roman" w:hAnsi="Times New Roman"/>
                <w:sz w:val="24"/>
                <w:szCs w:val="24"/>
              </w:rPr>
              <w:t>600</w:t>
            </w:r>
          </w:p>
        </w:tc>
      </w:tr>
      <w:tr w:rsidR="007140C8" w:rsidRPr="0086393B" w:rsidTr="00F05A0A">
        <w:trPr>
          <w:trHeight w:val="414"/>
        </w:trPr>
        <w:tc>
          <w:tcPr>
            <w:tcW w:w="2836"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детей, включенных в районную систему выявления, развития и адресной поддержки одаренных детей (человек)</w:t>
            </w:r>
          </w:p>
          <w:p w:rsidR="007140C8" w:rsidRPr="0086393B" w:rsidRDefault="007140C8" w:rsidP="007140C8">
            <w:pPr>
              <w:spacing w:after="0" w:line="240" w:lineRule="auto"/>
              <w:jc w:val="both"/>
              <w:rPr>
                <w:rFonts w:ascii="Times New Roman" w:hAnsi="Times New Roman"/>
                <w:sz w:val="24"/>
                <w:szCs w:val="24"/>
              </w:rPr>
            </w:pP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3355</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3698</w:t>
            </w:r>
          </w:p>
        </w:tc>
        <w:tc>
          <w:tcPr>
            <w:tcW w:w="113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3698</w:t>
            </w:r>
          </w:p>
        </w:tc>
        <w:tc>
          <w:tcPr>
            <w:tcW w:w="1134" w:type="dxa"/>
          </w:tcPr>
          <w:p w:rsidR="007140C8" w:rsidRPr="0086393B" w:rsidRDefault="00A4529C" w:rsidP="007140C8">
            <w:pPr>
              <w:spacing w:after="0" w:line="240" w:lineRule="auto"/>
              <w:jc w:val="both"/>
              <w:rPr>
                <w:rFonts w:ascii="Times New Roman" w:hAnsi="Times New Roman"/>
                <w:sz w:val="24"/>
                <w:szCs w:val="24"/>
              </w:rPr>
            </w:pPr>
            <w:r w:rsidRPr="0086393B">
              <w:rPr>
                <w:rFonts w:ascii="Times New Roman" w:hAnsi="Times New Roman"/>
                <w:sz w:val="24"/>
                <w:szCs w:val="24"/>
              </w:rPr>
              <w:t>3807</w:t>
            </w:r>
          </w:p>
        </w:tc>
        <w:tc>
          <w:tcPr>
            <w:tcW w:w="992"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36</w:t>
            </w:r>
            <w:r w:rsidR="00A4529C" w:rsidRPr="0086393B">
              <w:rPr>
                <w:rFonts w:ascii="Times New Roman" w:hAnsi="Times New Roman"/>
                <w:sz w:val="24"/>
                <w:szCs w:val="24"/>
              </w:rPr>
              <w:t>00</w:t>
            </w:r>
          </w:p>
        </w:tc>
        <w:tc>
          <w:tcPr>
            <w:tcW w:w="1134"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36</w:t>
            </w:r>
            <w:r w:rsidR="00A4529C" w:rsidRPr="0086393B">
              <w:rPr>
                <w:rFonts w:ascii="Times New Roman" w:hAnsi="Times New Roman"/>
                <w:sz w:val="24"/>
                <w:szCs w:val="24"/>
              </w:rPr>
              <w:t>00</w:t>
            </w:r>
          </w:p>
        </w:tc>
        <w:tc>
          <w:tcPr>
            <w:tcW w:w="993" w:type="dxa"/>
          </w:tcPr>
          <w:p w:rsidR="007140C8" w:rsidRPr="0086393B" w:rsidRDefault="007140C8" w:rsidP="00A4529C">
            <w:pPr>
              <w:spacing w:after="0" w:line="240" w:lineRule="auto"/>
              <w:jc w:val="both"/>
              <w:rPr>
                <w:rFonts w:ascii="Times New Roman" w:hAnsi="Times New Roman"/>
                <w:sz w:val="24"/>
                <w:szCs w:val="24"/>
              </w:rPr>
            </w:pPr>
            <w:r w:rsidRPr="0086393B">
              <w:rPr>
                <w:rFonts w:ascii="Times New Roman" w:hAnsi="Times New Roman"/>
                <w:sz w:val="24"/>
                <w:szCs w:val="24"/>
              </w:rPr>
              <w:t>36</w:t>
            </w:r>
            <w:r w:rsidR="00A4529C" w:rsidRPr="0086393B">
              <w:rPr>
                <w:rFonts w:ascii="Times New Roman" w:hAnsi="Times New Roman"/>
                <w:sz w:val="24"/>
                <w:szCs w:val="24"/>
              </w:rPr>
              <w:t>00</w:t>
            </w:r>
          </w:p>
        </w:tc>
      </w:tr>
      <w:tr w:rsidR="007140C8" w:rsidRPr="0086393B" w:rsidTr="00F05A0A">
        <w:trPr>
          <w:trHeight w:val="1152"/>
        </w:trPr>
        <w:tc>
          <w:tcPr>
            <w:tcW w:w="2836"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детей - победителей участников городских, районных и областных конкурсов, соревнований, олимпиад, турниров, проведенных в рамках программы (человек)</w:t>
            </w:r>
          </w:p>
          <w:p w:rsidR="007140C8" w:rsidRPr="0086393B" w:rsidRDefault="007140C8" w:rsidP="007140C8">
            <w:pPr>
              <w:spacing w:after="0" w:line="240" w:lineRule="auto"/>
              <w:jc w:val="both"/>
              <w:rPr>
                <w:rFonts w:ascii="Times New Roman" w:hAnsi="Times New Roman"/>
                <w:sz w:val="24"/>
                <w:szCs w:val="24"/>
              </w:rPr>
            </w:pPr>
          </w:p>
        </w:tc>
        <w:tc>
          <w:tcPr>
            <w:tcW w:w="992"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549</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555</w:t>
            </w:r>
          </w:p>
        </w:tc>
      </w:tr>
      <w:tr w:rsidR="007140C8" w:rsidRPr="0086393B" w:rsidTr="00F05A0A">
        <w:trPr>
          <w:trHeight w:val="864"/>
        </w:trPr>
        <w:tc>
          <w:tcPr>
            <w:tcW w:w="2836"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детей школьного возраста - участников городских, районных и областных конкурсов, соревнований, олимпиад, турниров, проведенных в рамках программы (человек)</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113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113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992"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1134"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c>
          <w:tcPr>
            <w:tcW w:w="993"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1500</w:t>
            </w:r>
          </w:p>
        </w:tc>
      </w:tr>
      <w:tr w:rsidR="007140C8" w:rsidRPr="0086393B" w:rsidTr="00F05A0A">
        <w:trPr>
          <w:trHeight w:val="156"/>
        </w:trPr>
        <w:tc>
          <w:tcPr>
            <w:tcW w:w="2836" w:type="dxa"/>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Количество  городских, районных и областных конкурсов, соревнований, олимпиад </w:t>
            </w:r>
            <w:r w:rsidRPr="0086393B">
              <w:rPr>
                <w:rFonts w:ascii="Times New Roman" w:hAnsi="Times New Roman"/>
                <w:sz w:val="24"/>
                <w:szCs w:val="24"/>
              </w:rPr>
              <w:lastRenderedPageBreak/>
              <w:t>и иных конкурсных мероприятий, проведенных для выявления одаренных детей в различных областях интеллектуальной и творческой деятельности (конкурсов)</w:t>
            </w:r>
          </w:p>
        </w:tc>
        <w:tc>
          <w:tcPr>
            <w:tcW w:w="992" w:type="dxa"/>
          </w:tcPr>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33</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35</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40</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40</w:t>
            </w:r>
          </w:p>
        </w:tc>
        <w:tc>
          <w:tcPr>
            <w:tcW w:w="992"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40</w:t>
            </w:r>
          </w:p>
        </w:tc>
        <w:tc>
          <w:tcPr>
            <w:tcW w:w="1134"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40</w:t>
            </w:r>
          </w:p>
        </w:tc>
        <w:tc>
          <w:tcPr>
            <w:tcW w:w="993" w:type="dxa"/>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40</w:t>
            </w:r>
          </w:p>
        </w:tc>
      </w:tr>
    </w:tbl>
    <w:p w:rsidR="007140C8" w:rsidRPr="0086393B" w:rsidRDefault="007140C8" w:rsidP="007140C8">
      <w:pPr>
        <w:spacing w:after="0" w:line="240" w:lineRule="auto"/>
        <w:ind w:firstLine="900"/>
        <w:jc w:val="both"/>
        <w:rPr>
          <w:rFonts w:ascii="Times New Roman" w:hAnsi="Times New Roman"/>
          <w:sz w:val="16"/>
          <w:szCs w:val="16"/>
        </w:rPr>
      </w:pPr>
    </w:p>
    <w:p w:rsidR="007140C8" w:rsidRPr="0086393B" w:rsidRDefault="007140C8" w:rsidP="007140C8">
      <w:pPr>
        <w:spacing w:after="0" w:line="240" w:lineRule="auto"/>
        <w:ind w:firstLine="900"/>
        <w:jc w:val="both"/>
        <w:rPr>
          <w:rFonts w:ascii="Times New Roman" w:hAnsi="Times New Roman"/>
          <w:sz w:val="16"/>
          <w:szCs w:val="16"/>
        </w:rPr>
      </w:pPr>
    </w:p>
    <w:p w:rsidR="007140C8" w:rsidRPr="0086393B" w:rsidRDefault="007140C8" w:rsidP="007140C8">
      <w:pPr>
        <w:spacing w:after="0" w:line="240" w:lineRule="auto"/>
        <w:ind w:firstLine="900"/>
        <w:jc w:val="both"/>
        <w:rPr>
          <w:rFonts w:ascii="Times New Roman" w:hAnsi="Times New Roman"/>
          <w:sz w:val="16"/>
          <w:szCs w:val="16"/>
        </w:rPr>
      </w:pPr>
    </w:p>
    <w:p w:rsidR="007140C8" w:rsidRPr="0086393B" w:rsidRDefault="007140C8" w:rsidP="007140C8">
      <w:pPr>
        <w:spacing w:after="0" w:line="240" w:lineRule="auto"/>
        <w:jc w:val="both"/>
        <w:rPr>
          <w:rFonts w:ascii="Times New Roman" w:hAnsi="Times New Roman"/>
          <w:sz w:val="16"/>
          <w:szCs w:val="16"/>
        </w:rPr>
      </w:pPr>
    </w:p>
    <w:p w:rsidR="007140C8" w:rsidRPr="0086393B" w:rsidRDefault="007140C8" w:rsidP="007140C8">
      <w:pPr>
        <w:spacing w:after="0" w:line="240" w:lineRule="auto"/>
        <w:jc w:val="both"/>
        <w:rPr>
          <w:rFonts w:ascii="Times New Roman" w:hAnsi="Times New Roman"/>
          <w:sz w:val="16"/>
          <w:szCs w:val="16"/>
        </w:rPr>
      </w:pPr>
      <w:r w:rsidRPr="0086393B">
        <w:rPr>
          <w:rFonts w:ascii="Times New Roman" w:hAnsi="Times New Roman"/>
          <w:sz w:val="16"/>
          <w:szCs w:val="16"/>
        </w:rPr>
        <w:t>Доля образовательных организаций,                  Количество образовательных организаций, дополнительного образования</w:t>
      </w:r>
    </w:p>
    <w:p w:rsidR="007140C8" w:rsidRPr="0086393B" w:rsidRDefault="007140C8" w:rsidP="007140C8">
      <w:pPr>
        <w:spacing w:after="0" w:line="240" w:lineRule="auto"/>
        <w:jc w:val="both"/>
        <w:rPr>
          <w:rFonts w:ascii="Times New Roman" w:hAnsi="Times New Roman"/>
          <w:sz w:val="16"/>
          <w:szCs w:val="16"/>
        </w:rPr>
      </w:pPr>
      <w:r w:rsidRPr="0086393B">
        <w:rPr>
          <w:rFonts w:ascii="Times New Roman" w:hAnsi="Times New Roman"/>
          <w:sz w:val="16"/>
          <w:szCs w:val="16"/>
        </w:rPr>
        <w:t xml:space="preserve">Дополнительного образования                                  получающих финансовую помощь  </w:t>
      </w:r>
    </w:p>
    <w:p w:rsidR="007140C8" w:rsidRPr="0086393B" w:rsidRDefault="007140C8" w:rsidP="007140C8">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улучшения материально-технической базы образовательных организаций</w:t>
      </w:r>
    </w:p>
    <w:p w:rsidR="007140C8" w:rsidRPr="0086393B" w:rsidRDefault="007140C8" w:rsidP="007140C8">
      <w:pPr>
        <w:spacing w:after="0" w:line="240" w:lineRule="auto"/>
        <w:jc w:val="both"/>
        <w:rPr>
          <w:rFonts w:ascii="Times New Roman" w:hAnsi="Times New Roman"/>
          <w:sz w:val="16"/>
          <w:szCs w:val="16"/>
        </w:rPr>
      </w:pPr>
      <w:r w:rsidRPr="0086393B">
        <w:rPr>
          <w:rFonts w:ascii="Times New Roman" w:hAnsi="Times New Roman"/>
          <w:sz w:val="16"/>
          <w:szCs w:val="16"/>
        </w:rPr>
        <w:t xml:space="preserve"> для улучшения материально-технической          …………………………………………………………………………………………..   *100</w:t>
      </w:r>
    </w:p>
    <w:p w:rsidR="007140C8" w:rsidRPr="0086393B" w:rsidRDefault="007140C8" w:rsidP="007140C8">
      <w:pPr>
        <w:spacing w:after="0" w:line="240" w:lineRule="auto"/>
        <w:jc w:val="both"/>
        <w:rPr>
          <w:rFonts w:ascii="Times New Roman" w:hAnsi="Times New Roman"/>
          <w:sz w:val="16"/>
          <w:szCs w:val="16"/>
        </w:rPr>
      </w:pPr>
      <w:r w:rsidRPr="0086393B">
        <w:rPr>
          <w:rFonts w:ascii="Times New Roman" w:hAnsi="Times New Roman"/>
          <w:sz w:val="16"/>
          <w:szCs w:val="16"/>
        </w:rPr>
        <w:t xml:space="preserve"> базы образовательных организаций                   общее количество образовательных организаций дополнительного образования</w:t>
      </w:r>
    </w:p>
    <w:p w:rsidR="007140C8" w:rsidRPr="0086393B" w:rsidRDefault="007140C8" w:rsidP="007140C8">
      <w:pPr>
        <w:spacing w:after="0" w:line="240" w:lineRule="auto"/>
        <w:jc w:val="both"/>
        <w:rPr>
          <w:rFonts w:ascii="Times New Roman" w:hAnsi="Times New Roman"/>
          <w:sz w:val="16"/>
          <w:szCs w:val="16"/>
        </w:rPr>
      </w:pPr>
    </w:p>
    <w:p w:rsidR="005801BE" w:rsidRPr="0086393B" w:rsidRDefault="005801BE" w:rsidP="007140C8">
      <w:pPr>
        <w:spacing w:after="0" w:line="240" w:lineRule="auto"/>
        <w:jc w:val="both"/>
        <w:rPr>
          <w:rFonts w:ascii="Times New Roman" w:hAnsi="Times New Roman"/>
          <w:sz w:val="16"/>
          <w:szCs w:val="16"/>
        </w:rPr>
      </w:pPr>
    </w:p>
    <w:p w:rsidR="005801BE" w:rsidRPr="0086393B" w:rsidRDefault="005801BE" w:rsidP="007140C8">
      <w:pPr>
        <w:spacing w:after="0" w:line="240" w:lineRule="auto"/>
        <w:jc w:val="both"/>
        <w:rPr>
          <w:rFonts w:ascii="Times New Roman" w:hAnsi="Times New Roman"/>
          <w:sz w:val="16"/>
          <w:szCs w:val="16"/>
        </w:rPr>
      </w:pPr>
    </w:p>
    <w:p w:rsidR="005801BE" w:rsidRPr="0086393B" w:rsidRDefault="005801BE" w:rsidP="007140C8">
      <w:pPr>
        <w:spacing w:after="0" w:line="240" w:lineRule="auto"/>
        <w:jc w:val="both"/>
        <w:rPr>
          <w:rFonts w:ascii="Times New Roman" w:hAnsi="Times New Roman"/>
          <w:sz w:val="16"/>
          <w:szCs w:val="16"/>
        </w:rPr>
      </w:pPr>
    </w:p>
    <w:p w:rsidR="005801BE" w:rsidRPr="0086393B" w:rsidRDefault="005801BE" w:rsidP="007140C8">
      <w:pPr>
        <w:spacing w:after="0" w:line="240" w:lineRule="auto"/>
        <w:jc w:val="both"/>
        <w:rPr>
          <w:rFonts w:ascii="Times New Roman" w:hAnsi="Times New Roman"/>
          <w:sz w:val="16"/>
          <w:szCs w:val="16"/>
        </w:rPr>
      </w:pPr>
    </w:p>
    <w:p w:rsidR="005801BE" w:rsidRPr="0086393B" w:rsidRDefault="005801BE" w:rsidP="007140C8">
      <w:pPr>
        <w:spacing w:after="0" w:line="240" w:lineRule="auto"/>
        <w:jc w:val="both"/>
        <w:rPr>
          <w:rFonts w:ascii="Times New Roman" w:hAnsi="Times New Roman"/>
          <w:sz w:val="16"/>
          <w:szCs w:val="16"/>
        </w:rPr>
      </w:pPr>
    </w:p>
    <w:p w:rsidR="007140C8" w:rsidRPr="0086393B" w:rsidRDefault="007140C8" w:rsidP="007140C8">
      <w:pPr>
        <w:spacing w:after="0" w:line="240" w:lineRule="auto"/>
        <w:jc w:val="both"/>
        <w:rPr>
          <w:rFonts w:ascii="Times New Roman" w:hAnsi="Times New Roman"/>
          <w:sz w:val="16"/>
          <w:szCs w:val="16"/>
        </w:rPr>
      </w:pPr>
    </w:p>
    <w:tbl>
      <w:tblPr>
        <w:tblW w:w="9798" w:type="dxa"/>
        <w:tblInd w:w="91" w:type="dxa"/>
        <w:tblLook w:val="04A0"/>
      </w:tblPr>
      <w:tblGrid>
        <w:gridCol w:w="3703"/>
        <w:gridCol w:w="850"/>
        <w:gridCol w:w="851"/>
        <w:gridCol w:w="850"/>
        <w:gridCol w:w="851"/>
        <w:gridCol w:w="992"/>
        <w:gridCol w:w="851"/>
        <w:gridCol w:w="850"/>
      </w:tblGrid>
      <w:tr w:rsidR="007140C8" w:rsidRPr="0086393B" w:rsidTr="005801BE">
        <w:trPr>
          <w:trHeight w:val="722"/>
        </w:trPr>
        <w:tc>
          <w:tcPr>
            <w:tcW w:w="37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Наименование показателей</w:t>
            </w:r>
          </w:p>
        </w:tc>
        <w:tc>
          <w:tcPr>
            <w:tcW w:w="850"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rPr>
                <w:rFonts w:ascii="Times New Roman" w:hAnsi="Times New Roman"/>
                <w:b/>
                <w:sz w:val="24"/>
                <w:szCs w:val="24"/>
              </w:rPr>
            </w:pPr>
            <w:r w:rsidRPr="0086393B">
              <w:rPr>
                <w:rFonts w:ascii="Times New Roman" w:hAnsi="Times New Roman"/>
                <w:b/>
                <w:sz w:val="24"/>
                <w:szCs w:val="24"/>
              </w:rPr>
              <w:t>2018г</w:t>
            </w:r>
          </w:p>
        </w:tc>
        <w:tc>
          <w:tcPr>
            <w:tcW w:w="851"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2019г</w:t>
            </w:r>
          </w:p>
        </w:tc>
        <w:tc>
          <w:tcPr>
            <w:tcW w:w="850"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2020г</w:t>
            </w:r>
          </w:p>
        </w:tc>
        <w:tc>
          <w:tcPr>
            <w:tcW w:w="851"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2021г</w:t>
            </w:r>
          </w:p>
        </w:tc>
        <w:tc>
          <w:tcPr>
            <w:tcW w:w="992"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2022г</w:t>
            </w:r>
          </w:p>
        </w:tc>
        <w:tc>
          <w:tcPr>
            <w:tcW w:w="851"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2023г</w:t>
            </w:r>
          </w:p>
        </w:tc>
        <w:tc>
          <w:tcPr>
            <w:tcW w:w="850" w:type="dxa"/>
            <w:tcBorders>
              <w:top w:val="single" w:sz="4" w:space="0" w:color="auto"/>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b/>
                <w:sz w:val="24"/>
                <w:szCs w:val="24"/>
              </w:rPr>
            </w:pPr>
            <w:r w:rsidRPr="0086393B">
              <w:rPr>
                <w:rFonts w:ascii="Times New Roman" w:hAnsi="Times New Roman"/>
                <w:b/>
                <w:sz w:val="24"/>
                <w:szCs w:val="24"/>
              </w:rPr>
              <w:t>2024г</w:t>
            </w:r>
          </w:p>
        </w:tc>
      </w:tr>
      <w:tr w:rsidR="007140C8" w:rsidRPr="0086393B" w:rsidTr="00F05A0A">
        <w:trPr>
          <w:trHeight w:val="1784"/>
        </w:trPr>
        <w:tc>
          <w:tcPr>
            <w:tcW w:w="3703"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Количество образовательных организаций, дополнительного образования получающих финансовую помощь для улучшения материально-технической базы образовательных организаций</w:t>
            </w:r>
          </w:p>
        </w:tc>
        <w:tc>
          <w:tcPr>
            <w:tcW w:w="850" w:type="dxa"/>
            <w:tcBorders>
              <w:top w:val="nil"/>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1</w:t>
            </w:r>
          </w:p>
        </w:tc>
        <w:tc>
          <w:tcPr>
            <w:tcW w:w="851" w:type="dxa"/>
            <w:tcBorders>
              <w:top w:val="nil"/>
              <w:left w:val="nil"/>
              <w:bottom w:val="single" w:sz="4" w:space="0" w:color="auto"/>
              <w:right w:val="single" w:sz="4" w:space="0" w:color="auto"/>
            </w:tcBorders>
            <w:shd w:val="clear" w:color="auto" w:fill="auto"/>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w:t>
            </w:r>
          </w:p>
        </w:tc>
        <w:tc>
          <w:tcPr>
            <w:tcW w:w="850" w:type="dxa"/>
            <w:tcBorders>
              <w:top w:val="nil"/>
              <w:left w:val="nil"/>
              <w:bottom w:val="single" w:sz="4" w:space="0" w:color="auto"/>
              <w:right w:val="single" w:sz="4" w:space="0" w:color="auto"/>
            </w:tcBorders>
            <w:shd w:val="clear" w:color="auto" w:fill="auto"/>
            <w:hideMark/>
          </w:tcPr>
          <w:p w:rsidR="007140C8" w:rsidRPr="0086393B" w:rsidRDefault="00321E5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0</w:t>
            </w:r>
          </w:p>
        </w:tc>
        <w:tc>
          <w:tcPr>
            <w:tcW w:w="851" w:type="dxa"/>
            <w:tcBorders>
              <w:top w:val="nil"/>
              <w:left w:val="nil"/>
              <w:bottom w:val="single" w:sz="4" w:space="0" w:color="auto"/>
              <w:right w:val="single" w:sz="4" w:space="0" w:color="auto"/>
            </w:tcBorders>
            <w:shd w:val="clear" w:color="auto" w:fill="auto"/>
            <w:hideMark/>
          </w:tcPr>
          <w:p w:rsidR="007140C8" w:rsidRPr="0086393B" w:rsidRDefault="00321E5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0</w:t>
            </w:r>
          </w:p>
        </w:tc>
        <w:tc>
          <w:tcPr>
            <w:tcW w:w="992" w:type="dxa"/>
            <w:tcBorders>
              <w:top w:val="nil"/>
              <w:left w:val="nil"/>
              <w:bottom w:val="single" w:sz="4" w:space="0" w:color="auto"/>
              <w:right w:val="single" w:sz="4" w:space="0" w:color="auto"/>
            </w:tcBorders>
            <w:shd w:val="clear" w:color="auto" w:fill="auto"/>
            <w:hideMark/>
          </w:tcPr>
          <w:p w:rsidR="007140C8" w:rsidRPr="0086393B" w:rsidRDefault="00321E5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0</w:t>
            </w:r>
          </w:p>
        </w:tc>
        <w:tc>
          <w:tcPr>
            <w:tcW w:w="851" w:type="dxa"/>
            <w:tcBorders>
              <w:top w:val="nil"/>
              <w:left w:val="nil"/>
              <w:bottom w:val="single" w:sz="4" w:space="0" w:color="auto"/>
              <w:right w:val="single" w:sz="4" w:space="0" w:color="auto"/>
            </w:tcBorders>
            <w:shd w:val="clear" w:color="auto" w:fill="auto"/>
            <w:hideMark/>
          </w:tcPr>
          <w:p w:rsidR="007140C8" w:rsidRPr="0086393B" w:rsidRDefault="00321E5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0</w:t>
            </w:r>
          </w:p>
        </w:tc>
        <w:tc>
          <w:tcPr>
            <w:tcW w:w="850" w:type="dxa"/>
            <w:tcBorders>
              <w:top w:val="nil"/>
              <w:left w:val="nil"/>
              <w:bottom w:val="single" w:sz="4" w:space="0" w:color="auto"/>
              <w:right w:val="single" w:sz="4" w:space="0" w:color="auto"/>
            </w:tcBorders>
            <w:shd w:val="clear" w:color="auto" w:fill="auto"/>
            <w:hideMark/>
          </w:tcPr>
          <w:p w:rsidR="007140C8" w:rsidRPr="0086393B" w:rsidRDefault="00321E5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1035"/>
        </w:trPr>
        <w:tc>
          <w:tcPr>
            <w:tcW w:w="3703" w:type="dxa"/>
            <w:tcBorders>
              <w:top w:val="nil"/>
              <w:left w:val="single" w:sz="4" w:space="0" w:color="auto"/>
              <w:bottom w:val="single" w:sz="4" w:space="0" w:color="auto"/>
              <w:right w:val="single" w:sz="4" w:space="0" w:color="auto"/>
            </w:tcBorders>
            <w:shd w:val="clear" w:color="auto" w:fill="auto"/>
            <w:hideMark/>
          </w:tcPr>
          <w:p w:rsidR="007140C8" w:rsidRPr="0086393B" w:rsidRDefault="005C7D1E"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О</w:t>
            </w:r>
            <w:r w:rsidR="007140C8" w:rsidRPr="0086393B">
              <w:rPr>
                <w:rFonts w:ascii="Times New Roman" w:hAnsi="Times New Roman"/>
                <w:color w:val="000000"/>
                <w:sz w:val="24"/>
                <w:szCs w:val="24"/>
              </w:rPr>
              <w:t>бщее количество образовательных организаций дополнительного образования</w:t>
            </w:r>
          </w:p>
        </w:tc>
        <w:tc>
          <w:tcPr>
            <w:tcW w:w="850"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851"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850"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851"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992"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851"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c>
          <w:tcPr>
            <w:tcW w:w="850" w:type="dxa"/>
            <w:tcBorders>
              <w:top w:val="nil"/>
              <w:left w:val="nil"/>
              <w:bottom w:val="single" w:sz="4" w:space="0" w:color="auto"/>
              <w:right w:val="single" w:sz="4" w:space="0" w:color="auto"/>
            </w:tcBorders>
            <w:shd w:val="clear" w:color="auto" w:fill="auto"/>
            <w:vAlign w:val="bottom"/>
            <w:hideMark/>
          </w:tcPr>
          <w:p w:rsidR="007140C8" w:rsidRPr="0086393B" w:rsidRDefault="007140C8"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3</w:t>
            </w:r>
          </w:p>
        </w:tc>
      </w:tr>
      <w:tr w:rsidR="00A4529C" w:rsidRPr="0086393B" w:rsidTr="00C80861">
        <w:trPr>
          <w:trHeight w:val="1653"/>
        </w:trPr>
        <w:tc>
          <w:tcPr>
            <w:tcW w:w="3703" w:type="dxa"/>
            <w:tcBorders>
              <w:top w:val="nil"/>
              <w:left w:val="single" w:sz="4" w:space="0" w:color="auto"/>
              <w:bottom w:val="single" w:sz="4" w:space="0" w:color="auto"/>
              <w:right w:val="single" w:sz="4" w:space="0" w:color="auto"/>
            </w:tcBorders>
            <w:shd w:val="clear" w:color="auto" w:fill="auto"/>
            <w:hideMark/>
          </w:tcPr>
          <w:p w:rsidR="00A4529C" w:rsidRPr="0086393B" w:rsidRDefault="00A4529C" w:rsidP="007140C8">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Доля образовательных организаций дополнительного образования, получающих финансовую помощь для улучшения материально-технической базы образовательных организаций</w:t>
            </w:r>
          </w:p>
        </w:tc>
        <w:tc>
          <w:tcPr>
            <w:tcW w:w="850"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jc w:val="center"/>
              <w:rPr>
                <w:rFonts w:ascii="Times New Roman" w:hAnsi="Times New Roman"/>
                <w:sz w:val="24"/>
                <w:szCs w:val="24"/>
              </w:rPr>
            </w:pPr>
            <w:r w:rsidRPr="0086393B">
              <w:rPr>
                <w:rFonts w:ascii="Times New Roman" w:hAnsi="Times New Roman"/>
                <w:sz w:val="24"/>
                <w:szCs w:val="24"/>
              </w:rPr>
              <w:t>33,3</w:t>
            </w:r>
          </w:p>
        </w:tc>
        <w:tc>
          <w:tcPr>
            <w:tcW w:w="851"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jc w:val="center"/>
              <w:rPr>
                <w:rFonts w:ascii="Times New Roman" w:hAnsi="Times New Roman"/>
                <w:sz w:val="24"/>
                <w:szCs w:val="24"/>
              </w:rPr>
            </w:pPr>
            <w:r w:rsidRPr="0086393B">
              <w:rPr>
                <w:rFonts w:ascii="Times New Roman" w:hAnsi="Times New Roman"/>
                <w:sz w:val="24"/>
                <w:szCs w:val="24"/>
              </w:rPr>
              <w:t>66,7</w:t>
            </w:r>
          </w:p>
        </w:tc>
        <w:tc>
          <w:tcPr>
            <w:tcW w:w="850"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jc w:val="center"/>
              <w:rPr>
                <w:rFonts w:ascii="Times New Roman" w:hAnsi="Times New Roman"/>
                <w:sz w:val="24"/>
                <w:szCs w:val="24"/>
              </w:rPr>
            </w:pPr>
            <w:r w:rsidRPr="0086393B">
              <w:rPr>
                <w:rFonts w:ascii="Times New Roman" w:hAnsi="Times New Roman"/>
                <w:sz w:val="24"/>
                <w:szCs w:val="24"/>
              </w:rPr>
              <w:t>66,7</w:t>
            </w:r>
          </w:p>
        </w:tc>
        <w:tc>
          <w:tcPr>
            <w:tcW w:w="851"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rPr>
                <w:rFonts w:ascii="Times New Roman" w:hAnsi="Times New Roman"/>
                <w:sz w:val="24"/>
                <w:szCs w:val="24"/>
              </w:rPr>
            </w:pPr>
            <w:r w:rsidRPr="0086393B">
              <w:rPr>
                <w:rFonts w:ascii="Times New Roman" w:hAnsi="Times New Roman"/>
                <w:sz w:val="24"/>
                <w:szCs w:val="24"/>
              </w:rPr>
              <w:t>66,7</w:t>
            </w:r>
          </w:p>
        </w:tc>
        <w:tc>
          <w:tcPr>
            <w:tcW w:w="992"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rPr>
                <w:rFonts w:ascii="Times New Roman" w:hAnsi="Times New Roman"/>
                <w:sz w:val="24"/>
                <w:szCs w:val="24"/>
              </w:rPr>
            </w:pPr>
            <w:r w:rsidRPr="0086393B">
              <w:rPr>
                <w:rFonts w:ascii="Times New Roman" w:hAnsi="Times New Roman"/>
                <w:sz w:val="24"/>
                <w:szCs w:val="24"/>
              </w:rPr>
              <w:t>66,7</w:t>
            </w:r>
          </w:p>
        </w:tc>
        <w:tc>
          <w:tcPr>
            <w:tcW w:w="851"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rPr>
                <w:rFonts w:ascii="Times New Roman" w:hAnsi="Times New Roman"/>
                <w:sz w:val="24"/>
                <w:szCs w:val="24"/>
              </w:rPr>
            </w:pPr>
            <w:r w:rsidRPr="0086393B">
              <w:rPr>
                <w:rFonts w:ascii="Times New Roman" w:hAnsi="Times New Roman"/>
                <w:sz w:val="24"/>
                <w:szCs w:val="24"/>
              </w:rPr>
              <w:t>66,7</w:t>
            </w:r>
          </w:p>
        </w:tc>
        <w:tc>
          <w:tcPr>
            <w:tcW w:w="850" w:type="dxa"/>
            <w:tcBorders>
              <w:top w:val="nil"/>
              <w:left w:val="nil"/>
              <w:bottom w:val="single" w:sz="4" w:space="0" w:color="auto"/>
              <w:right w:val="single" w:sz="4" w:space="0" w:color="auto"/>
            </w:tcBorders>
            <w:shd w:val="clear" w:color="auto" w:fill="auto"/>
            <w:vAlign w:val="center"/>
            <w:hideMark/>
          </w:tcPr>
          <w:p w:rsidR="00A4529C" w:rsidRPr="0086393B" w:rsidRDefault="00A4529C" w:rsidP="00C80861">
            <w:pPr>
              <w:spacing w:after="0" w:line="240" w:lineRule="auto"/>
              <w:rPr>
                <w:rFonts w:ascii="Times New Roman" w:hAnsi="Times New Roman"/>
                <w:sz w:val="24"/>
                <w:szCs w:val="24"/>
              </w:rPr>
            </w:pPr>
            <w:r w:rsidRPr="0086393B">
              <w:rPr>
                <w:rFonts w:ascii="Times New Roman" w:hAnsi="Times New Roman"/>
                <w:sz w:val="24"/>
                <w:szCs w:val="24"/>
              </w:rPr>
              <w:t>66,7</w:t>
            </w:r>
          </w:p>
        </w:tc>
      </w:tr>
    </w:tbl>
    <w:p w:rsidR="007140C8" w:rsidRPr="0086393B" w:rsidRDefault="007140C8" w:rsidP="007140C8">
      <w:pPr>
        <w:spacing w:after="0" w:line="240" w:lineRule="auto"/>
        <w:jc w:val="both"/>
        <w:rPr>
          <w:rFonts w:ascii="Times New Roman" w:hAnsi="Times New Roman"/>
          <w:sz w:val="16"/>
          <w:szCs w:val="16"/>
        </w:rPr>
      </w:pPr>
    </w:p>
    <w:p w:rsidR="007140C8" w:rsidRPr="0086393B" w:rsidRDefault="007140C8" w:rsidP="007140C8">
      <w:pPr>
        <w:spacing w:after="0" w:line="240" w:lineRule="auto"/>
        <w:jc w:val="both"/>
        <w:rPr>
          <w:rFonts w:ascii="Times New Roman" w:hAnsi="Times New Roman"/>
          <w:sz w:val="16"/>
          <w:szCs w:val="16"/>
        </w:rPr>
      </w:pPr>
    </w:p>
    <w:p w:rsidR="007140C8" w:rsidRPr="0086393B" w:rsidRDefault="007140C8" w:rsidP="007140C8">
      <w:pPr>
        <w:spacing w:after="0" w:line="240" w:lineRule="auto"/>
        <w:rPr>
          <w:rFonts w:ascii="Times New Roman" w:hAnsi="Times New Roman"/>
          <w:b/>
          <w:sz w:val="28"/>
          <w:szCs w:val="28"/>
        </w:rPr>
      </w:pPr>
    </w:p>
    <w:p w:rsidR="007140C8" w:rsidRPr="0086393B" w:rsidRDefault="007140C8" w:rsidP="007140C8">
      <w:pPr>
        <w:spacing w:after="0" w:line="240" w:lineRule="auto"/>
        <w:ind w:left="708"/>
        <w:jc w:val="center"/>
        <w:rPr>
          <w:rFonts w:ascii="Times New Roman" w:hAnsi="Times New Roman"/>
          <w:b/>
          <w:sz w:val="28"/>
          <w:szCs w:val="28"/>
        </w:rPr>
      </w:pPr>
      <w:r w:rsidRPr="0086393B">
        <w:rPr>
          <w:rFonts w:ascii="Times New Roman" w:hAnsi="Times New Roman"/>
          <w:b/>
          <w:sz w:val="28"/>
          <w:szCs w:val="28"/>
        </w:rPr>
        <w:t>3. Сроки и этапы реализации подпрограммы</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Выполнение мероприятий подпрограммы осуществляется в рамках годовых и перспективных планов исполнителей подпрограммы.</w:t>
      </w:r>
    </w:p>
    <w:p w:rsidR="007140C8" w:rsidRPr="0086393B" w:rsidRDefault="007140C8" w:rsidP="005801BE">
      <w:pPr>
        <w:spacing w:after="0" w:line="240" w:lineRule="auto"/>
        <w:ind w:left="720"/>
        <w:jc w:val="both"/>
        <w:rPr>
          <w:rFonts w:ascii="Times New Roman" w:hAnsi="Times New Roman"/>
          <w:sz w:val="28"/>
          <w:szCs w:val="28"/>
        </w:rPr>
      </w:pPr>
      <w:r w:rsidRPr="0086393B">
        <w:rPr>
          <w:rFonts w:ascii="Times New Roman CYR" w:hAnsi="Times New Roman CYR" w:cs="Times New Roman CYR"/>
          <w:color w:val="000000"/>
          <w:sz w:val="28"/>
          <w:szCs w:val="28"/>
        </w:rPr>
        <w:t>Сроки реализации программы – 2019-2024 годы</w:t>
      </w:r>
      <w:r w:rsidR="00472D0A" w:rsidRPr="0086393B">
        <w:rPr>
          <w:rFonts w:ascii="Times New Roman CYR" w:hAnsi="Times New Roman CYR" w:cs="Times New Roman CYR"/>
          <w:color w:val="000000"/>
          <w:sz w:val="28"/>
          <w:szCs w:val="28"/>
        </w:rPr>
        <w:t>.</w:t>
      </w:r>
    </w:p>
    <w:p w:rsidR="00472D0A" w:rsidRPr="0086393B" w:rsidRDefault="00472D0A" w:rsidP="007140C8">
      <w:pPr>
        <w:spacing w:after="0" w:line="240" w:lineRule="auto"/>
        <w:jc w:val="center"/>
        <w:rPr>
          <w:rFonts w:ascii="Times New Roman" w:hAnsi="Times New Roman"/>
          <w:b/>
          <w:sz w:val="28"/>
          <w:szCs w:val="28"/>
        </w:rPr>
      </w:pPr>
    </w:p>
    <w:p w:rsidR="00472D0A" w:rsidRPr="0086393B" w:rsidRDefault="00472D0A" w:rsidP="007140C8">
      <w:pPr>
        <w:spacing w:after="0" w:line="240" w:lineRule="auto"/>
        <w:jc w:val="center"/>
        <w:rPr>
          <w:rFonts w:ascii="Times New Roman" w:hAnsi="Times New Roman"/>
          <w:b/>
          <w:sz w:val="28"/>
          <w:szCs w:val="28"/>
        </w:rPr>
      </w:pPr>
    </w:p>
    <w:p w:rsidR="00472D0A" w:rsidRPr="0086393B" w:rsidRDefault="00472D0A"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4. Система мероприятий подпрограммы</w:t>
      </w:r>
    </w:p>
    <w:p w:rsidR="007140C8" w:rsidRPr="0086393B" w:rsidRDefault="007140C8" w:rsidP="007140C8">
      <w:pPr>
        <w:spacing w:after="0" w:line="240" w:lineRule="auto"/>
        <w:rPr>
          <w:rFonts w:ascii="Times New Roman" w:hAnsi="Times New Roman"/>
          <w:b/>
          <w:sz w:val="28"/>
          <w:szCs w:val="28"/>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9"/>
        <w:gridCol w:w="1134"/>
        <w:gridCol w:w="993"/>
        <w:gridCol w:w="1134"/>
        <w:gridCol w:w="992"/>
        <w:gridCol w:w="850"/>
        <w:gridCol w:w="851"/>
        <w:gridCol w:w="850"/>
        <w:gridCol w:w="709"/>
        <w:gridCol w:w="708"/>
      </w:tblGrid>
      <w:tr w:rsidR="007140C8" w:rsidRPr="0086393B" w:rsidTr="00F05A0A">
        <w:trPr>
          <w:trHeight w:val="615"/>
          <w:jc w:val="center"/>
        </w:trPr>
        <w:tc>
          <w:tcPr>
            <w:tcW w:w="567" w:type="dxa"/>
            <w:vMerge w:val="restart"/>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п/п</w:t>
            </w:r>
          </w:p>
        </w:tc>
        <w:tc>
          <w:tcPr>
            <w:tcW w:w="2269" w:type="dxa"/>
            <w:vMerge w:val="restart"/>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Наименование мероприятия</w:t>
            </w:r>
          </w:p>
        </w:tc>
        <w:tc>
          <w:tcPr>
            <w:tcW w:w="1134" w:type="dxa"/>
            <w:vMerge w:val="restart"/>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Срок исполнения</w:t>
            </w:r>
          </w:p>
        </w:tc>
        <w:tc>
          <w:tcPr>
            <w:tcW w:w="993" w:type="dxa"/>
            <w:vMerge w:val="restart"/>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Основной </w:t>
            </w:r>
          </w:p>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исполнитель</w:t>
            </w:r>
          </w:p>
        </w:tc>
        <w:tc>
          <w:tcPr>
            <w:tcW w:w="1134" w:type="dxa"/>
            <w:vMerge w:val="restart"/>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Источники финансирования</w:t>
            </w:r>
          </w:p>
        </w:tc>
        <w:tc>
          <w:tcPr>
            <w:tcW w:w="4960" w:type="dxa"/>
            <w:gridSpan w:val="6"/>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Сумма затрат (в тыс. руб.)</w:t>
            </w:r>
          </w:p>
        </w:tc>
      </w:tr>
      <w:tr w:rsidR="007140C8" w:rsidRPr="0086393B" w:rsidTr="00F05A0A">
        <w:trPr>
          <w:trHeight w:val="210"/>
          <w:jc w:val="center"/>
        </w:trPr>
        <w:tc>
          <w:tcPr>
            <w:tcW w:w="567" w:type="dxa"/>
            <w:vMerge/>
            <w:vAlign w:val="center"/>
          </w:tcPr>
          <w:p w:rsidR="007140C8" w:rsidRPr="0086393B" w:rsidRDefault="007140C8" w:rsidP="007140C8">
            <w:pPr>
              <w:spacing w:after="0" w:line="240" w:lineRule="auto"/>
              <w:ind w:firstLine="900"/>
              <w:jc w:val="both"/>
              <w:rPr>
                <w:rFonts w:ascii="Times New Roman" w:hAnsi="Times New Roman"/>
                <w:sz w:val="24"/>
                <w:szCs w:val="24"/>
              </w:rPr>
            </w:pPr>
          </w:p>
        </w:tc>
        <w:tc>
          <w:tcPr>
            <w:tcW w:w="2269" w:type="dxa"/>
            <w:vMerge/>
            <w:vAlign w:val="center"/>
          </w:tcPr>
          <w:p w:rsidR="007140C8" w:rsidRPr="0086393B" w:rsidRDefault="007140C8" w:rsidP="007140C8">
            <w:pPr>
              <w:spacing w:after="0" w:line="240" w:lineRule="auto"/>
              <w:ind w:firstLine="900"/>
              <w:rPr>
                <w:rFonts w:ascii="Times New Roman" w:hAnsi="Times New Roman"/>
                <w:sz w:val="24"/>
                <w:szCs w:val="24"/>
              </w:rPr>
            </w:pPr>
          </w:p>
        </w:tc>
        <w:tc>
          <w:tcPr>
            <w:tcW w:w="1134" w:type="dxa"/>
            <w:vMerge/>
            <w:vAlign w:val="center"/>
          </w:tcPr>
          <w:p w:rsidR="007140C8" w:rsidRPr="0086393B" w:rsidRDefault="007140C8" w:rsidP="007140C8">
            <w:pPr>
              <w:spacing w:after="0" w:line="240" w:lineRule="auto"/>
              <w:ind w:firstLine="900"/>
              <w:rPr>
                <w:rFonts w:ascii="Times New Roman" w:hAnsi="Times New Roman"/>
                <w:sz w:val="24"/>
                <w:szCs w:val="24"/>
              </w:rPr>
            </w:pPr>
          </w:p>
        </w:tc>
        <w:tc>
          <w:tcPr>
            <w:tcW w:w="993" w:type="dxa"/>
            <w:vMerge/>
            <w:vAlign w:val="center"/>
          </w:tcPr>
          <w:p w:rsidR="007140C8" w:rsidRPr="0086393B" w:rsidRDefault="007140C8" w:rsidP="007140C8">
            <w:pPr>
              <w:spacing w:after="0" w:line="240" w:lineRule="auto"/>
              <w:ind w:firstLine="900"/>
              <w:rPr>
                <w:rFonts w:ascii="Times New Roman" w:hAnsi="Times New Roman"/>
                <w:sz w:val="24"/>
                <w:szCs w:val="24"/>
              </w:rPr>
            </w:pPr>
          </w:p>
        </w:tc>
        <w:tc>
          <w:tcPr>
            <w:tcW w:w="1134" w:type="dxa"/>
            <w:vMerge/>
            <w:vAlign w:val="center"/>
          </w:tcPr>
          <w:p w:rsidR="007140C8" w:rsidRPr="0086393B" w:rsidRDefault="007140C8" w:rsidP="007140C8">
            <w:pPr>
              <w:spacing w:after="0" w:line="240" w:lineRule="auto"/>
              <w:ind w:firstLine="900"/>
              <w:rPr>
                <w:rFonts w:ascii="Times New Roman" w:hAnsi="Times New Roman"/>
                <w:sz w:val="24"/>
                <w:szCs w:val="24"/>
              </w:rPr>
            </w:pP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2019</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год</w:t>
            </w:r>
          </w:p>
        </w:tc>
        <w:tc>
          <w:tcPr>
            <w:tcW w:w="850"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2020 год</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2021</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год</w:t>
            </w:r>
          </w:p>
        </w:tc>
        <w:tc>
          <w:tcPr>
            <w:tcW w:w="850"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2022</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год</w:t>
            </w:r>
          </w:p>
        </w:tc>
        <w:tc>
          <w:tcPr>
            <w:tcW w:w="70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2023 год</w:t>
            </w:r>
          </w:p>
        </w:tc>
        <w:tc>
          <w:tcPr>
            <w:tcW w:w="708"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2024 год</w:t>
            </w:r>
          </w:p>
        </w:tc>
      </w:tr>
      <w:tr w:rsidR="007140C8" w:rsidRPr="0086393B" w:rsidTr="00F05A0A">
        <w:trPr>
          <w:trHeight w:val="324"/>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11</w:t>
            </w:r>
          </w:p>
        </w:tc>
        <w:tc>
          <w:tcPr>
            <w:tcW w:w="2269"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Совершенствование материально-технической базы, учреждений дополнительного образования детей.</w:t>
            </w:r>
          </w:p>
        </w:tc>
        <w:tc>
          <w:tcPr>
            <w:tcW w:w="1134"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2019-2024 годы</w:t>
            </w:r>
          </w:p>
        </w:tc>
        <w:tc>
          <w:tcPr>
            <w:tcW w:w="993"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Управление</w:t>
            </w:r>
          </w:p>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 образования </w:t>
            </w:r>
          </w:p>
        </w:tc>
        <w:tc>
          <w:tcPr>
            <w:tcW w:w="1134"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Местный бюджет</w:t>
            </w: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ind w:firstLine="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00,00</w:t>
            </w:r>
          </w:p>
          <w:p w:rsidR="007140C8" w:rsidRPr="0086393B" w:rsidRDefault="007140C8" w:rsidP="007140C8">
            <w:pPr>
              <w:spacing w:after="0" w:line="240" w:lineRule="auto"/>
              <w:ind w:firstLine="900"/>
              <w:jc w:val="both"/>
              <w:rPr>
                <w:rFonts w:ascii="Times New Roman" w:hAnsi="Times New Roman"/>
                <w:sz w:val="24"/>
                <w:szCs w:val="24"/>
              </w:rPr>
            </w:pPr>
          </w:p>
        </w:tc>
        <w:tc>
          <w:tcPr>
            <w:tcW w:w="708" w:type="dxa"/>
            <w:vAlign w:val="center"/>
          </w:tcPr>
          <w:p w:rsidR="007140C8" w:rsidRPr="0086393B" w:rsidRDefault="007140C8" w:rsidP="007140C8">
            <w:pPr>
              <w:spacing w:after="0" w:line="240" w:lineRule="auto"/>
              <w:ind w:left="900"/>
              <w:jc w:val="both"/>
              <w:rPr>
                <w:rFonts w:ascii="Times New Roman" w:hAnsi="Times New Roman"/>
                <w:sz w:val="24"/>
                <w:szCs w:val="24"/>
              </w:rPr>
            </w:pPr>
            <w:r w:rsidRPr="0086393B">
              <w:rPr>
                <w:rFonts w:ascii="Times New Roman" w:hAnsi="Times New Roman"/>
                <w:sz w:val="24"/>
                <w:szCs w:val="24"/>
              </w:rPr>
              <w:t>0,004</w:t>
            </w:r>
          </w:p>
          <w:p w:rsidR="007140C8" w:rsidRPr="0086393B" w:rsidRDefault="007140C8" w:rsidP="007140C8">
            <w:pPr>
              <w:spacing w:after="0" w:line="240" w:lineRule="auto"/>
              <w:ind w:firstLine="900"/>
              <w:jc w:val="both"/>
              <w:rPr>
                <w:rFonts w:ascii="Times New Roman" w:hAnsi="Times New Roman"/>
                <w:sz w:val="24"/>
                <w:szCs w:val="24"/>
              </w:rPr>
            </w:pPr>
          </w:p>
        </w:tc>
      </w:tr>
      <w:tr w:rsidR="007140C8" w:rsidRPr="0086393B" w:rsidTr="00F05A0A">
        <w:trPr>
          <w:trHeight w:val="1397"/>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22</w:t>
            </w:r>
          </w:p>
        </w:tc>
        <w:tc>
          <w:tcPr>
            <w:tcW w:w="2269"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Участие учащихся КИМР в областных и Всероссийских конкурсах, олимпиадах, соревнованиях, слетах и фестивалях</w:t>
            </w:r>
          </w:p>
        </w:tc>
        <w:tc>
          <w:tcPr>
            <w:tcW w:w="1134"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2019-2024 годы</w:t>
            </w:r>
          </w:p>
        </w:tc>
        <w:tc>
          <w:tcPr>
            <w:tcW w:w="993"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Управление </w:t>
            </w:r>
          </w:p>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образования </w:t>
            </w:r>
          </w:p>
        </w:tc>
        <w:tc>
          <w:tcPr>
            <w:tcW w:w="1134" w:type="dxa"/>
            <w:vAlign w:val="center"/>
          </w:tcPr>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Местный бюджет</w:t>
            </w: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ind w:firstLine="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20,0</w:t>
            </w:r>
          </w:p>
          <w:p w:rsidR="007140C8" w:rsidRPr="0086393B" w:rsidRDefault="007140C8" w:rsidP="007140C8">
            <w:pPr>
              <w:spacing w:after="0" w:line="240" w:lineRule="auto"/>
              <w:ind w:firstLine="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p>
        </w:tc>
        <w:tc>
          <w:tcPr>
            <w:tcW w:w="708" w:type="dxa"/>
            <w:vAlign w:val="center"/>
          </w:tcPr>
          <w:p w:rsidR="007140C8" w:rsidRPr="0086393B" w:rsidRDefault="007140C8" w:rsidP="007140C8">
            <w:pPr>
              <w:spacing w:after="0" w:line="240" w:lineRule="auto"/>
              <w:ind w:left="900"/>
              <w:jc w:val="both"/>
              <w:rPr>
                <w:rFonts w:ascii="Times New Roman" w:hAnsi="Times New Roman"/>
                <w:sz w:val="24"/>
                <w:szCs w:val="24"/>
              </w:rPr>
            </w:pPr>
          </w:p>
          <w:p w:rsidR="007140C8" w:rsidRPr="0086393B" w:rsidRDefault="007140C8" w:rsidP="007140C8">
            <w:pPr>
              <w:spacing w:after="0" w:line="240" w:lineRule="auto"/>
              <w:ind w:firstLine="900"/>
              <w:jc w:val="both"/>
              <w:rPr>
                <w:rFonts w:ascii="Times New Roman" w:hAnsi="Times New Roman"/>
                <w:sz w:val="24"/>
                <w:szCs w:val="24"/>
              </w:rPr>
            </w:pPr>
          </w:p>
        </w:tc>
      </w:tr>
      <w:tr w:rsidR="007140C8" w:rsidRPr="0086393B" w:rsidTr="00F05A0A">
        <w:trPr>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32</w:t>
            </w:r>
          </w:p>
        </w:tc>
        <w:tc>
          <w:tcPr>
            <w:tcW w:w="2269"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Проведение районных мероприятий с участием учащихся КИМР</w:t>
            </w:r>
          </w:p>
        </w:tc>
        <w:tc>
          <w:tcPr>
            <w:tcW w:w="1134"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2019-2024 годы</w:t>
            </w:r>
          </w:p>
        </w:tc>
        <w:tc>
          <w:tcPr>
            <w:tcW w:w="993"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Управление </w:t>
            </w:r>
          </w:p>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 xml:space="preserve">образования </w:t>
            </w:r>
          </w:p>
        </w:tc>
        <w:tc>
          <w:tcPr>
            <w:tcW w:w="1134" w:type="dxa"/>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Местный бюджет</w:t>
            </w: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708" w:type="dxa"/>
            <w:vAlign w:val="center"/>
          </w:tcPr>
          <w:p w:rsidR="007140C8" w:rsidRPr="0086393B" w:rsidRDefault="007140C8" w:rsidP="007140C8">
            <w:pPr>
              <w:spacing w:after="0" w:line="240" w:lineRule="auto"/>
              <w:jc w:val="both"/>
              <w:rPr>
                <w:rFonts w:ascii="Times New Roman" w:hAnsi="Times New Roman"/>
                <w:sz w:val="24"/>
                <w:szCs w:val="24"/>
              </w:rPr>
            </w:pPr>
          </w:p>
        </w:tc>
      </w:tr>
      <w:tr w:rsidR="007140C8" w:rsidRPr="0086393B" w:rsidTr="00F05A0A">
        <w:trPr>
          <w:trHeight w:val="1200"/>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3 4</w:t>
            </w:r>
          </w:p>
        </w:tc>
        <w:tc>
          <w:tcPr>
            <w:tcW w:w="226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Поощрение одаренных детей и талантливой молодежи</w:t>
            </w:r>
          </w:p>
        </w:tc>
        <w:tc>
          <w:tcPr>
            <w:tcW w:w="1134"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2019-2024 годы</w:t>
            </w:r>
          </w:p>
        </w:tc>
        <w:tc>
          <w:tcPr>
            <w:tcW w:w="993"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Управление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образования </w:t>
            </w:r>
          </w:p>
        </w:tc>
        <w:tc>
          <w:tcPr>
            <w:tcW w:w="1134"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Местный бюджет</w:t>
            </w: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708" w:type="dxa"/>
            <w:vAlign w:val="center"/>
          </w:tcPr>
          <w:p w:rsidR="007140C8" w:rsidRPr="0086393B" w:rsidRDefault="007140C8" w:rsidP="007140C8">
            <w:pPr>
              <w:spacing w:after="0" w:line="240" w:lineRule="auto"/>
              <w:jc w:val="both"/>
              <w:rPr>
                <w:rFonts w:ascii="Times New Roman" w:hAnsi="Times New Roman"/>
                <w:sz w:val="24"/>
                <w:szCs w:val="24"/>
              </w:rPr>
            </w:pPr>
          </w:p>
        </w:tc>
      </w:tr>
      <w:tr w:rsidR="007140C8" w:rsidRPr="0086393B" w:rsidTr="00F05A0A">
        <w:trPr>
          <w:trHeight w:val="768"/>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55</w:t>
            </w:r>
          </w:p>
        </w:tc>
        <w:tc>
          <w:tcPr>
            <w:tcW w:w="226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Поощрение педагогических работников, работающих с одаренными детьми.</w:t>
            </w:r>
          </w:p>
        </w:tc>
        <w:tc>
          <w:tcPr>
            <w:tcW w:w="1134"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2019-2024 годы</w:t>
            </w:r>
          </w:p>
        </w:tc>
        <w:tc>
          <w:tcPr>
            <w:tcW w:w="993"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Управление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образования </w:t>
            </w:r>
          </w:p>
        </w:tc>
        <w:tc>
          <w:tcPr>
            <w:tcW w:w="1134"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Местный бюджет</w:t>
            </w: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708" w:type="dxa"/>
            <w:vAlign w:val="center"/>
          </w:tcPr>
          <w:p w:rsidR="007140C8" w:rsidRPr="0086393B" w:rsidRDefault="007140C8" w:rsidP="007140C8">
            <w:pPr>
              <w:spacing w:after="0" w:line="240" w:lineRule="auto"/>
              <w:jc w:val="both"/>
              <w:rPr>
                <w:rFonts w:ascii="Times New Roman" w:hAnsi="Times New Roman"/>
                <w:sz w:val="24"/>
                <w:szCs w:val="24"/>
              </w:rPr>
            </w:pPr>
          </w:p>
        </w:tc>
      </w:tr>
      <w:tr w:rsidR="007140C8" w:rsidRPr="0086393B" w:rsidTr="00F05A0A">
        <w:trPr>
          <w:jc w:val="center"/>
        </w:trPr>
        <w:tc>
          <w:tcPr>
            <w:tcW w:w="567" w:type="dxa"/>
            <w:vAlign w:val="center"/>
          </w:tcPr>
          <w:p w:rsidR="007140C8" w:rsidRPr="0086393B" w:rsidRDefault="007140C8" w:rsidP="007140C8">
            <w:pPr>
              <w:spacing w:after="0" w:line="240" w:lineRule="auto"/>
              <w:ind w:firstLine="900"/>
              <w:jc w:val="both"/>
              <w:rPr>
                <w:rFonts w:ascii="Times New Roman" w:hAnsi="Times New Roman"/>
                <w:sz w:val="24"/>
                <w:szCs w:val="24"/>
              </w:rPr>
            </w:pPr>
          </w:p>
        </w:tc>
        <w:tc>
          <w:tcPr>
            <w:tcW w:w="2269" w:type="dxa"/>
            <w:vAlign w:val="center"/>
          </w:tcPr>
          <w:p w:rsidR="007140C8" w:rsidRPr="0086393B" w:rsidRDefault="007140C8" w:rsidP="007140C8">
            <w:pPr>
              <w:spacing w:after="0" w:line="240" w:lineRule="auto"/>
              <w:ind w:firstLine="900"/>
              <w:jc w:val="both"/>
              <w:rPr>
                <w:rFonts w:ascii="Times New Roman" w:hAnsi="Times New Roman"/>
                <w:sz w:val="24"/>
                <w:szCs w:val="24"/>
              </w:rPr>
            </w:pPr>
            <w:r w:rsidRPr="0086393B">
              <w:rPr>
                <w:rFonts w:ascii="Times New Roman" w:hAnsi="Times New Roman"/>
                <w:sz w:val="24"/>
                <w:szCs w:val="24"/>
              </w:rPr>
              <w:t>ВСЕГО:</w:t>
            </w:r>
          </w:p>
        </w:tc>
        <w:tc>
          <w:tcPr>
            <w:tcW w:w="1134" w:type="dxa"/>
            <w:vAlign w:val="center"/>
          </w:tcPr>
          <w:p w:rsidR="007140C8" w:rsidRPr="0086393B" w:rsidRDefault="007140C8" w:rsidP="007140C8">
            <w:pPr>
              <w:spacing w:after="0" w:line="240" w:lineRule="auto"/>
              <w:ind w:firstLine="900"/>
              <w:jc w:val="both"/>
              <w:rPr>
                <w:rFonts w:ascii="Times New Roman" w:hAnsi="Times New Roman"/>
                <w:sz w:val="24"/>
                <w:szCs w:val="24"/>
              </w:rPr>
            </w:pPr>
          </w:p>
        </w:tc>
        <w:tc>
          <w:tcPr>
            <w:tcW w:w="993" w:type="dxa"/>
            <w:vAlign w:val="center"/>
          </w:tcPr>
          <w:p w:rsidR="007140C8" w:rsidRPr="0086393B" w:rsidRDefault="007140C8" w:rsidP="007140C8">
            <w:pPr>
              <w:spacing w:after="0" w:line="240" w:lineRule="auto"/>
              <w:ind w:firstLine="900"/>
              <w:jc w:val="both"/>
              <w:rPr>
                <w:rFonts w:ascii="Times New Roman" w:hAnsi="Times New Roman"/>
                <w:sz w:val="24"/>
                <w:szCs w:val="24"/>
              </w:rPr>
            </w:pPr>
          </w:p>
        </w:tc>
        <w:tc>
          <w:tcPr>
            <w:tcW w:w="1134" w:type="dxa"/>
            <w:vAlign w:val="center"/>
          </w:tcPr>
          <w:p w:rsidR="007140C8" w:rsidRPr="0086393B" w:rsidRDefault="007140C8" w:rsidP="007140C8">
            <w:pPr>
              <w:spacing w:after="0" w:line="240" w:lineRule="auto"/>
              <w:ind w:firstLine="900"/>
              <w:jc w:val="both"/>
              <w:rPr>
                <w:rFonts w:ascii="Times New Roman" w:hAnsi="Times New Roman"/>
                <w:sz w:val="24"/>
                <w:szCs w:val="24"/>
              </w:rPr>
            </w:pPr>
          </w:p>
        </w:tc>
        <w:tc>
          <w:tcPr>
            <w:tcW w:w="992"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851"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850"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c>
          <w:tcPr>
            <w:tcW w:w="709"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w:t>
            </w:r>
          </w:p>
        </w:tc>
        <w:tc>
          <w:tcPr>
            <w:tcW w:w="708" w:type="dxa"/>
            <w:vAlign w:val="center"/>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0,00</w:t>
            </w:r>
          </w:p>
        </w:tc>
      </w:tr>
    </w:tbl>
    <w:p w:rsidR="007140C8" w:rsidRPr="0086393B" w:rsidRDefault="007140C8" w:rsidP="007140C8">
      <w:pPr>
        <w:spacing w:after="0" w:line="240" w:lineRule="auto"/>
        <w:ind w:left="720" w:firstLine="900"/>
        <w:jc w:val="both"/>
        <w:rPr>
          <w:rFonts w:ascii="Times New Roman" w:hAnsi="Times New Roman"/>
          <w:b/>
          <w:sz w:val="28"/>
          <w:szCs w:val="28"/>
        </w:rPr>
      </w:pPr>
    </w:p>
    <w:p w:rsidR="007140C8" w:rsidRPr="0086393B" w:rsidRDefault="007140C8" w:rsidP="007140C8">
      <w:pPr>
        <w:spacing w:after="0" w:line="240" w:lineRule="auto"/>
        <w:jc w:val="both"/>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5. Ресурсное обеспечение муниципальной подпрограммы</w:t>
      </w:r>
    </w:p>
    <w:p w:rsidR="007140C8" w:rsidRPr="0086393B" w:rsidRDefault="007140C8" w:rsidP="007140C8">
      <w:pPr>
        <w:spacing w:after="0" w:line="240" w:lineRule="auto"/>
        <w:rPr>
          <w:rFonts w:ascii="Times New Roman" w:hAnsi="Times New Roman"/>
          <w:b/>
          <w:sz w:val="28"/>
          <w:szCs w:val="28"/>
        </w:rPr>
      </w:pP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Подпрограмма рассчитана на период с 01 января 2019 года по 31 декабря 2024 года. Все мероприятия подпрограммы реализуются на протяжении всего срока реализации </w:t>
      </w:r>
      <w:r w:rsidR="005C7D1E" w:rsidRPr="0086393B">
        <w:rPr>
          <w:rFonts w:ascii="Times New Roman" w:hAnsi="Times New Roman"/>
          <w:sz w:val="28"/>
          <w:szCs w:val="28"/>
        </w:rPr>
        <w:t>под</w:t>
      </w:r>
      <w:r w:rsidRPr="0086393B">
        <w:rPr>
          <w:rFonts w:ascii="Times New Roman" w:hAnsi="Times New Roman"/>
          <w:sz w:val="28"/>
          <w:szCs w:val="28"/>
        </w:rPr>
        <w:t>программы.</w:t>
      </w:r>
    </w:p>
    <w:p w:rsidR="007140C8" w:rsidRPr="0086393B" w:rsidRDefault="005C7D1E"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Финансирование мероприятий п</w:t>
      </w:r>
      <w:r w:rsidR="007140C8" w:rsidRPr="0086393B">
        <w:rPr>
          <w:rFonts w:ascii="Times New Roman" w:hAnsi="Times New Roman"/>
          <w:sz w:val="28"/>
          <w:szCs w:val="28"/>
        </w:rPr>
        <w:t xml:space="preserve">одпрограммы осуществляется за счет средств местного бюджета.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Общий объем финанси</w:t>
      </w:r>
      <w:r w:rsidR="005C7D1E" w:rsidRPr="0086393B">
        <w:rPr>
          <w:rFonts w:ascii="Times New Roman" w:hAnsi="Times New Roman"/>
          <w:sz w:val="28"/>
          <w:szCs w:val="28"/>
        </w:rPr>
        <w:t>рования местным бюджетом по п</w:t>
      </w:r>
      <w:r w:rsidRPr="0086393B">
        <w:rPr>
          <w:rFonts w:ascii="Times New Roman" w:hAnsi="Times New Roman"/>
          <w:sz w:val="28"/>
          <w:szCs w:val="28"/>
        </w:rPr>
        <w:t xml:space="preserve">одпрограмме составляет 0,0 тысяч рублей: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в 2019 году –0,00 тысяч рублей.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lastRenderedPageBreak/>
        <w:t xml:space="preserve">в 2020 году – 0,0 тысяч рублей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 2021 году – 0,0 тысяч рублей</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в 2022 году –0,00 тысяч рублей.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 xml:space="preserve">в 2023 году – 0,0 тысяч рублей </w:t>
      </w:r>
    </w:p>
    <w:p w:rsidR="007140C8" w:rsidRPr="0086393B" w:rsidRDefault="007140C8" w:rsidP="007140C8">
      <w:pPr>
        <w:spacing w:after="0" w:line="240" w:lineRule="auto"/>
        <w:ind w:firstLine="900"/>
        <w:jc w:val="both"/>
        <w:rPr>
          <w:rFonts w:ascii="Times New Roman" w:hAnsi="Times New Roman"/>
          <w:sz w:val="28"/>
          <w:szCs w:val="28"/>
        </w:rPr>
      </w:pPr>
      <w:r w:rsidRPr="0086393B">
        <w:rPr>
          <w:rFonts w:ascii="Times New Roman" w:hAnsi="Times New Roman"/>
          <w:sz w:val="28"/>
          <w:szCs w:val="28"/>
        </w:rPr>
        <w:t>в 2024 году – 0,0 тысяч рублей</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ind w:left="720"/>
        <w:jc w:val="center"/>
        <w:rPr>
          <w:rFonts w:ascii="Times New Roman" w:hAnsi="Times New Roman"/>
          <w:b/>
          <w:sz w:val="28"/>
          <w:szCs w:val="28"/>
        </w:rPr>
      </w:pPr>
      <w:r w:rsidRPr="0086393B">
        <w:rPr>
          <w:rFonts w:ascii="Times New Roman" w:hAnsi="Times New Roman"/>
          <w:b/>
          <w:sz w:val="28"/>
          <w:szCs w:val="28"/>
        </w:rPr>
        <w:t>6. Организация управления, мониторинг и механизм реализации</w:t>
      </w:r>
    </w:p>
    <w:p w:rsidR="007140C8" w:rsidRPr="0086393B" w:rsidRDefault="007140C8" w:rsidP="007140C8">
      <w:pPr>
        <w:spacing w:after="0" w:line="240" w:lineRule="auto"/>
        <w:ind w:left="720"/>
        <w:jc w:val="center"/>
        <w:rPr>
          <w:rFonts w:ascii="Times New Roman" w:hAnsi="Times New Roman"/>
          <w:b/>
          <w:sz w:val="28"/>
          <w:szCs w:val="28"/>
        </w:rPr>
      </w:pPr>
      <w:r w:rsidRPr="0086393B">
        <w:rPr>
          <w:rFonts w:ascii="Times New Roman" w:hAnsi="Times New Roman"/>
          <w:b/>
          <w:sz w:val="28"/>
          <w:szCs w:val="28"/>
        </w:rPr>
        <w:t>подпрограммы.</w:t>
      </w:r>
    </w:p>
    <w:p w:rsidR="007140C8" w:rsidRPr="0086393B" w:rsidRDefault="007140C8" w:rsidP="007140C8">
      <w:pPr>
        <w:spacing w:after="0" w:line="240" w:lineRule="auto"/>
        <w:ind w:left="720"/>
        <w:jc w:val="center"/>
        <w:rPr>
          <w:rFonts w:ascii="Times New Roman" w:hAnsi="Times New Roman"/>
          <w:b/>
          <w:sz w:val="28"/>
          <w:szCs w:val="28"/>
        </w:rPr>
      </w:pP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140C8">
      <w:pPr>
        <w:widowControl w:val="0"/>
        <w:tabs>
          <w:tab w:val="left" w:pos="1134"/>
        </w:tabs>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Годовой отчет подлежит размещению ответственным исполнителем на официальном сайте </w:t>
      </w:r>
      <w:hyperlink r:id="rId10" w:history="1">
        <w:r w:rsidR="00472D0A" w:rsidRPr="0086393B">
          <w:rPr>
            <w:rStyle w:val="af4"/>
            <w:rFonts w:ascii="Times New Roman" w:hAnsi="Times New Roman"/>
            <w:sz w:val="28"/>
            <w:szCs w:val="28"/>
          </w:rPr>
          <w:t>www.</w:t>
        </w:r>
        <w:r w:rsidR="00472D0A" w:rsidRPr="0086393B">
          <w:rPr>
            <w:rStyle w:val="af4"/>
            <w:rFonts w:ascii="Times New Roman" w:hAnsi="Times New Roman"/>
            <w:sz w:val="28"/>
            <w:szCs w:val="28"/>
            <w:lang w:val="en-US"/>
          </w:rPr>
          <w:t>katavivan</w:t>
        </w:r>
        <w:r w:rsidR="00472D0A" w:rsidRPr="0086393B">
          <w:rPr>
            <w:rStyle w:val="af4"/>
            <w:rFonts w:ascii="Times New Roman" w:hAnsi="Times New Roman"/>
            <w:sz w:val="28"/>
            <w:szCs w:val="28"/>
          </w:rPr>
          <w:t>.</w:t>
        </w:r>
        <w:r w:rsidR="00472D0A" w:rsidRPr="0086393B">
          <w:rPr>
            <w:rStyle w:val="af4"/>
            <w:rFonts w:ascii="Times New Roman" w:hAnsi="Times New Roman"/>
            <w:sz w:val="28"/>
            <w:szCs w:val="28"/>
            <w:lang w:val="en-US"/>
          </w:rPr>
          <w:t>ru</w:t>
        </w:r>
      </w:hyperlink>
      <w:r w:rsidR="00472D0A" w:rsidRPr="0086393B">
        <w:rPr>
          <w:rFonts w:ascii="Times New Roman" w:hAnsi="Times New Roman"/>
          <w:sz w:val="28"/>
          <w:szCs w:val="28"/>
        </w:rPr>
        <w:t xml:space="preserve"> </w:t>
      </w:r>
      <w:r w:rsidRPr="0086393B">
        <w:rPr>
          <w:rFonts w:ascii="Times New Roman" w:hAnsi="Times New Roman"/>
          <w:sz w:val="28"/>
          <w:szCs w:val="28"/>
        </w:rPr>
        <w:t>Администрации Катав-Ивановского муниципального района в сети Интернет.</w:t>
      </w:r>
    </w:p>
    <w:p w:rsidR="007140C8" w:rsidRPr="0086393B" w:rsidRDefault="007140C8" w:rsidP="007140C8">
      <w:pPr>
        <w:widowControl w:val="0"/>
        <w:tabs>
          <w:tab w:val="left" w:pos="1134"/>
        </w:tabs>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321E58" w:rsidRPr="0086393B" w:rsidRDefault="00321E58" w:rsidP="007140C8">
      <w:pPr>
        <w:spacing w:after="0" w:line="240" w:lineRule="auto"/>
        <w:jc w:val="both"/>
        <w:rPr>
          <w:rFonts w:ascii="Times New Roman" w:hAnsi="Times New Roman"/>
          <w:sz w:val="28"/>
          <w:szCs w:val="28"/>
        </w:rPr>
      </w:pPr>
    </w:p>
    <w:p w:rsidR="00321E58" w:rsidRPr="0086393B" w:rsidRDefault="00321E58" w:rsidP="007140C8">
      <w:pPr>
        <w:spacing w:after="0" w:line="240" w:lineRule="auto"/>
        <w:jc w:val="both"/>
        <w:rPr>
          <w:rFonts w:ascii="Times New Roman" w:hAnsi="Times New Roman"/>
          <w:sz w:val="28"/>
          <w:szCs w:val="28"/>
        </w:rPr>
      </w:pPr>
    </w:p>
    <w:p w:rsidR="00321E58" w:rsidRPr="0086393B" w:rsidRDefault="00321E5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sz w:val="28"/>
          <w:szCs w:val="28"/>
        </w:rPr>
        <w:lastRenderedPageBreak/>
        <w:t xml:space="preserve">7. </w:t>
      </w:r>
      <w:r w:rsidRPr="0086393B">
        <w:rPr>
          <w:rFonts w:ascii="Times New Roman" w:hAnsi="Times New Roman"/>
          <w:b/>
          <w:sz w:val="28"/>
          <w:szCs w:val="28"/>
        </w:rPr>
        <w:t>Ожидаемые результаты реализации муниципальной подпрограммы.</w:t>
      </w: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ind w:left="-27" w:firstLine="900"/>
        <w:jc w:val="both"/>
        <w:rPr>
          <w:rFonts w:ascii="Times New Roman" w:hAnsi="Times New Roman"/>
          <w:color w:val="000000"/>
          <w:sz w:val="28"/>
          <w:szCs w:val="28"/>
        </w:rPr>
      </w:pPr>
      <w:r w:rsidRPr="0086393B">
        <w:rPr>
          <w:rFonts w:ascii="Times New Roman" w:hAnsi="Times New Roman"/>
          <w:color w:val="000000"/>
          <w:sz w:val="28"/>
          <w:szCs w:val="28"/>
        </w:rPr>
        <w:t>1.Сохранение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p>
    <w:p w:rsidR="007140C8" w:rsidRPr="0086393B" w:rsidRDefault="007140C8" w:rsidP="007140C8">
      <w:pPr>
        <w:spacing w:after="0" w:line="240" w:lineRule="auto"/>
        <w:ind w:left="-41" w:firstLine="900"/>
        <w:jc w:val="both"/>
        <w:rPr>
          <w:rFonts w:ascii="Times New Roman" w:hAnsi="Times New Roman"/>
          <w:color w:val="000000"/>
          <w:sz w:val="28"/>
          <w:szCs w:val="28"/>
        </w:rPr>
      </w:pPr>
      <w:r w:rsidRPr="0086393B">
        <w:rPr>
          <w:rFonts w:ascii="Times New Roman" w:hAnsi="Times New Roman"/>
          <w:color w:val="000000"/>
          <w:sz w:val="28"/>
          <w:szCs w:val="28"/>
        </w:rPr>
        <w:t>2. Увеличение доли детей - победителей городских, районных и областных конкурсов, соревнований, олимпиад, турниров, проведенных в рамках подпрограммы, от численности детей участвующих в городских, районных и областных конкурсах, соревнованиях, олимпиадах, турнирах до 37%</w:t>
      </w:r>
    </w:p>
    <w:p w:rsidR="007140C8" w:rsidRPr="0086393B" w:rsidRDefault="007140C8" w:rsidP="007140C8">
      <w:pPr>
        <w:spacing w:after="0" w:line="240" w:lineRule="auto"/>
        <w:ind w:left="-41" w:firstLine="900"/>
        <w:jc w:val="both"/>
        <w:rPr>
          <w:rFonts w:ascii="Times New Roman" w:hAnsi="Times New Roman"/>
          <w:color w:val="000000"/>
          <w:sz w:val="28"/>
          <w:szCs w:val="28"/>
        </w:rPr>
      </w:pPr>
      <w:r w:rsidRPr="0086393B">
        <w:rPr>
          <w:rFonts w:ascii="Times New Roman" w:hAnsi="Times New Roman"/>
          <w:color w:val="000000"/>
          <w:sz w:val="28"/>
          <w:szCs w:val="28"/>
        </w:rPr>
        <w:t>3.Увеличение количества  городских, районных и областных конкурсов, соревнований, олимпиад и иных конкурсных мероприятий, проведенных для выявления одаренных детей в различных областях интеллектуальной и творческой деятельности до 40 в год.</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943"/>
        <w:gridCol w:w="709"/>
        <w:gridCol w:w="992"/>
        <w:gridCol w:w="851"/>
        <w:gridCol w:w="850"/>
        <w:gridCol w:w="993"/>
        <w:gridCol w:w="850"/>
        <w:gridCol w:w="992"/>
        <w:gridCol w:w="855"/>
      </w:tblGrid>
      <w:tr w:rsidR="007140C8" w:rsidRPr="0086393B" w:rsidTr="00F05A0A">
        <w:tc>
          <w:tcPr>
            <w:tcW w:w="2943"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Наименование показателя</w:t>
            </w:r>
          </w:p>
        </w:tc>
        <w:tc>
          <w:tcPr>
            <w:tcW w:w="709"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Единица измерения</w:t>
            </w:r>
          </w:p>
        </w:tc>
        <w:tc>
          <w:tcPr>
            <w:tcW w:w="992"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Базовый показатель (2015)</w:t>
            </w:r>
          </w:p>
        </w:tc>
        <w:tc>
          <w:tcPr>
            <w:tcW w:w="851"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2019г</w:t>
            </w:r>
          </w:p>
        </w:tc>
        <w:tc>
          <w:tcPr>
            <w:tcW w:w="850"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2020г</w:t>
            </w:r>
          </w:p>
        </w:tc>
        <w:tc>
          <w:tcPr>
            <w:tcW w:w="993" w:type="dxa"/>
            <w:tcBorders>
              <w:top w:val="single" w:sz="4" w:space="0" w:color="000000"/>
              <w:left w:val="single" w:sz="4" w:space="0" w:color="000000"/>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2021г.</w:t>
            </w:r>
          </w:p>
        </w:tc>
        <w:tc>
          <w:tcPr>
            <w:tcW w:w="850" w:type="dxa"/>
            <w:tcBorders>
              <w:top w:val="single" w:sz="4" w:space="0" w:color="000000"/>
              <w:left w:val="single" w:sz="4" w:space="0" w:color="auto"/>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2022г</w:t>
            </w:r>
          </w:p>
        </w:tc>
        <w:tc>
          <w:tcPr>
            <w:tcW w:w="992" w:type="dxa"/>
            <w:tcBorders>
              <w:top w:val="single" w:sz="4" w:space="0" w:color="000000"/>
              <w:left w:val="single" w:sz="4" w:space="0" w:color="auto"/>
              <w:bottom w:val="single" w:sz="4" w:space="0" w:color="000000"/>
              <w:right w:val="single" w:sz="4" w:space="0" w:color="auto"/>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2023г</w:t>
            </w:r>
          </w:p>
        </w:tc>
        <w:tc>
          <w:tcPr>
            <w:tcW w:w="855" w:type="dxa"/>
            <w:tcBorders>
              <w:top w:val="single" w:sz="4" w:space="0" w:color="000000"/>
              <w:left w:val="single" w:sz="4" w:space="0" w:color="auto"/>
              <w:bottom w:val="single" w:sz="4" w:space="0" w:color="000000"/>
              <w:right w:val="single" w:sz="4" w:space="0" w:color="000000"/>
            </w:tcBorders>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2024г</w:t>
            </w:r>
          </w:p>
        </w:tc>
      </w:tr>
      <w:tr w:rsidR="007140C8" w:rsidRPr="0086393B" w:rsidTr="00F05A0A">
        <w:tc>
          <w:tcPr>
            <w:tcW w:w="2943" w:type="dxa"/>
            <w:tcBorders>
              <w:top w:val="single" w:sz="4" w:space="0" w:color="000000"/>
              <w:left w:val="single" w:sz="4" w:space="0" w:color="000000"/>
              <w:bottom w:val="single" w:sz="4" w:space="0" w:color="000000"/>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Доля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w:t>
            </w:r>
          </w:p>
        </w:tc>
        <w:tc>
          <w:tcPr>
            <w:tcW w:w="709"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100</w:t>
            </w:r>
          </w:p>
        </w:tc>
        <w:tc>
          <w:tcPr>
            <w:tcW w:w="851"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100</w:t>
            </w:r>
          </w:p>
        </w:tc>
        <w:tc>
          <w:tcPr>
            <w:tcW w:w="993" w:type="dxa"/>
            <w:tcBorders>
              <w:top w:val="single" w:sz="4" w:space="0" w:color="000000"/>
              <w:left w:val="single" w:sz="4" w:space="0" w:color="000000"/>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0" w:type="dxa"/>
            <w:tcBorders>
              <w:top w:val="single" w:sz="4" w:space="0" w:color="000000"/>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992" w:type="dxa"/>
            <w:tcBorders>
              <w:top w:val="single" w:sz="4" w:space="0" w:color="000000"/>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c>
          <w:tcPr>
            <w:tcW w:w="855" w:type="dxa"/>
            <w:tcBorders>
              <w:top w:val="single" w:sz="4" w:space="0" w:color="000000"/>
              <w:left w:val="single" w:sz="4" w:space="0" w:color="auto"/>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100</w:t>
            </w:r>
          </w:p>
        </w:tc>
      </w:tr>
      <w:tr w:rsidR="007140C8" w:rsidRPr="0086393B" w:rsidTr="00F05A0A">
        <w:trPr>
          <w:trHeight w:val="2076"/>
        </w:trPr>
        <w:tc>
          <w:tcPr>
            <w:tcW w:w="2943" w:type="dxa"/>
            <w:tcBorders>
              <w:top w:val="single" w:sz="4" w:space="0" w:color="000000"/>
              <w:left w:val="single" w:sz="4" w:space="0" w:color="000000"/>
              <w:bottom w:val="single" w:sz="4" w:space="0" w:color="auto"/>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Доля  детей - победителей городских, районных и областных конкурсов, соревнований, олимпиад, турниров, проведенных в рамках подпрограммы</w:t>
            </w:r>
          </w:p>
        </w:tc>
        <w:tc>
          <w:tcPr>
            <w:tcW w:w="709"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w:t>
            </w:r>
          </w:p>
        </w:tc>
        <w:tc>
          <w:tcPr>
            <w:tcW w:w="992"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36,6</w:t>
            </w:r>
          </w:p>
        </w:tc>
        <w:tc>
          <w:tcPr>
            <w:tcW w:w="851"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37</w:t>
            </w:r>
          </w:p>
        </w:tc>
        <w:tc>
          <w:tcPr>
            <w:tcW w:w="850" w:type="dxa"/>
            <w:tcBorders>
              <w:top w:val="single" w:sz="4" w:space="0" w:color="000000"/>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37</w:t>
            </w:r>
          </w:p>
        </w:tc>
        <w:tc>
          <w:tcPr>
            <w:tcW w:w="993" w:type="dxa"/>
            <w:tcBorders>
              <w:top w:val="single" w:sz="4" w:space="0" w:color="000000"/>
              <w:left w:val="single" w:sz="4" w:space="0" w:color="000000"/>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37</w:t>
            </w:r>
          </w:p>
        </w:tc>
        <w:tc>
          <w:tcPr>
            <w:tcW w:w="850" w:type="dxa"/>
            <w:tcBorders>
              <w:top w:val="single" w:sz="4" w:space="0" w:color="000000"/>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37</w:t>
            </w:r>
          </w:p>
        </w:tc>
        <w:tc>
          <w:tcPr>
            <w:tcW w:w="992" w:type="dxa"/>
            <w:tcBorders>
              <w:top w:val="single" w:sz="4" w:space="0" w:color="000000"/>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37</w:t>
            </w:r>
          </w:p>
        </w:tc>
        <w:tc>
          <w:tcPr>
            <w:tcW w:w="855" w:type="dxa"/>
            <w:tcBorders>
              <w:top w:val="single" w:sz="4" w:space="0" w:color="000000"/>
              <w:left w:val="single" w:sz="4" w:space="0" w:color="auto"/>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37</w:t>
            </w:r>
          </w:p>
        </w:tc>
      </w:tr>
      <w:tr w:rsidR="007140C8" w:rsidRPr="0086393B" w:rsidTr="00F05A0A">
        <w:trPr>
          <w:trHeight w:val="2848"/>
        </w:trPr>
        <w:tc>
          <w:tcPr>
            <w:tcW w:w="2943" w:type="dxa"/>
            <w:tcBorders>
              <w:top w:val="single" w:sz="4" w:space="0" w:color="auto"/>
              <w:left w:val="single" w:sz="4" w:space="0" w:color="000000"/>
              <w:bottom w:val="single" w:sz="4" w:space="0" w:color="auto"/>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Количество  районных конкурсов, соревнований, олимпиад и иных конкурсных мероприятий, проведенных для выявления одаренных детей в различных областях интеллектуальной и творческой деятельности</w:t>
            </w:r>
          </w:p>
        </w:tc>
        <w:tc>
          <w:tcPr>
            <w:tcW w:w="709" w:type="dxa"/>
            <w:tcBorders>
              <w:top w:val="single" w:sz="4" w:space="0" w:color="auto"/>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шт</w:t>
            </w:r>
          </w:p>
        </w:tc>
        <w:tc>
          <w:tcPr>
            <w:tcW w:w="992" w:type="dxa"/>
            <w:tcBorders>
              <w:top w:val="single" w:sz="4" w:space="0" w:color="auto"/>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33</w:t>
            </w:r>
          </w:p>
        </w:tc>
        <w:tc>
          <w:tcPr>
            <w:tcW w:w="851" w:type="dxa"/>
            <w:tcBorders>
              <w:top w:val="single" w:sz="4" w:space="0" w:color="auto"/>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35</w:t>
            </w:r>
          </w:p>
        </w:tc>
        <w:tc>
          <w:tcPr>
            <w:tcW w:w="850" w:type="dxa"/>
            <w:tcBorders>
              <w:top w:val="single" w:sz="4" w:space="0" w:color="auto"/>
              <w:left w:val="single" w:sz="4" w:space="0" w:color="000000"/>
              <w:bottom w:val="single" w:sz="4" w:space="0" w:color="auto"/>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37</w:t>
            </w:r>
          </w:p>
        </w:tc>
        <w:tc>
          <w:tcPr>
            <w:tcW w:w="993" w:type="dxa"/>
            <w:tcBorders>
              <w:top w:val="single" w:sz="4" w:space="0" w:color="auto"/>
              <w:left w:val="single" w:sz="4" w:space="0" w:color="000000"/>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40</w:t>
            </w:r>
          </w:p>
        </w:tc>
        <w:tc>
          <w:tcPr>
            <w:tcW w:w="850" w:type="dxa"/>
            <w:tcBorders>
              <w:top w:val="single" w:sz="4" w:space="0" w:color="auto"/>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40</w:t>
            </w:r>
          </w:p>
        </w:tc>
        <w:tc>
          <w:tcPr>
            <w:tcW w:w="992" w:type="dxa"/>
            <w:tcBorders>
              <w:top w:val="single" w:sz="4" w:space="0" w:color="auto"/>
              <w:left w:val="single" w:sz="4" w:space="0" w:color="auto"/>
              <w:bottom w:val="single" w:sz="4" w:space="0" w:color="auto"/>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40</w:t>
            </w:r>
          </w:p>
        </w:tc>
        <w:tc>
          <w:tcPr>
            <w:tcW w:w="855" w:type="dxa"/>
            <w:tcBorders>
              <w:top w:val="single" w:sz="4" w:space="0" w:color="auto"/>
              <w:left w:val="single" w:sz="4" w:space="0" w:color="auto"/>
              <w:bottom w:val="single" w:sz="4" w:space="0" w:color="auto"/>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40</w:t>
            </w:r>
          </w:p>
        </w:tc>
      </w:tr>
      <w:tr w:rsidR="007140C8" w:rsidRPr="0086393B" w:rsidTr="00F05A0A">
        <w:trPr>
          <w:trHeight w:val="2501"/>
        </w:trPr>
        <w:tc>
          <w:tcPr>
            <w:tcW w:w="2943" w:type="dxa"/>
            <w:tcBorders>
              <w:top w:val="single" w:sz="4" w:space="0" w:color="auto"/>
              <w:left w:val="single" w:sz="4" w:space="0" w:color="000000"/>
              <w:bottom w:val="single" w:sz="4" w:space="0" w:color="000000"/>
              <w:right w:val="single" w:sz="4" w:space="0" w:color="000000"/>
            </w:tcBorders>
          </w:tcPr>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lastRenderedPageBreak/>
              <w:t>Доля образовательных организаций дополнительного образования, получающих финансовую помощь для улучшения материально-технической базы образовательных организаций</w:t>
            </w:r>
          </w:p>
          <w:p w:rsidR="007140C8" w:rsidRPr="0086393B" w:rsidRDefault="007140C8" w:rsidP="007140C8">
            <w:pPr>
              <w:spacing w:after="0" w:line="240" w:lineRule="auto"/>
              <w:jc w:val="both"/>
              <w:rPr>
                <w:rFonts w:ascii="Times New Roman" w:hAnsi="Times New Roman"/>
                <w:sz w:val="24"/>
                <w:szCs w:val="24"/>
              </w:rPr>
            </w:pPr>
          </w:p>
        </w:tc>
        <w:tc>
          <w:tcPr>
            <w:tcW w:w="709"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w:t>
            </w:r>
          </w:p>
        </w:tc>
        <w:tc>
          <w:tcPr>
            <w:tcW w:w="992"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33,3</w:t>
            </w:r>
          </w:p>
        </w:tc>
        <w:tc>
          <w:tcPr>
            <w:tcW w:w="851"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66,7</w:t>
            </w:r>
          </w:p>
        </w:tc>
        <w:tc>
          <w:tcPr>
            <w:tcW w:w="850" w:type="dxa"/>
            <w:tcBorders>
              <w:top w:val="single" w:sz="4" w:space="0" w:color="auto"/>
              <w:left w:val="single" w:sz="4" w:space="0" w:color="000000"/>
              <w:bottom w:val="single" w:sz="4" w:space="0" w:color="000000"/>
              <w:right w:val="single" w:sz="4" w:space="0" w:color="000000"/>
            </w:tcBorders>
            <w:vAlign w:val="cente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66,7</w:t>
            </w:r>
          </w:p>
        </w:tc>
        <w:tc>
          <w:tcPr>
            <w:tcW w:w="993" w:type="dxa"/>
            <w:tcBorders>
              <w:top w:val="single" w:sz="4" w:space="0" w:color="auto"/>
              <w:left w:val="single" w:sz="4" w:space="0" w:color="000000"/>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66,7</w:t>
            </w:r>
          </w:p>
        </w:tc>
        <w:tc>
          <w:tcPr>
            <w:tcW w:w="850" w:type="dxa"/>
            <w:tcBorders>
              <w:top w:val="single" w:sz="4" w:space="0" w:color="auto"/>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66,7</w:t>
            </w:r>
          </w:p>
        </w:tc>
        <w:tc>
          <w:tcPr>
            <w:tcW w:w="992" w:type="dxa"/>
            <w:tcBorders>
              <w:top w:val="single" w:sz="4" w:space="0" w:color="auto"/>
              <w:left w:val="single" w:sz="4" w:space="0" w:color="auto"/>
              <w:bottom w:val="single" w:sz="4" w:space="0" w:color="000000"/>
              <w:right w:val="single" w:sz="4" w:space="0" w:color="auto"/>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66,7</w:t>
            </w:r>
          </w:p>
        </w:tc>
        <w:tc>
          <w:tcPr>
            <w:tcW w:w="855" w:type="dxa"/>
            <w:tcBorders>
              <w:top w:val="single" w:sz="4" w:space="0" w:color="auto"/>
              <w:left w:val="single" w:sz="4" w:space="0" w:color="auto"/>
              <w:bottom w:val="single" w:sz="4" w:space="0" w:color="000000"/>
              <w:right w:val="single" w:sz="4" w:space="0" w:color="000000"/>
            </w:tcBorders>
            <w:vAlign w:val="center"/>
          </w:tcPr>
          <w:p w:rsidR="007140C8" w:rsidRPr="0086393B" w:rsidRDefault="007140C8" w:rsidP="007140C8">
            <w:pPr>
              <w:spacing w:after="0" w:line="240" w:lineRule="auto"/>
              <w:rPr>
                <w:rFonts w:ascii="Times New Roman" w:hAnsi="Times New Roman"/>
                <w:sz w:val="24"/>
                <w:szCs w:val="24"/>
              </w:rPr>
            </w:pPr>
            <w:r w:rsidRPr="0086393B">
              <w:rPr>
                <w:rFonts w:ascii="Times New Roman" w:hAnsi="Times New Roman"/>
                <w:sz w:val="24"/>
                <w:szCs w:val="24"/>
              </w:rPr>
              <w:t>66,7</w:t>
            </w:r>
          </w:p>
        </w:tc>
      </w:tr>
    </w:tbl>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sz w:val="28"/>
          <w:szCs w:val="28"/>
        </w:rPr>
      </w:pPr>
      <w:r w:rsidRPr="0086393B">
        <w:rPr>
          <w:rFonts w:ascii="Times New Roman" w:hAnsi="Times New Roman"/>
          <w:sz w:val="28"/>
          <w:szCs w:val="28"/>
        </w:rPr>
        <w:t xml:space="preserve">8. </w:t>
      </w:r>
      <w:r w:rsidRPr="0086393B">
        <w:rPr>
          <w:rFonts w:ascii="Times New Roman" w:hAnsi="Times New Roman"/>
          <w:b/>
          <w:sz w:val="28"/>
          <w:szCs w:val="28"/>
        </w:rPr>
        <w:t>Финансово-экономическое обоснование подпрограммы.</w:t>
      </w:r>
    </w:p>
    <w:p w:rsidR="007140C8" w:rsidRPr="0086393B" w:rsidRDefault="007140C8" w:rsidP="007140C8">
      <w:pPr>
        <w:spacing w:after="0" w:line="240" w:lineRule="auto"/>
        <w:ind w:firstLine="900"/>
        <w:rPr>
          <w:rFonts w:ascii="Times New Roman" w:hAnsi="Times New Roman"/>
          <w:sz w:val="28"/>
          <w:szCs w:val="28"/>
        </w:rPr>
      </w:pPr>
      <w:r w:rsidRPr="0086393B">
        <w:rPr>
          <w:rFonts w:ascii="Times New Roman" w:hAnsi="Times New Roman"/>
          <w:sz w:val="28"/>
          <w:szCs w:val="28"/>
        </w:rPr>
        <w:t>Программы предусматривают их реализацию за счет бюджетных ассигнований, предусмотренных бюджетом района на оплату государственных контрактов (договоров) на поставку товаров, выполнение работ, оказание услуг.</w:t>
      </w:r>
    </w:p>
    <w:p w:rsidR="007140C8" w:rsidRPr="0086393B" w:rsidRDefault="007140C8" w:rsidP="007140C8">
      <w:pPr>
        <w:spacing w:after="0" w:line="240" w:lineRule="auto"/>
        <w:ind w:firstLine="900"/>
        <w:rPr>
          <w:rFonts w:ascii="Times New Roman" w:hAnsi="Times New Roman"/>
          <w:sz w:val="28"/>
          <w:szCs w:val="28"/>
        </w:rPr>
      </w:pPr>
    </w:p>
    <w:p w:rsidR="007140C8" w:rsidRPr="0086393B" w:rsidRDefault="007140C8" w:rsidP="007140C8">
      <w:pPr>
        <w:spacing w:after="0" w:line="240" w:lineRule="auto"/>
        <w:ind w:firstLine="900"/>
        <w:jc w:val="right"/>
        <w:rPr>
          <w:rFonts w:ascii="Times New Roman" w:hAnsi="Times New Roman"/>
          <w:sz w:val="28"/>
          <w:szCs w:val="28"/>
        </w:rPr>
      </w:pPr>
      <w:r w:rsidRPr="0086393B">
        <w:rPr>
          <w:rFonts w:ascii="Times New Roman" w:hAnsi="Times New Roman"/>
          <w:sz w:val="28"/>
          <w:szCs w:val="28"/>
        </w:rPr>
        <w:t>тыс. руб.</w:t>
      </w:r>
    </w:p>
    <w:tbl>
      <w:tblPr>
        <w:tblW w:w="9940" w:type="dxa"/>
        <w:tblInd w:w="91" w:type="dxa"/>
        <w:tblLayout w:type="fixed"/>
        <w:tblLook w:val="04A0"/>
      </w:tblPr>
      <w:tblGrid>
        <w:gridCol w:w="540"/>
        <w:gridCol w:w="2171"/>
        <w:gridCol w:w="1275"/>
        <w:gridCol w:w="1134"/>
        <w:gridCol w:w="1134"/>
        <w:gridCol w:w="1134"/>
        <w:gridCol w:w="1276"/>
        <w:gridCol w:w="1276"/>
      </w:tblGrid>
      <w:tr w:rsidR="007140C8" w:rsidRPr="0086393B" w:rsidTr="00F05A0A">
        <w:trPr>
          <w:trHeight w:val="315"/>
        </w:trPr>
        <w:tc>
          <w:tcPr>
            <w:tcW w:w="540" w:type="dxa"/>
            <w:tcBorders>
              <w:top w:val="single" w:sz="8" w:space="0" w:color="auto"/>
              <w:left w:val="single" w:sz="8" w:space="0" w:color="auto"/>
              <w:bottom w:val="nil"/>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w:t>
            </w:r>
          </w:p>
        </w:tc>
        <w:tc>
          <w:tcPr>
            <w:tcW w:w="217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Наименование мероприятия</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2019 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2020год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2021 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2022 год</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2023 год</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2024 год</w:t>
            </w:r>
          </w:p>
        </w:tc>
      </w:tr>
      <w:tr w:rsidR="007140C8" w:rsidRPr="0086393B" w:rsidTr="00F05A0A">
        <w:trPr>
          <w:trHeight w:val="33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п/п</w:t>
            </w:r>
          </w:p>
        </w:tc>
        <w:tc>
          <w:tcPr>
            <w:tcW w:w="2171"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r>
      <w:tr w:rsidR="007140C8" w:rsidRPr="0086393B" w:rsidTr="00F05A0A">
        <w:trPr>
          <w:trHeight w:val="1275"/>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1</w:t>
            </w:r>
          </w:p>
        </w:tc>
        <w:tc>
          <w:tcPr>
            <w:tcW w:w="2171"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Совершенствование материально-технической базы, учреждений дополнительного образования детей.</w:t>
            </w:r>
          </w:p>
        </w:tc>
        <w:tc>
          <w:tcPr>
            <w:tcW w:w="1275"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159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w:t>
            </w:r>
          </w:p>
        </w:tc>
        <w:tc>
          <w:tcPr>
            <w:tcW w:w="2171"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Участие учащихся КИМР в областных и Всероссийских конкурсах, олимпиадах, соревнованиях, слетах и фестивалях</w:t>
            </w:r>
          </w:p>
        </w:tc>
        <w:tc>
          <w:tcPr>
            <w:tcW w:w="1275"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96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w:t>
            </w:r>
          </w:p>
        </w:tc>
        <w:tc>
          <w:tcPr>
            <w:tcW w:w="2171"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Проведение районных мероприятий с участием учащихся КИМР</w:t>
            </w:r>
          </w:p>
        </w:tc>
        <w:tc>
          <w:tcPr>
            <w:tcW w:w="1275"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315"/>
        </w:trPr>
        <w:tc>
          <w:tcPr>
            <w:tcW w:w="540"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w:t>
            </w:r>
          </w:p>
        </w:tc>
        <w:tc>
          <w:tcPr>
            <w:tcW w:w="2171"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Поощрение одаренных детей и талантливой молодежи</w:t>
            </w:r>
          </w:p>
        </w:tc>
        <w:tc>
          <w:tcPr>
            <w:tcW w:w="1275"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vMerge w:val="restart"/>
            <w:tcBorders>
              <w:top w:val="nil"/>
              <w:left w:val="single" w:sz="8" w:space="0" w:color="auto"/>
              <w:bottom w:val="single" w:sz="8" w:space="0" w:color="000000"/>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315"/>
        </w:trPr>
        <w:tc>
          <w:tcPr>
            <w:tcW w:w="540"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2171"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5"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134"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6"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c>
          <w:tcPr>
            <w:tcW w:w="1276" w:type="dxa"/>
            <w:vMerge/>
            <w:tcBorders>
              <w:top w:val="nil"/>
              <w:left w:val="single" w:sz="8" w:space="0" w:color="auto"/>
              <w:bottom w:val="single" w:sz="8" w:space="0" w:color="000000"/>
              <w:right w:val="single" w:sz="8" w:space="0" w:color="auto"/>
            </w:tcBorders>
            <w:vAlign w:val="center"/>
            <w:hideMark/>
          </w:tcPr>
          <w:p w:rsidR="007140C8" w:rsidRPr="0086393B" w:rsidRDefault="007140C8" w:rsidP="007140C8">
            <w:pPr>
              <w:spacing w:after="0" w:line="240" w:lineRule="auto"/>
              <w:rPr>
                <w:rFonts w:ascii="Times New Roman" w:hAnsi="Times New Roman"/>
                <w:color w:val="000000"/>
                <w:sz w:val="24"/>
                <w:szCs w:val="24"/>
              </w:rPr>
            </w:pPr>
          </w:p>
        </w:tc>
      </w:tr>
      <w:tr w:rsidR="007140C8" w:rsidRPr="0086393B" w:rsidTr="00F05A0A">
        <w:trPr>
          <w:trHeight w:val="96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w:t>
            </w:r>
          </w:p>
        </w:tc>
        <w:tc>
          <w:tcPr>
            <w:tcW w:w="2171"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Поощрение педагогических работников, работающих с </w:t>
            </w:r>
            <w:r w:rsidRPr="0086393B">
              <w:rPr>
                <w:rFonts w:ascii="Times New Roman" w:hAnsi="Times New Roman"/>
                <w:color w:val="000000"/>
                <w:sz w:val="24"/>
                <w:szCs w:val="24"/>
              </w:rPr>
              <w:lastRenderedPageBreak/>
              <w:t>одаренными детьми.</w:t>
            </w:r>
          </w:p>
        </w:tc>
        <w:tc>
          <w:tcPr>
            <w:tcW w:w="1275"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lastRenderedPageBreak/>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r w:rsidR="007140C8" w:rsidRPr="0086393B" w:rsidTr="00F05A0A">
        <w:trPr>
          <w:trHeight w:val="33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lastRenderedPageBreak/>
              <w:t> </w:t>
            </w:r>
          </w:p>
        </w:tc>
        <w:tc>
          <w:tcPr>
            <w:tcW w:w="2171"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ВСЕГО:</w:t>
            </w:r>
          </w:p>
        </w:tc>
        <w:tc>
          <w:tcPr>
            <w:tcW w:w="1275"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0</w:t>
            </w:r>
          </w:p>
        </w:tc>
        <w:tc>
          <w:tcPr>
            <w:tcW w:w="1134"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c>
          <w:tcPr>
            <w:tcW w:w="1276" w:type="dxa"/>
            <w:tcBorders>
              <w:top w:val="nil"/>
              <w:left w:val="nil"/>
              <w:bottom w:val="single" w:sz="8" w:space="0" w:color="auto"/>
              <w:right w:val="single" w:sz="8" w:space="0" w:color="auto"/>
            </w:tcBorders>
            <w:shd w:val="clear" w:color="auto" w:fill="auto"/>
            <w:vAlign w:val="bottom"/>
            <w:hideMark/>
          </w:tcPr>
          <w:p w:rsidR="007140C8" w:rsidRPr="0086393B" w:rsidRDefault="007140C8" w:rsidP="007140C8">
            <w:pPr>
              <w:spacing w:after="0" w:line="240" w:lineRule="auto"/>
              <w:jc w:val="right"/>
              <w:rPr>
                <w:rFonts w:ascii="Times New Roman" w:hAnsi="Times New Roman"/>
                <w:color w:val="000000"/>
                <w:sz w:val="24"/>
                <w:szCs w:val="24"/>
              </w:rPr>
            </w:pPr>
            <w:r w:rsidRPr="0086393B">
              <w:rPr>
                <w:rFonts w:ascii="Times New Roman" w:hAnsi="Times New Roman"/>
                <w:color w:val="000000"/>
                <w:sz w:val="24"/>
                <w:szCs w:val="24"/>
              </w:rPr>
              <w:t>0</w:t>
            </w:r>
          </w:p>
        </w:tc>
      </w:tr>
    </w:tbl>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jc w:val="both"/>
        <w:outlineLvl w:val="0"/>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9. Методика оценки эффективности  подпрограммы</w:t>
      </w:r>
    </w:p>
    <w:p w:rsidR="007140C8" w:rsidRPr="0086393B" w:rsidRDefault="007140C8" w:rsidP="007140C8">
      <w:pPr>
        <w:spacing w:after="0" w:line="240" w:lineRule="auto"/>
        <w:rPr>
          <w:rFonts w:ascii="Times New Roman" w:hAnsi="Times New Roman"/>
          <w:b/>
          <w:sz w:val="28"/>
          <w:szCs w:val="28"/>
        </w:rPr>
      </w:pP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7140C8" w:rsidRPr="0086393B" w:rsidRDefault="007140C8" w:rsidP="007140C8">
      <w:pPr>
        <w:spacing w:after="0" w:line="240" w:lineRule="auto"/>
        <w:ind w:firstLine="90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321E58" w:rsidRPr="0086393B" w:rsidRDefault="00321E5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lastRenderedPageBreak/>
        <w:t xml:space="preserve">                          Приложение №4</w:t>
      </w:r>
    </w:p>
    <w:p w:rsidR="007140C8" w:rsidRPr="0086393B" w:rsidRDefault="007140C8" w:rsidP="007140C8">
      <w:pPr>
        <w:spacing w:after="0" w:line="240" w:lineRule="auto"/>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7140C8" w:rsidRPr="0086393B" w:rsidRDefault="007140C8" w:rsidP="007140C8">
      <w:pPr>
        <w:spacing w:after="0" w:line="240" w:lineRule="auto"/>
        <w:jc w:val="center"/>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sz w:val="24"/>
          <w:szCs w:val="24"/>
        </w:rPr>
      </w:pPr>
    </w:p>
    <w:p w:rsidR="007140C8" w:rsidRPr="0086393B" w:rsidRDefault="007140C8" w:rsidP="007140C8">
      <w:pPr>
        <w:spacing w:after="0" w:line="240" w:lineRule="auto"/>
        <w:rPr>
          <w:rFonts w:ascii="Times New Roman" w:hAnsi="Times New Roman"/>
          <w:b/>
          <w:sz w:val="24"/>
          <w:szCs w:val="24"/>
        </w:rPr>
      </w:pPr>
    </w:p>
    <w:p w:rsidR="007140C8" w:rsidRPr="0086393B" w:rsidRDefault="007140C8" w:rsidP="007140C8">
      <w:pPr>
        <w:spacing w:after="0" w:line="240" w:lineRule="auto"/>
        <w:rPr>
          <w:rFonts w:ascii="Times New Roman" w:hAnsi="Times New Roman"/>
          <w:b/>
          <w:sz w:val="24"/>
          <w:szCs w:val="24"/>
        </w:rPr>
      </w:pPr>
    </w:p>
    <w:p w:rsidR="007140C8" w:rsidRPr="0086393B" w:rsidRDefault="007140C8" w:rsidP="007140C8">
      <w:pPr>
        <w:spacing w:after="0" w:line="240" w:lineRule="auto"/>
        <w:rPr>
          <w:rFonts w:ascii="Times New Roman" w:hAnsi="Times New Roman"/>
          <w:b/>
          <w:sz w:val="24"/>
          <w:szCs w:val="24"/>
        </w:rPr>
      </w:pPr>
    </w:p>
    <w:p w:rsidR="007140C8" w:rsidRPr="0086393B" w:rsidRDefault="007140C8" w:rsidP="007140C8">
      <w:pPr>
        <w:spacing w:after="0" w:line="240" w:lineRule="auto"/>
        <w:rPr>
          <w:rFonts w:ascii="Times New Roman" w:hAnsi="Times New Roman"/>
          <w:b/>
          <w:sz w:val="24"/>
          <w:szCs w:val="24"/>
        </w:rPr>
      </w:pPr>
    </w:p>
    <w:p w:rsidR="007140C8" w:rsidRPr="0086393B" w:rsidRDefault="007140C8" w:rsidP="007140C8">
      <w:pPr>
        <w:tabs>
          <w:tab w:val="left" w:pos="3360"/>
        </w:tabs>
        <w:spacing w:after="0" w:line="240" w:lineRule="auto"/>
        <w:jc w:val="center"/>
        <w:rPr>
          <w:rFonts w:ascii="Times New Roman" w:hAnsi="Times New Roman"/>
          <w:b/>
          <w:sz w:val="48"/>
          <w:szCs w:val="48"/>
        </w:rPr>
      </w:pPr>
      <w:r w:rsidRPr="0086393B">
        <w:rPr>
          <w:rFonts w:ascii="Times New Roman" w:hAnsi="Times New Roman"/>
          <w:b/>
          <w:sz w:val="48"/>
          <w:szCs w:val="48"/>
        </w:rPr>
        <w:t xml:space="preserve">ПОДПРОГРАММА </w:t>
      </w:r>
    </w:p>
    <w:p w:rsidR="007140C8" w:rsidRPr="0086393B" w:rsidRDefault="007140C8" w:rsidP="007140C8">
      <w:pPr>
        <w:widowControl w:val="0"/>
        <w:autoSpaceDE w:val="0"/>
        <w:autoSpaceDN w:val="0"/>
        <w:adjustRightInd w:val="0"/>
        <w:spacing w:after="0" w:line="240" w:lineRule="auto"/>
        <w:jc w:val="center"/>
        <w:rPr>
          <w:rFonts w:ascii="Times New Roman" w:hAnsi="Times New Roman"/>
          <w:b/>
          <w:i/>
          <w:sz w:val="56"/>
          <w:szCs w:val="56"/>
        </w:rPr>
      </w:pPr>
      <w:r w:rsidRPr="0086393B">
        <w:rPr>
          <w:rFonts w:ascii="Times New Roman" w:hAnsi="Times New Roman"/>
          <w:b/>
          <w:i/>
          <w:sz w:val="56"/>
          <w:szCs w:val="56"/>
        </w:rPr>
        <w:t>«Повышение уровня пожарной безопасности образовательных и дошкольных учреждений Катав-Ивановского муниципального  района»</w:t>
      </w: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rPr>
          <w:rFonts w:ascii="Times New Roman" w:hAnsi="Times New Roman"/>
          <w:sz w:val="24"/>
          <w:szCs w:val="24"/>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p>
    <w:p w:rsidR="007140C8" w:rsidRPr="0086393B" w:rsidRDefault="007140C8" w:rsidP="007140C8">
      <w:pPr>
        <w:widowControl w:val="0"/>
        <w:autoSpaceDE w:val="0"/>
        <w:autoSpaceDN w:val="0"/>
        <w:adjustRightInd w:val="0"/>
        <w:spacing w:after="0" w:line="240" w:lineRule="auto"/>
        <w:jc w:val="center"/>
        <w:rPr>
          <w:rFonts w:ascii="Times New Roman" w:hAnsi="Times New Roman"/>
          <w:sz w:val="28"/>
          <w:szCs w:val="28"/>
        </w:rPr>
      </w:pPr>
      <w:r w:rsidRPr="0086393B">
        <w:rPr>
          <w:rFonts w:ascii="Times New Roman" w:hAnsi="Times New Roman"/>
          <w:sz w:val="28"/>
          <w:szCs w:val="28"/>
        </w:rPr>
        <w:lastRenderedPageBreak/>
        <w:t>ПАСПОРТ</w:t>
      </w:r>
    </w:p>
    <w:p w:rsidR="007140C8" w:rsidRPr="0086393B" w:rsidRDefault="007140C8" w:rsidP="007140C8">
      <w:pPr>
        <w:widowControl w:val="0"/>
        <w:autoSpaceDE w:val="0"/>
        <w:autoSpaceDN w:val="0"/>
        <w:adjustRightInd w:val="0"/>
        <w:spacing w:after="0" w:line="240" w:lineRule="auto"/>
        <w:rPr>
          <w:rFonts w:ascii="Times New Roman" w:hAnsi="Times New Roman"/>
          <w:sz w:val="28"/>
          <w:szCs w:val="28"/>
        </w:rPr>
      </w:pPr>
      <w:r w:rsidRPr="0086393B">
        <w:rPr>
          <w:rFonts w:ascii="Times New Roman" w:hAnsi="Times New Roman"/>
          <w:sz w:val="28"/>
          <w:szCs w:val="28"/>
        </w:rPr>
        <w:t>подпрограммы «Повышение уровня пожарной безопасности образовательных и дошкольных учреждений Катав-Ивановского района»</w:t>
      </w:r>
    </w:p>
    <w:p w:rsidR="007140C8" w:rsidRPr="0086393B" w:rsidRDefault="007140C8" w:rsidP="007140C8">
      <w:pPr>
        <w:widowControl w:val="0"/>
        <w:autoSpaceDE w:val="0"/>
        <w:autoSpaceDN w:val="0"/>
        <w:adjustRightInd w:val="0"/>
        <w:spacing w:after="0" w:line="240" w:lineRule="auto"/>
        <w:rPr>
          <w:rFonts w:ascii="Times New Roman" w:hAnsi="Times New Roman"/>
          <w:sz w:val="28"/>
          <w:szCs w:val="28"/>
        </w:rPr>
      </w:pPr>
    </w:p>
    <w:tbl>
      <w:tblPr>
        <w:tblW w:w="9908"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618"/>
        <w:gridCol w:w="7290"/>
      </w:tblGrid>
      <w:tr w:rsidR="007140C8" w:rsidRPr="0086393B" w:rsidTr="00F05A0A">
        <w:tc>
          <w:tcPr>
            <w:tcW w:w="1321"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Наименование</w:t>
            </w:r>
          </w:p>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подпрограммы</w:t>
            </w:r>
          </w:p>
        </w:tc>
        <w:tc>
          <w:tcPr>
            <w:tcW w:w="3679"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Подпрограмма «Повышение уровня пожарной безопасности образовательных и дошкольных учреждений Катав-Ивановского района» (далее подпрограмма)</w:t>
            </w:r>
          </w:p>
        </w:tc>
      </w:tr>
      <w:tr w:rsidR="007140C8" w:rsidRPr="0086393B" w:rsidTr="00F05A0A">
        <w:tc>
          <w:tcPr>
            <w:tcW w:w="1321"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Ответственный исполнитель подпрограммы.</w:t>
            </w:r>
          </w:p>
        </w:tc>
        <w:tc>
          <w:tcPr>
            <w:tcW w:w="3679"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keepLines/>
              <w:tabs>
                <w:tab w:val="left" w:pos="1080"/>
                <w:tab w:val="left" w:pos="1440"/>
              </w:tabs>
              <w:spacing w:after="0" w:line="240" w:lineRule="auto"/>
              <w:rPr>
                <w:rFonts w:ascii="Times New Roman" w:hAnsi="Times New Roman"/>
                <w:sz w:val="26"/>
                <w:szCs w:val="26"/>
              </w:rPr>
            </w:pPr>
            <w:r w:rsidRPr="0086393B">
              <w:rPr>
                <w:rFonts w:ascii="Times New Roman" w:hAnsi="Times New Roman"/>
                <w:sz w:val="26"/>
                <w:szCs w:val="26"/>
              </w:rPr>
              <w:t xml:space="preserve">Управление образования администрации </w:t>
            </w:r>
          </w:p>
          <w:p w:rsidR="007140C8" w:rsidRPr="0086393B" w:rsidRDefault="007140C8" w:rsidP="007140C8">
            <w:pPr>
              <w:keepLines/>
              <w:tabs>
                <w:tab w:val="left" w:pos="1080"/>
                <w:tab w:val="left" w:pos="1440"/>
              </w:tabs>
              <w:spacing w:after="0" w:line="240" w:lineRule="auto"/>
              <w:rPr>
                <w:rFonts w:ascii="Times New Roman" w:hAnsi="Times New Roman"/>
                <w:sz w:val="26"/>
                <w:szCs w:val="26"/>
              </w:rPr>
            </w:pPr>
            <w:r w:rsidRPr="0086393B">
              <w:rPr>
                <w:rFonts w:ascii="Times New Roman" w:hAnsi="Times New Roman"/>
                <w:sz w:val="26"/>
                <w:szCs w:val="26"/>
              </w:rPr>
              <w:t>Катав-Ивановского муниципального района.</w:t>
            </w:r>
          </w:p>
        </w:tc>
      </w:tr>
      <w:tr w:rsidR="007140C8" w:rsidRPr="0086393B" w:rsidTr="00F05A0A">
        <w:trPr>
          <w:trHeight w:val="550"/>
        </w:trPr>
        <w:tc>
          <w:tcPr>
            <w:tcW w:w="5000" w:type="pct"/>
            <w:gridSpan w:val="2"/>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Программно-целевые инструменты подпрограммы</w:t>
            </w:r>
          </w:p>
        </w:tc>
      </w:tr>
      <w:tr w:rsidR="007140C8" w:rsidRPr="0086393B" w:rsidTr="00F05A0A">
        <w:trPr>
          <w:trHeight w:val="1160"/>
        </w:trPr>
        <w:tc>
          <w:tcPr>
            <w:tcW w:w="1321" w:type="pct"/>
            <w:tcBorders>
              <w:top w:val="outset" w:sz="6" w:space="0" w:color="auto"/>
              <w:left w:val="outset" w:sz="6" w:space="0" w:color="auto"/>
              <w:bottom w:val="single" w:sz="4"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Основные цели  подпрограммы.</w:t>
            </w:r>
          </w:p>
        </w:tc>
        <w:tc>
          <w:tcPr>
            <w:tcW w:w="3679" w:type="pct"/>
            <w:tcBorders>
              <w:top w:val="outset" w:sz="6" w:space="0" w:color="auto"/>
              <w:left w:val="outset" w:sz="6" w:space="0" w:color="auto"/>
              <w:bottom w:val="single" w:sz="4" w:space="0" w:color="auto"/>
              <w:right w:val="outset" w:sz="6" w:space="0" w:color="auto"/>
            </w:tcBorders>
          </w:tcPr>
          <w:p w:rsidR="007140C8" w:rsidRPr="0086393B" w:rsidRDefault="007140C8" w:rsidP="007140C8">
            <w:pPr>
              <w:spacing w:after="0" w:line="240" w:lineRule="auto"/>
              <w:jc w:val="both"/>
              <w:rPr>
                <w:rFonts w:ascii="Times New Roman" w:hAnsi="Times New Roman"/>
                <w:noProof/>
                <w:sz w:val="26"/>
                <w:szCs w:val="26"/>
              </w:rPr>
            </w:pPr>
            <w:r w:rsidRPr="0086393B">
              <w:rPr>
                <w:rFonts w:ascii="Times New Roman" w:hAnsi="Times New Roman"/>
                <w:noProof/>
                <w:sz w:val="26"/>
                <w:szCs w:val="26"/>
              </w:rPr>
              <w:t>Создание безопасных условий для осуществления учебно-воспитательного процесса в муниципальных образовательных и дошкольных учреждениях.</w:t>
            </w:r>
          </w:p>
        </w:tc>
      </w:tr>
      <w:tr w:rsidR="007140C8" w:rsidRPr="0086393B" w:rsidTr="00F05A0A">
        <w:trPr>
          <w:trHeight w:val="542"/>
        </w:trPr>
        <w:tc>
          <w:tcPr>
            <w:tcW w:w="1321" w:type="pct"/>
            <w:tcBorders>
              <w:top w:val="single" w:sz="4" w:space="0" w:color="auto"/>
              <w:left w:val="outset" w:sz="6" w:space="0" w:color="auto"/>
              <w:bottom w:val="single" w:sz="4"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Основные задачи подпрограммы.</w:t>
            </w:r>
          </w:p>
        </w:tc>
        <w:tc>
          <w:tcPr>
            <w:tcW w:w="3679" w:type="pct"/>
            <w:tcBorders>
              <w:top w:val="single" w:sz="4" w:space="0" w:color="auto"/>
              <w:left w:val="outset" w:sz="6" w:space="0" w:color="auto"/>
              <w:bottom w:val="single" w:sz="4" w:space="0" w:color="auto"/>
              <w:right w:val="outset" w:sz="6" w:space="0" w:color="auto"/>
            </w:tcBorders>
          </w:tcPr>
          <w:p w:rsidR="007140C8" w:rsidRPr="0086393B" w:rsidRDefault="007140C8" w:rsidP="007140C8">
            <w:pPr>
              <w:spacing w:after="0" w:line="240" w:lineRule="auto"/>
              <w:jc w:val="both"/>
              <w:rPr>
                <w:rFonts w:ascii="Times New Roman" w:hAnsi="Times New Roman"/>
                <w:noProof/>
                <w:sz w:val="26"/>
                <w:szCs w:val="26"/>
              </w:rPr>
            </w:pPr>
            <w:r w:rsidRPr="0086393B">
              <w:rPr>
                <w:rFonts w:ascii="Times New Roman" w:hAnsi="Times New Roman"/>
                <w:noProof/>
                <w:sz w:val="26"/>
                <w:szCs w:val="26"/>
              </w:rPr>
              <w:t xml:space="preserve">Оценка противопожарного состояния зданий с последующим изготовленим, монтажом и сервисным обслуживанием технических средств, обеспечивающих пожарную безопасность. </w:t>
            </w:r>
          </w:p>
        </w:tc>
      </w:tr>
      <w:tr w:rsidR="007140C8" w:rsidRPr="0086393B" w:rsidTr="00F05A0A">
        <w:trPr>
          <w:trHeight w:val="1544"/>
        </w:trPr>
        <w:tc>
          <w:tcPr>
            <w:tcW w:w="1321" w:type="pct"/>
            <w:tcBorders>
              <w:top w:val="single" w:sz="4"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Целевые индикаторы и показатели подпрограммы.</w:t>
            </w:r>
          </w:p>
        </w:tc>
        <w:tc>
          <w:tcPr>
            <w:tcW w:w="3679" w:type="pct"/>
            <w:tcBorders>
              <w:top w:val="single" w:sz="4"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доля зданий образовательных учреждений Катав-Ивановского муниципального района, имеющих удовлетворительные пожарно-технические характеристики</w:t>
            </w:r>
          </w:p>
        </w:tc>
      </w:tr>
      <w:tr w:rsidR="007140C8" w:rsidRPr="0086393B" w:rsidTr="00F05A0A">
        <w:trPr>
          <w:trHeight w:val="878"/>
        </w:trPr>
        <w:tc>
          <w:tcPr>
            <w:tcW w:w="1321"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Этапы и сроки реализации подпрограммы.</w:t>
            </w:r>
          </w:p>
        </w:tc>
        <w:tc>
          <w:tcPr>
            <w:tcW w:w="3679" w:type="pct"/>
            <w:tcBorders>
              <w:top w:val="outset" w:sz="6" w:space="0" w:color="auto"/>
              <w:left w:val="outset" w:sz="6" w:space="0" w:color="auto"/>
              <w:bottom w:val="outset" w:sz="6" w:space="0" w:color="auto"/>
              <w:right w:val="outset" w:sz="6" w:space="0" w:color="auto"/>
            </w:tcBorders>
          </w:tcPr>
          <w:p w:rsidR="007140C8" w:rsidRPr="0086393B" w:rsidRDefault="004D7B26" w:rsidP="007140C8">
            <w:pPr>
              <w:spacing w:after="0" w:line="240" w:lineRule="auto"/>
              <w:jc w:val="both"/>
              <w:rPr>
                <w:rFonts w:ascii="Times New Roman" w:hAnsi="Times New Roman"/>
                <w:sz w:val="26"/>
                <w:szCs w:val="26"/>
              </w:rPr>
            </w:pPr>
            <w:r w:rsidRPr="0086393B">
              <w:rPr>
                <w:rFonts w:ascii="Times New Roman" w:hAnsi="Times New Roman"/>
                <w:sz w:val="26"/>
                <w:szCs w:val="26"/>
              </w:rPr>
              <w:t>2019-2024 годы</w:t>
            </w:r>
          </w:p>
          <w:p w:rsidR="007140C8" w:rsidRPr="0086393B" w:rsidRDefault="007140C8" w:rsidP="007140C8">
            <w:pPr>
              <w:spacing w:after="0" w:line="240" w:lineRule="auto"/>
              <w:jc w:val="both"/>
              <w:rPr>
                <w:rFonts w:ascii="Times New Roman" w:hAnsi="Times New Roman"/>
                <w:sz w:val="26"/>
                <w:szCs w:val="26"/>
              </w:rPr>
            </w:pPr>
          </w:p>
        </w:tc>
      </w:tr>
      <w:tr w:rsidR="007140C8" w:rsidRPr="0086393B" w:rsidTr="00F05A0A">
        <w:tc>
          <w:tcPr>
            <w:tcW w:w="1321"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Объемы и источники бюджетных ассигнований подпрограммы.</w:t>
            </w:r>
          </w:p>
        </w:tc>
        <w:tc>
          <w:tcPr>
            <w:tcW w:w="3679"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Общий объем финансирования</w:t>
            </w:r>
            <w:r w:rsidR="004D7B26" w:rsidRPr="0086393B">
              <w:rPr>
                <w:rFonts w:ascii="Times New Roman" w:hAnsi="Times New Roman"/>
                <w:sz w:val="26"/>
                <w:szCs w:val="26"/>
              </w:rPr>
              <w:t xml:space="preserve"> на 2019-2024 годы</w:t>
            </w:r>
            <w:r w:rsidR="00321E58" w:rsidRPr="0086393B">
              <w:rPr>
                <w:rFonts w:ascii="Times New Roman" w:hAnsi="Times New Roman"/>
                <w:sz w:val="26"/>
                <w:szCs w:val="26"/>
              </w:rPr>
              <w:t xml:space="preserve"> составляет  </w:t>
            </w:r>
            <w:r w:rsidR="005F5FCB" w:rsidRPr="0086393B">
              <w:rPr>
                <w:rFonts w:ascii="Times New Roman" w:hAnsi="Times New Roman"/>
                <w:sz w:val="26"/>
                <w:szCs w:val="26"/>
              </w:rPr>
              <w:t>12764,2</w:t>
            </w:r>
            <w:r w:rsidRPr="0086393B">
              <w:rPr>
                <w:rFonts w:ascii="Times New Roman" w:hAnsi="Times New Roman"/>
                <w:sz w:val="26"/>
                <w:szCs w:val="26"/>
              </w:rPr>
              <w:t xml:space="preserve"> тысяч рублей из средств бюджета Катав-Ивановского муниципального района в т.ч: </w:t>
            </w:r>
          </w:p>
          <w:p w:rsidR="007140C8" w:rsidRPr="0086393B" w:rsidRDefault="005F5FCB" w:rsidP="007140C8">
            <w:pPr>
              <w:spacing w:after="0" w:line="240" w:lineRule="auto"/>
              <w:jc w:val="both"/>
              <w:rPr>
                <w:rFonts w:ascii="Times New Roman" w:hAnsi="Times New Roman"/>
                <w:sz w:val="26"/>
                <w:szCs w:val="26"/>
              </w:rPr>
            </w:pPr>
            <w:r w:rsidRPr="0086393B">
              <w:rPr>
                <w:rFonts w:ascii="Times New Roman" w:hAnsi="Times New Roman"/>
                <w:sz w:val="26"/>
                <w:szCs w:val="26"/>
              </w:rPr>
              <w:t>2019г-2289,0</w:t>
            </w:r>
            <w:r w:rsidR="007140C8" w:rsidRPr="0086393B">
              <w:rPr>
                <w:rFonts w:ascii="Times New Roman" w:hAnsi="Times New Roman"/>
                <w:sz w:val="26"/>
                <w:szCs w:val="26"/>
              </w:rPr>
              <w:t xml:space="preserve"> тысяч рублей;</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xml:space="preserve">2020г- </w:t>
            </w:r>
            <w:r w:rsidR="00843CC5" w:rsidRPr="0086393B">
              <w:rPr>
                <w:rFonts w:ascii="Times New Roman" w:hAnsi="Times New Roman"/>
                <w:sz w:val="26"/>
                <w:szCs w:val="26"/>
              </w:rPr>
              <w:t>2126,5</w:t>
            </w:r>
            <w:r w:rsidRPr="0086393B">
              <w:rPr>
                <w:rFonts w:ascii="Times New Roman" w:hAnsi="Times New Roman"/>
                <w:sz w:val="26"/>
                <w:szCs w:val="26"/>
              </w:rPr>
              <w:t xml:space="preserve"> тысяч рублей </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2021г-</w:t>
            </w:r>
            <w:r w:rsidR="008A11AC" w:rsidRPr="0086393B">
              <w:rPr>
                <w:rFonts w:ascii="Times New Roman" w:hAnsi="Times New Roman"/>
                <w:sz w:val="26"/>
                <w:szCs w:val="26"/>
              </w:rPr>
              <w:t>2</w:t>
            </w:r>
            <w:r w:rsidR="005F5FCB" w:rsidRPr="0086393B">
              <w:rPr>
                <w:rFonts w:ascii="Times New Roman" w:hAnsi="Times New Roman"/>
                <w:sz w:val="26"/>
                <w:szCs w:val="26"/>
              </w:rPr>
              <w:t>048,7</w:t>
            </w:r>
            <w:r w:rsidRPr="0086393B">
              <w:rPr>
                <w:rFonts w:ascii="Times New Roman" w:hAnsi="Times New Roman"/>
                <w:sz w:val="26"/>
                <w:szCs w:val="26"/>
              </w:rPr>
              <w:t xml:space="preserve"> тысяч рублей </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2022г-</w:t>
            </w:r>
            <w:r w:rsidR="008A11AC" w:rsidRPr="0086393B">
              <w:rPr>
                <w:rFonts w:ascii="Times New Roman" w:hAnsi="Times New Roman"/>
                <w:sz w:val="26"/>
                <w:szCs w:val="26"/>
              </w:rPr>
              <w:t>630</w:t>
            </w:r>
            <w:r w:rsidRPr="0086393B">
              <w:rPr>
                <w:rFonts w:ascii="Times New Roman" w:hAnsi="Times New Roman"/>
                <w:sz w:val="26"/>
                <w:szCs w:val="26"/>
              </w:rPr>
              <w:t>0,0 тысяч рублей;</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xml:space="preserve">2023г- 0,00 тысяч рублей </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xml:space="preserve">2024г-0,00 тысяч рублей </w:t>
            </w:r>
          </w:p>
          <w:p w:rsidR="007140C8" w:rsidRPr="0086393B" w:rsidRDefault="007140C8" w:rsidP="007140C8">
            <w:pPr>
              <w:spacing w:after="0" w:line="240" w:lineRule="auto"/>
              <w:jc w:val="both"/>
              <w:rPr>
                <w:rFonts w:ascii="Times New Roman" w:hAnsi="Times New Roman"/>
                <w:sz w:val="26"/>
                <w:szCs w:val="26"/>
              </w:rPr>
            </w:pPr>
          </w:p>
        </w:tc>
      </w:tr>
      <w:tr w:rsidR="007140C8" w:rsidRPr="0086393B" w:rsidTr="00F05A0A">
        <w:tc>
          <w:tcPr>
            <w:tcW w:w="1321"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rPr>
                <w:rFonts w:ascii="Times New Roman" w:hAnsi="Times New Roman"/>
                <w:sz w:val="26"/>
                <w:szCs w:val="26"/>
              </w:rPr>
            </w:pPr>
            <w:r w:rsidRPr="0086393B">
              <w:rPr>
                <w:rFonts w:ascii="Times New Roman" w:hAnsi="Times New Roman"/>
                <w:sz w:val="26"/>
                <w:szCs w:val="26"/>
              </w:rPr>
              <w:t>Ожидаемые результаты реализации подпрограммы.</w:t>
            </w:r>
          </w:p>
        </w:tc>
        <w:tc>
          <w:tcPr>
            <w:tcW w:w="3679" w:type="pct"/>
            <w:tcBorders>
              <w:top w:val="outset" w:sz="6" w:space="0" w:color="auto"/>
              <w:left w:val="outset" w:sz="6" w:space="0" w:color="auto"/>
              <w:bottom w:val="outset" w:sz="6" w:space="0" w:color="auto"/>
              <w:right w:val="outset" w:sz="6" w:space="0" w:color="auto"/>
            </w:tcBorders>
          </w:tcPr>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95,6%.</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2019г- до 78,3%</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xml:space="preserve">2020г- до 82,6% </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2021г- до 87%</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2022г- до 91,3%</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 xml:space="preserve">2023г- до 95,6% </w:t>
            </w:r>
          </w:p>
          <w:p w:rsidR="007140C8" w:rsidRPr="0086393B" w:rsidRDefault="007140C8" w:rsidP="007140C8">
            <w:pPr>
              <w:spacing w:after="0" w:line="240" w:lineRule="auto"/>
              <w:jc w:val="both"/>
              <w:rPr>
                <w:rFonts w:ascii="Times New Roman" w:hAnsi="Times New Roman"/>
                <w:sz w:val="26"/>
                <w:szCs w:val="26"/>
              </w:rPr>
            </w:pPr>
            <w:r w:rsidRPr="0086393B">
              <w:rPr>
                <w:rFonts w:ascii="Times New Roman" w:hAnsi="Times New Roman"/>
                <w:sz w:val="26"/>
                <w:szCs w:val="26"/>
              </w:rPr>
              <w:t>2024г- до 95,6%</w:t>
            </w:r>
          </w:p>
        </w:tc>
      </w:tr>
    </w:tbl>
    <w:p w:rsidR="007140C8" w:rsidRPr="0086393B" w:rsidRDefault="007140C8" w:rsidP="005C7D1E">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1. Содержание проблемы и обоснование необходимости ее решения программными методами.</w:t>
      </w:r>
    </w:p>
    <w:p w:rsidR="007140C8" w:rsidRPr="0086393B" w:rsidRDefault="007140C8" w:rsidP="007140C8">
      <w:pPr>
        <w:spacing w:after="0" w:line="240" w:lineRule="auto"/>
        <w:jc w:val="both"/>
        <w:rPr>
          <w:rFonts w:ascii="Times New Roman" w:hAnsi="Times New Roman"/>
          <w:b/>
          <w:sz w:val="28"/>
          <w:szCs w:val="28"/>
        </w:rPr>
      </w:pPr>
    </w:p>
    <w:p w:rsidR="007140C8" w:rsidRPr="0086393B" w:rsidRDefault="007140C8" w:rsidP="007140C8">
      <w:pPr>
        <w:spacing w:after="0" w:line="240" w:lineRule="auto"/>
        <w:jc w:val="both"/>
        <w:rPr>
          <w:rFonts w:ascii="Times New Roman" w:hAnsi="Times New Roman"/>
          <w:b/>
          <w:sz w:val="28"/>
          <w:szCs w:val="28"/>
        </w:rPr>
      </w:pP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Наиболее проблемными являются вопросы, связанные с выполнением противопожарных мероприятий, требующих вложения значительных финансовых средств. Характерными недостатками по обеспечению пожарной безопасности на объектах образования являются:</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несоответствие электрических проводов требованиям Правил устройства электроустановок;</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отсутствие или неисправность систем автоматической пожарной сигнализации и оповещения людей при пожаре;</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отсутствие молниезащиты;</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отделка путей эвакуации сгораемыми материалами, их загромождение;</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наличие внутренних ограждающих конструкций, выполненных из горючих материалов;</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неукомплектованность зданий первичными средствами пожаротушения;</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отсутствие источников наружного противопожарного водоснабжения или их неисправность.</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На территории Катав-Ивановского муниципального  района расположены: </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10 образовательных учреждений;</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10 дошкольных образовательных учреждений;</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3 учреждения дополнительного образования.</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На сегодняшний день в 1 образовательном учреждении отсутствует автоматическая пожарная сигнализация. В 6 учреждениях образования отделка путей эвакуации выполнена с применением сгораемых материалов, также в 8 учреждениях эвакуационные выходы не соответствуют требованиям пожарной безопасности. В большинстве образовательных учреждений электрооборудование требует ревизии и ремонта, пожарные щиты не укомплектованы необходимым оборудованием. </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Выполнение данной подпрограммы включает в себя обеспечение автоматизированной пожарной сигнализацией и системой оповещения, необходимыми средствами пожаротушения, выполнение практических мероприятий капитального характера по ликвидации нарушений правил пожарной безопасности (замена глухих решеток, устройство электроустановок, огнезащитная обработка сгораемых конструкций на путях эвакуации, создание дополнительных эвакуационных выходов и др.). </w:t>
      </w:r>
    </w:p>
    <w:p w:rsidR="007140C8" w:rsidRPr="0086393B" w:rsidRDefault="007140C8" w:rsidP="004D7B26">
      <w:pPr>
        <w:spacing w:after="0" w:line="240" w:lineRule="auto"/>
        <w:ind w:firstLine="851"/>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p>
    <w:p w:rsidR="005C7D1E" w:rsidRPr="0086393B" w:rsidRDefault="007140C8" w:rsidP="005C7D1E">
      <w:pPr>
        <w:spacing w:after="0" w:line="240" w:lineRule="auto"/>
        <w:jc w:val="center"/>
        <w:rPr>
          <w:rFonts w:ascii="Times New Roman" w:hAnsi="Times New Roman"/>
          <w:b/>
          <w:sz w:val="28"/>
          <w:szCs w:val="28"/>
        </w:rPr>
      </w:pPr>
      <w:r w:rsidRPr="0086393B">
        <w:rPr>
          <w:rFonts w:ascii="Times New Roman" w:hAnsi="Times New Roman"/>
          <w:b/>
          <w:sz w:val="28"/>
          <w:szCs w:val="28"/>
        </w:rPr>
        <w:t>2.Основные цели и задачи подпрограммы.</w:t>
      </w:r>
    </w:p>
    <w:p w:rsidR="005C7D1E" w:rsidRPr="0086393B" w:rsidRDefault="005C7D1E" w:rsidP="005C7D1E">
      <w:pPr>
        <w:spacing w:after="0" w:line="240" w:lineRule="auto"/>
        <w:jc w:val="center"/>
        <w:rPr>
          <w:rFonts w:ascii="Times New Roman" w:hAnsi="Times New Roman"/>
          <w:b/>
          <w:sz w:val="28"/>
          <w:szCs w:val="28"/>
        </w:rPr>
      </w:pPr>
    </w:p>
    <w:p w:rsidR="007140C8" w:rsidRPr="0086393B" w:rsidRDefault="007140C8" w:rsidP="005C7D1E">
      <w:pPr>
        <w:spacing w:after="0" w:line="240" w:lineRule="auto"/>
        <w:ind w:firstLine="851"/>
        <w:jc w:val="both"/>
        <w:rPr>
          <w:rFonts w:ascii="Times New Roman" w:hAnsi="Times New Roman"/>
          <w:b/>
          <w:sz w:val="28"/>
          <w:szCs w:val="28"/>
        </w:rPr>
      </w:pPr>
      <w:r w:rsidRPr="0086393B">
        <w:rPr>
          <w:rFonts w:ascii="Times New Roman" w:hAnsi="Times New Roman"/>
          <w:noProof/>
          <w:sz w:val="28"/>
          <w:szCs w:val="28"/>
        </w:rPr>
        <w:t xml:space="preserve">Основной целью </w:t>
      </w:r>
      <w:r w:rsidRPr="0086393B">
        <w:rPr>
          <w:rFonts w:ascii="Times New Roman" w:hAnsi="Times New Roman"/>
          <w:sz w:val="28"/>
          <w:szCs w:val="28"/>
        </w:rPr>
        <w:t>подпрограммы</w:t>
      </w:r>
      <w:r w:rsidRPr="0086393B">
        <w:rPr>
          <w:rFonts w:ascii="Times New Roman" w:hAnsi="Times New Roman"/>
          <w:noProof/>
          <w:sz w:val="28"/>
          <w:szCs w:val="28"/>
        </w:rPr>
        <w:t xml:space="preserve"> является создание безопасных условий для осуществления учебно-воспитательного процесса в муниципальных образовательных и дошкольных учреждениях.</w:t>
      </w:r>
    </w:p>
    <w:p w:rsidR="007140C8" w:rsidRPr="0086393B" w:rsidRDefault="004D7B26"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lastRenderedPageBreak/>
        <w:t>Задачей подпрограммы является - о</w:t>
      </w:r>
      <w:r w:rsidR="007140C8" w:rsidRPr="0086393B">
        <w:rPr>
          <w:rFonts w:ascii="Times New Roman" w:hAnsi="Times New Roman"/>
          <w:noProof/>
          <w:sz w:val="28"/>
          <w:szCs w:val="28"/>
        </w:rPr>
        <w:t>ценка противопожарного состояния зданий с последующим изготовленим, монтажом и сервисным обслуживанием технических средств, обеспечивающих пожарную безопасность</w:t>
      </w:r>
      <w:r w:rsidRPr="0086393B">
        <w:rPr>
          <w:rFonts w:ascii="Times New Roman" w:hAnsi="Times New Roman"/>
          <w:sz w:val="28"/>
          <w:szCs w:val="28"/>
        </w:rPr>
        <w:t>;</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Основным целевым индикатором является: - доля зданий образовательных учреждений, имеющих удовлетворительные пожарно-технической характеристики.</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кол-во учреждений имеющие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удовл. пожарно-технические характер.</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   100%</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общее кол-во образ. учреждений</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18</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78,3%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2019г                                                23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19</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82,6%</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2020г                                                23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20</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87%</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2021г                                                23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21</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91,3%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2022г                                                23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22</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95,6%</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2023г                                                23</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доля  учреждений                     </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имеющих удовлетворительные                                            22</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пожарно- технические                  =           ---------------------------------*   100% = 95,6%</w:t>
      </w:r>
    </w:p>
    <w:p w:rsidR="007140C8" w:rsidRPr="0086393B" w:rsidRDefault="007140C8" w:rsidP="007140C8">
      <w:pPr>
        <w:spacing w:after="0" w:line="240" w:lineRule="auto"/>
        <w:jc w:val="both"/>
        <w:rPr>
          <w:rFonts w:ascii="Times New Roman" w:hAnsi="Times New Roman"/>
          <w:sz w:val="24"/>
          <w:szCs w:val="24"/>
        </w:rPr>
      </w:pPr>
      <w:r w:rsidRPr="0086393B">
        <w:rPr>
          <w:rFonts w:ascii="Times New Roman" w:hAnsi="Times New Roman"/>
          <w:sz w:val="24"/>
          <w:szCs w:val="24"/>
        </w:rPr>
        <w:t xml:space="preserve">   характеристики на  2024г                                                23</w:t>
      </w:r>
    </w:p>
    <w:p w:rsidR="007140C8" w:rsidRPr="0086393B" w:rsidRDefault="007140C8" w:rsidP="007140C8">
      <w:pPr>
        <w:spacing w:after="0" w:line="240" w:lineRule="auto"/>
        <w:jc w:val="both"/>
        <w:rPr>
          <w:rFonts w:ascii="Times New Roman" w:hAnsi="Times New Roman"/>
          <w:sz w:val="24"/>
          <w:szCs w:val="24"/>
        </w:rPr>
      </w:pP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lastRenderedPageBreak/>
        <w:t>Применение программно-целевого подхода к планированию расходов по развитию социальной сферы способствует соблюдению единого подхода к рациональному использованию денежных средств.</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Реализация подпрограммных мероприятий позволит:</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-повысить безопасность объектов, </w:t>
      </w:r>
    </w:p>
    <w:p w:rsidR="007140C8" w:rsidRPr="0086393B" w:rsidRDefault="004D7B26"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избегать</w:t>
      </w:r>
      <w:r w:rsidR="007140C8" w:rsidRPr="0086393B">
        <w:rPr>
          <w:rFonts w:ascii="Times New Roman" w:hAnsi="Times New Roman"/>
          <w:sz w:val="28"/>
          <w:szCs w:val="28"/>
        </w:rPr>
        <w:t xml:space="preserve"> аварийные ситуаций,</w:t>
      </w: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 обеспечить стабильное и качественное функционирование образовательных и дошкольных учреждений.</w:t>
      </w:r>
    </w:p>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3 Сроки и этапы реализации подпрограммы.</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4D7B26">
      <w:pPr>
        <w:spacing w:after="0" w:line="240" w:lineRule="auto"/>
        <w:ind w:firstLine="851"/>
        <w:jc w:val="both"/>
        <w:rPr>
          <w:rFonts w:ascii="Times New Roman" w:hAnsi="Times New Roman"/>
          <w:sz w:val="28"/>
          <w:szCs w:val="28"/>
        </w:rPr>
      </w:pPr>
      <w:r w:rsidRPr="0086393B">
        <w:rPr>
          <w:rFonts w:ascii="Times New Roman" w:hAnsi="Times New Roman"/>
          <w:sz w:val="28"/>
          <w:szCs w:val="28"/>
        </w:rPr>
        <w:t>Выполнение мероприятий подпрограммы осуществляется в рамках годовых и перспективных планов исполнителей подпрограммы.</w:t>
      </w:r>
    </w:p>
    <w:p w:rsidR="007140C8" w:rsidRPr="0086393B" w:rsidRDefault="007140C8" w:rsidP="004D7B26">
      <w:pPr>
        <w:spacing w:after="0" w:line="240" w:lineRule="auto"/>
        <w:ind w:firstLine="851"/>
        <w:jc w:val="both"/>
        <w:rPr>
          <w:rFonts w:ascii="Times New Roman" w:hAnsi="Times New Roman"/>
          <w:color w:val="000000"/>
          <w:sz w:val="28"/>
          <w:szCs w:val="28"/>
        </w:rPr>
      </w:pPr>
      <w:r w:rsidRPr="0086393B">
        <w:rPr>
          <w:rFonts w:ascii="Times New Roman CYR" w:hAnsi="Times New Roman CYR" w:cs="Times New Roman CYR"/>
          <w:color w:val="000000"/>
          <w:sz w:val="28"/>
          <w:szCs w:val="28"/>
        </w:rPr>
        <w:t>Сроки реализации программы – 2019-2024 годы.</w:t>
      </w:r>
    </w:p>
    <w:p w:rsidR="007140C8" w:rsidRPr="0086393B" w:rsidRDefault="007140C8" w:rsidP="007140C8">
      <w:pPr>
        <w:spacing w:after="0" w:line="240" w:lineRule="auto"/>
        <w:jc w:val="center"/>
        <w:rPr>
          <w:rFonts w:ascii="Times New Roman" w:hAnsi="Times New Roman"/>
          <w:color w:val="000000"/>
          <w:sz w:val="28"/>
          <w:szCs w:val="28"/>
        </w:rPr>
      </w:pPr>
    </w:p>
    <w:p w:rsidR="007140C8" w:rsidRPr="0086393B" w:rsidRDefault="007140C8" w:rsidP="007140C8">
      <w:pPr>
        <w:spacing w:after="0" w:line="240" w:lineRule="auto"/>
        <w:jc w:val="center"/>
        <w:rPr>
          <w:rFonts w:ascii="Times New Roman" w:hAnsi="Times New Roman"/>
          <w:color w:val="000000"/>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4. Система мероприятий подпрограммы.</w:t>
      </w:r>
    </w:p>
    <w:p w:rsidR="007140C8" w:rsidRPr="0086393B" w:rsidRDefault="007140C8" w:rsidP="007140C8">
      <w:pPr>
        <w:spacing w:after="0" w:line="240" w:lineRule="auto"/>
        <w:jc w:val="center"/>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sz w:val="28"/>
          <w:szCs w:val="28"/>
        </w:rPr>
        <w:t xml:space="preserve">                                                                                                         </w:t>
      </w:r>
      <w:r w:rsidRPr="0086393B">
        <w:rPr>
          <w:rFonts w:ascii="Times New Roman" w:hAnsi="Times New Roman"/>
          <w:b/>
          <w:sz w:val="28"/>
          <w:szCs w:val="28"/>
        </w:rPr>
        <w:t>тыс. руб.</w:t>
      </w:r>
    </w:p>
    <w:p w:rsidR="005F5FCB" w:rsidRPr="0086393B" w:rsidRDefault="005F5FCB" w:rsidP="007140C8">
      <w:pPr>
        <w:spacing w:after="0" w:line="240" w:lineRule="auto"/>
        <w:jc w:val="center"/>
        <w:rPr>
          <w:rFonts w:ascii="Times New Roman" w:hAnsi="Times New Roman"/>
          <w:b/>
          <w:sz w:val="28"/>
          <w:szCs w:val="28"/>
        </w:rPr>
      </w:pPr>
    </w:p>
    <w:tbl>
      <w:tblPr>
        <w:tblW w:w="10100" w:type="dxa"/>
        <w:tblInd w:w="91" w:type="dxa"/>
        <w:tblLook w:val="04A0"/>
      </w:tblPr>
      <w:tblGrid>
        <w:gridCol w:w="620"/>
        <w:gridCol w:w="2740"/>
        <w:gridCol w:w="1080"/>
        <w:gridCol w:w="1260"/>
        <w:gridCol w:w="860"/>
        <w:gridCol w:w="900"/>
        <w:gridCol w:w="880"/>
        <w:gridCol w:w="880"/>
        <w:gridCol w:w="880"/>
      </w:tblGrid>
      <w:tr w:rsidR="005F5FCB" w:rsidRPr="0086393B" w:rsidTr="005F5FCB">
        <w:trPr>
          <w:trHeight w:val="390"/>
        </w:trPr>
        <w:tc>
          <w:tcPr>
            <w:tcW w:w="10100"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5F5FCB" w:rsidRPr="0086393B" w:rsidRDefault="005F5FCB" w:rsidP="005F5FCB">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 xml:space="preserve">Система мероприятий подпрограммы </w:t>
            </w:r>
          </w:p>
        </w:tc>
      </w:tr>
      <w:tr w:rsidR="005F5FCB" w:rsidRPr="0086393B" w:rsidTr="005F5FCB">
        <w:trPr>
          <w:trHeight w:val="63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п/п</w:t>
            </w:r>
          </w:p>
        </w:tc>
        <w:tc>
          <w:tcPr>
            <w:tcW w:w="274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мероприятия</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Всего</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2019г</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2020г</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2021г</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2022г</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2023г</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2024г</w:t>
            </w:r>
          </w:p>
        </w:tc>
      </w:tr>
      <w:tr w:rsidR="005F5FCB" w:rsidRPr="0086393B" w:rsidTr="005F5FCB">
        <w:trPr>
          <w:trHeight w:val="1140"/>
        </w:trPr>
        <w:tc>
          <w:tcPr>
            <w:tcW w:w="3360" w:type="dxa"/>
            <w:gridSpan w:val="2"/>
            <w:tcBorders>
              <w:top w:val="single" w:sz="4" w:space="0" w:color="auto"/>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1 Монтаж системы</w:t>
            </w:r>
            <w:r w:rsidR="00FD0DD3">
              <w:rPr>
                <w:rFonts w:ascii="Times New Roman" w:hAnsi="Times New Roman"/>
                <w:b/>
                <w:bCs/>
                <w:color w:val="000000"/>
                <w:sz w:val="20"/>
                <w:szCs w:val="20"/>
              </w:rPr>
              <w:t xml:space="preserve"> </w:t>
            </w:r>
            <w:r w:rsidRPr="0086393B">
              <w:rPr>
                <w:rFonts w:ascii="Times New Roman" w:hAnsi="Times New Roman"/>
                <w:b/>
                <w:bCs/>
                <w:color w:val="000000"/>
                <w:sz w:val="20"/>
                <w:szCs w:val="20"/>
              </w:rPr>
              <w:t>автоматической  пожарной сигнализации и системы оповещения и управления эвакуацией людей</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615"/>
        </w:trPr>
        <w:tc>
          <w:tcPr>
            <w:tcW w:w="62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ООШ№4 г.Катав-Ивановска (школа)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598,1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598,1</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720"/>
        </w:trPr>
        <w:tc>
          <w:tcPr>
            <w:tcW w:w="62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ООШ№4 г.Катав-Ивановска (детский сад)</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447,4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447,4</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600"/>
        </w:trPr>
        <w:tc>
          <w:tcPr>
            <w:tcW w:w="62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xml:space="preserve">МОУ СОШ№1 г.Катав-Ивановска </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1500,0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1500,0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СОШ№1 г.Юрюзань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1500,0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1500,0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495"/>
        </w:trPr>
        <w:tc>
          <w:tcPr>
            <w:tcW w:w="620" w:type="dxa"/>
            <w:tcBorders>
              <w:top w:val="nil"/>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СОШ№2 г.Юрюзань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1500,0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1500,0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48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5545,4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1045,4</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4500,0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870"/>
        </w:trPr>
        <w:tc>
          <w:tcPr>
            <w:tcW w:w="3360" w:type="dxa"/>
            <w:gridSpan w:val="2"/>
            <w:tcBorders>
              <w:top w:val="single" w:sz="4" w:space="0" w:color="auto"/>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2. Замена электропроводки,установка и оборудование  автономного освещения</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r>
      <w:tr w:rsidR="005F5FCB" w:rsidRPr="0086393B" w:rsidTr="005F5FCB">
        <w:trPr>
          <w:trHeight w:val="57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 ДО ДДТ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89,4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39,6</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49,9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7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lastRenderedPageBreak/>
              <w:t> 2</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ООШ№4 г.Катав-Ивановска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55,0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55,0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7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3</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с. Серпиевка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13,0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13,0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7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18 "Аленушка»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67,2</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67,2</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7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224,6</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174,8</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49,9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49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3. Обработка деревянных конструкций огнезащитным составом</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№2 г Катав-Ивановска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33,0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33,0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«Золотая рыбка»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25,2</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25,2</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№3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15,8</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15,8</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3</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№5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58,0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58,0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№4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68,1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38,0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30,1</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 ДО ДЮСШ</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8,3</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8,3</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«Ягодка»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11,4</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219,7</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121,2</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98,6</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111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4. Поверка и ремонт  технических устройств и испытание конструкций здания  в соответствии с требованиями пожарной безопасности</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26,4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26,4</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 «Медвежонок»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21,0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21,0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3 «Грибок»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6,0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«Ягодка»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7 "Петушок"</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250,0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250,0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6"Золотая рыбка"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12,2</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12,2</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№2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3,8</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3,8</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329,4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26,4</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37,0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266,0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79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5. Приобретение первичных средств пожаротушения (приобретение огнетушителей)</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18 "Аленушка»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9,0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9,0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2,3</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2,3</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 «Медвежонок»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4,5</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lastRenderedPageBreak/>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3 «Грибок»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«Золотая рыбка»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7,5</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7,5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«Колокольчик»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11,4</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9,0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9,0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«Малышок»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7,2</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7,2</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«Кораблик»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5,7</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5,7</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«Аленушка»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 ДО ДДТ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Коррекционная школа-интернат</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№5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№1 г Катав-Ивановска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8,1</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№2 г Катав-Ивановска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3,7</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3,7</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№2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№3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4,5</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2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94,7</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11,3</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83,4</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90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6. Установка противопожарных перегородок и дверей с устройствами самозакрывания и уплотнениями</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2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№1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89,0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89,0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7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120,1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50,0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70,1</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3</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№4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37,9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37,9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4</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«Золотая рыбка»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114,4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114,4</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6</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№2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140,8</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140,8</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6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7</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МУДО ДЮСШ</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2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502,3</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279,8</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108,0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114,4</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9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7. Установка и ремонт автоматической пожарной сигнализации</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1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МУДО ДЮСШ</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87,9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87,9</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1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7 «Колокольчик»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8,3</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8,3</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4</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с. Серпиевка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35,1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35,1</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5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lastRenderedPageBreak/>
              <w:t>5</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МУ ДО ЮДДТ</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48,9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48,9</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8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Всего: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123,0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57,1</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51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8. Ремонт эвакуационных выходов</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1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с. Серпиевка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259,9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106,2</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153,7</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«Малышок»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254,7</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254,7</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СОШ №2 г. Юрюзань</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1498,4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1000,9</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497,5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2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3</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 «Медвежонок»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76,4</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76,4</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4</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МОУ ООШ №4 г Катав-Ивановск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123,8</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123,8</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5</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8 «Ягодка»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227,1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227,1</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10 «Сказка»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678,1</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678,1</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nil"/>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7 "Петушок"</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108,5</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108,5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7 «Колокольчик»</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МДОУ № 6 «Золотая рыбка»</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622,9</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622,9</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xml:space="preserve">Всего: </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3867,8</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1552,5</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1692,5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622,9</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780"/>
        </w:trPr>
        <w:tc>
          <w:tcPr>
            <w:tcW w:w="3360" w:type="dxa"/>
            <w:gridSpan w:val="2"/>
            <w:tcBorders>
              <w:top w:val="single" w:sz="4" w:space="0" w:color="auto"/>
              <w:left w:val="single" w:sz="4" w:space="0" w:color="auto"/>
              <w:bottom w:val="single" w:sz="4" w:space="0" w:color="auto"/>
              <w:right w:val="nil"/>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sz w:val="18"/>
                <w:szCs w:val="18"/>
              </w:rPr>
            </w:pPr>
            <w:r w:rsidRPr="0086393B">
              <w:rPr>
                <w:rFonts w:ascii="Times New Roman" w:hAnsi="Times New Roman"/>
                <w:b/>
                <w:bCs/>
                <w:sz w:val="18"/>
                <w:szCs w:val="18"/>
              </w:rPr>
              <w:t>9. Изготовление проектно-сметной документации для монтажа АПС и СОУЭ</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"Коррекционная школа-интернат г.Катав-Ивановска"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"ООШ №2 г.Юрюзань"</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"ООШ №3 г. Юрюзань"</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"ООШ №4 г.Катав-Ивановска"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"ООШ №5 г.Катав-Ивановска"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"СОШ с.Серпиевка"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"СОШ №1 г.Катав-Ивановска"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"СОШ №1 г.Юрюзань"</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"СОШ №2 г. Юрюзань"</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4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274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Arial CYR" w:hAnsi="Arial CYR" w:cs="Arial CYR"/>
                <w:sz w:val="16"/>
                <w:szCs w:val="16"/>
              </w:rPr>
            </w:pPr>
            <w:r w:rsidRPr="0086393B">
              <w:rPr>
                <w:rFonts w:ascii="Arial CYR" w:hAnsi="Arial CYR" w:cs="Arial CYR"/>
                <w:sz w:val="16"/>
                <w:szCs w:val="16"/>
              </w:rPr>
              <w:t>МОУ "СОШ №2 г.Катав-Ивановска"</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5F5FCB" w:rsidRPr="0086393B" w:rsidTr="005F5FCB">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xml:space="preserve">Всего: </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1800,0</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1800,0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r w:rsidR="005F5FCB" w:rsidRPr="0086393B" w:rsidTr="005F5FCB">
        <w:trPr>
          <w:trHeight w:val="37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ИТОГО:</w:t>
            </w:r>
          </w:p>
        </w:tc>
        <w:tc>
          <w:tcPr>
            <w:tcW w:w="10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12764,2</w:t>
            </w:r>
          </w:p>
        </w:tc>
        <w:tc>
          <w:tcPr>
            <w:tcW w:w="12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2289,0</w:t>
            </w:r>
          </w:p>
        </w:tc>
        <w:tc>
          <w:tcPr>
            <w:tcW w:w="86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2126,5</w:t>
            </w:r>
          </w:p>
        </w:tc>
        <w:tc>
          <w:tcPr>
            <w:tcW w:w="90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2048,7</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6300,0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880" w:type="dxa"/>
            <w:tcBorders>
              <w:top w:val="nil"/>
              <w:left w:val="nil"/>
              <w:bottom w:val="single" w:sz="4" w:space="0" w:color="auto"/>
              <w:right w:val="single" w:sz="4" w:space="0" w:color="auto"/>
            </w:tcBorders>
            <w:shd w:val="clear" w:color="auto" w:fill="auto"/>
            <w:vAlign w:val="center"/>
            <w:hideMark/>
          </w:tcPr>
          <w:p w:rsidR="005F5FCB" w:rsidRPr="0086393B" w:rsidRDefault="005F5FCB" w:rsidP="005F5FCB">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0,0</w:t>
            </w:r>
          </w:p>
        </w:tc>
      </w:tr>
    </w:tbl>
    <w:p w:rsidR="007140C8" w:rsidRPr="0086393B" w:rsidRDefault="007140C8" w:rsidP="007140C8">
      <w:pPr>
        <w:spacing w:after="0" w:line="240" w:lineRule="auto"/>
        <w:rPr>
          <w:rFonts w:ascii="Times New Roman" w:hAnsi="Times New Roman"/>
          <w:b/>
          <w:sz w:val="28"/>
          <w:szCs w:val="28"/>
        </w:rPr>
      </w:pPr>
    </w:p>
    <w:p w:rsidR="00CE0351" w:rsidRPr="0086393B" w:rsidRDefault="00CE0351" w:rsidP="007140C8">
      <w:pPr>
        <w:spacing w:after="0" w:line="240" w:lineRule="auto"/>
        <w:jc w:val="center"/>
        <w:rPr>
          <w:rFonts w:ascii="Times New Roman" w:hAnsi="Times New Roman"/>
          <w:b/>
          <w:sz w:val="28"/>
          <w:szCs w:val="28"/>
        </w:rPr>
      </w:pPr>
    </w:p>
    <w:p w:rsidR="00CE0351" w:rsidRPr="0086393B" w:rsidRDefault="00CE0351" w:rsidP="007140C8">
      <w:pPr>
        <w:spacing w:after="0" w:line="240" w:lineRule="auto"/>
        <w:jc w:val="center"/>
        <w:rPr>
          <w:rFonts w:ascii="Times New Roman" w:hAnsi="Times New Roman"/>
          <w:b/>
          <w:sz w:val="28"/>
          <w:szCs w:val="28"/>
        </w:rPr>
      </w:pPr>
    </w:p>
    <w:p w:rsidR="00CE0351" w:rsidRPr="0086393B" w:rsidRDefault="00CE0351" w:rsidP="007140C8">
      <w:pPr>
        <w:spacing w:after="0" w:line="240" w:lineRule="auto"/>
        <w:jc w:val="center"/>
        <w:rPr>
          <w:rFonts w:ascii="Times New Roman" w:hAnsi="Times New Roman"/>
          <w:b/>
          <w:sz w:val="28"/>
          <w:szCs w:val="28"/>
        </w:rPr>
      </w:pPr>
    </w:p>
    <w:p w:rsidR="00CE0351" w:rsidRPr="0086393B" w:rsidRDefault="00CE0351" w:rsidP="007140C8">
      <w:pPr>
        <w:spacing w:after="0" w:line="240" w:lineRule="auto"/>
        <w:jc w:val="center"/>
        <w:rPr>
          <w:rFonts w:ascii="Times New Roman" w:hAnsi="Times New Roman"/>
          <w:b/>
          <w:sz w:val="28"/>
          <w:szCs w:val="28"/>
        </w:rPr>
      </w:pPr>
    </w:p>
    <w:p w:rsidR="00CE0351" w:rsidRPr="0086393B" w:rsidRDefault="00CE0351"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5. Ресурсное обеспечение подпрограммы</w:t>
      </w:r>
    </w:p>
    <w:p w:rsidR="007140C8" w:rsidRPr="0086393B" w:rsidRDefault="007140C8" w:rsidP="007140C8">
      <w:pPr>
        <w:spacing w:after="0" w:line="240" w:lineRule="auto"/>
        <w:jc w:val="center"/>
        <w:rPr>
          <w:rFonts w:ascii="Times New Roman" w:hAnsi="Times New Roman"/>
          <w:sz w:val="28"/>
          <w:szCs w:val="28"/>
        </w:rPr>
      </w:pPr>
    </w:p>
    <w:p w:rsidR="007140C8" w:rsidRPr="0086393B" w:rsidRDefault="007140C8" w:rsidP="00844FA5">
      <w:pPr>
        <w:spacing w:after="0" w:line="240" w:lineRule="auto"/>
        <w:ind w:firstLine="851"/>
        <w:jc w:val="center"/>
        <w:rPr>
          <w:rFonts w:ascii="Times New Roman" w:hAnsi="Times New Roman"/>
          <w:sz w:val="28"/>
          <w:szCs w:val="28"/>
        </w:rPr>
      </w:pP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Подпрограмма рассчитана на период с 01 января 2019 года по 31 декабря 2024 года. Все мероприятия программы реализуются на протяжении всего срока реализации программы.</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Финансирование мероприятий подпрограммы осуществляется за счет средств местного бюджета. </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Общий объем финансирования местным бюдже</w:t>
      </w:r>
      <w:r w:rsidR="00321E58" w:rsidRPr="0086393B">
        <w:rPr>
          <w:rFonts w:ascii="Times New Roman" w:hAnsi="Times New Roman"/>
          <w:sz w:val="28"/>
          <w:szCs w:val="28"/>
        </w:rPr>
        <w:t xml:space="preserve">том по подпрограмме составляет </w:t>
      </w:r>
      <w:r w:rsidR="004D656E" w:rsidRPr="0086393B">
        <w:rPr>
          <w:rFonts w:ascii="Times New Roman" w:hAnsi="Times New Roman"/>
          <w:sz w:val="28"/>
          <w:szCs w:val="28"/>
        </w:rPr>
        <w:t>12 764,2</w:t>
      </w:r>
      <w:r w:rsidR="00141724" w:rsidRPr="0086393B">
        <w:rPr>
          <w:rFonts w:ascii="Times New Roman" w:hAnsi="Times New Roman"/>
          <w:sz w:val="28"/>
          <w:szCs w:val="28"/>
        </w:rPr>
        <w:t xml:space="preserve"> тыс. </w:t>
      </w:r>
      <w:r w:rsidRPr="0086393B">
        <w:rPr>
          <w:rFonts w:ascii="Times New Roman" w:hAnsi="Times New Roman"/>
          <w:sz w:val="28"/>
          <w:szCs w:val="28"/>
        </w:rPr>
        <w:t xml:space="preserve"> рублей:</w:t>
      </w:r>
    </w:p>
    <w:p w:rsidR="007140C8" w:rsidRPr="0086393B" w:rsidRDefault="004D656E"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в 2019 году – 2289,0</w:t>
      </w:r>
      <w:r w:rsidR="007140C8" w:rsidRPr="0086393B">
        <w:rPr>
          <w:rFonts w:ascii="Times New Roman" w:hAnsi="Times New Roman"/>
          <w:sz w:val="28"/>
          <w:szCs w:val="28"/>
        </w:rPr>
        <w:t xml:space="preserve"> тысяч рублей;</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в 2020 году – </w:t>
      </w:r>
      <w:r w:rsidR="004D656E" w:rsidRPr="0086393B">
        <w:rPr>
          <w:rFonts w:ascii="Times New Roman" w:hAnsi="Times New Roman"/>
          <w:sz w:val="28"/>
          <w:szCs w:val="28"/>
        </w:rPr>
        <w:t>2126,5</w:t>
      </w:r>
      <w:r w:rsidRPr="0086393B">
        <w:rPr>
          <w:rFonts w:ascii="Times New Roman" w:hAnsi="Times New Roman"/>
          <w:sz w:val="28"/>
          <w:szCs w:val="28"/>
        </w:rPr>
        <w:t xml:space="preserve"> тысяч рублей;</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в 2021 году – </w:t>
      </w:r>
      <w:r w:rsidR="004D656E" w:rsidRPr="0086393B">
        <w:rPr>
          <w:rFonts w:ascii="Times New Roman" w:hAnsi="Times New Roman"/>
          <w:sz w:val="28"/>
          <w:szCs w:val="28"/>
        </w:rPr>
        <w:t>2048,7</w:t>
      </w:r>
      <w:r w:rsidRPr="0086393B">
        <w:rPr>
          <w:rFonts w:ascii="Times New Roman" w:hAnsi="Times New Roman"/>
          <w:sz w:val="28"/>
          <w:szCs w:val="28"/>
        </w:rPr>
        <w:t xml:space="preserve"> тысяч рублей.</w:t>
      </w:r>
    </w:p>
    <w:p w:rsidR="007140C8" w:rsidRPr="0086393B" w:rsidRDefault="007140C8" w:rsidP="00141724">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в 2022 году – </w:t>
      </w:r>
      <w:r w:rsidR="00141724" w:rsidRPr="0086393B">
        <w:rPr>
          <w:rFonts w:ascii="Times New Roman" w:hAnsi="Times New Roman"/>
          <w:sz w:val="28"/>
          <w:szCs w:val="28"/>
        </w:rPr>
        <w:t>630</w:t>
      </w:r>
      <w:r w:rsidRPr="0086393B">
        <w:rPr>
          <w:rFonts w:ascii="Times New Roman" w:hAnsi="Times New Roman"/>
          <w:sz w:val="28"/>
          <w:szCs w:val="28"/>
        </w:rPr>
        <w:t>0,0 тысяч рублей;</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в 2023 году – 0,00 тысяч рублей;</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в 2024 году – 0,00 тысяч рублей.</w:t>
      </w:r>
    </w:p>
    <w:p w:rsidR="007140C8" w:rsidRPr="0086393B" w:rsidRDefault="007140C8" w:rsidP="00844FA5">
      <w:pPr>
        <w:spacing w:after="0" w:line="240" w:lineRule="auto"/>
        <w:ind w:firstLine="851"/>
        <w:rPr>
          <w:rFonts w:ascii="Times New Roman" w:hAnsi="Times New Roman"/>
          <w:sz w:val="28"/>
          <w:szCs w:val="28"/>
        </w:rPr>
      </w:pPr>
      <w:r w:rsidRPr="0086393B">
        <w:rPr>
          <w:rFonts w:ascii="Times New Roman" w:hAnsi="Times New Roman"/>
          <w:sz w:val="28"/>
          <w:szCs w:val="28"/>
        </w:rPr>
        <w:t>Суммы финансирования областным бюджетом пока не установлены.</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b/>
          <w:sz w:val="28"/>
          <w:szCs w:val="28"/>
        </w:rPr>
      </w:pPr>
      <w:r w:rsidRPr="0086393B">
        <w:rPr>
          <w:rFonts w:ascii="Times New Roman" w:hAnsi="Times New Roman"/>
          <w:b/>
          <w:sz w:val="28"/>
          <w:szCs w:val="28"/>
        </w:rPr>
        <w:t>6. Организация управления, мониторинг и механизм выполнения мероприятий  подпрограммы.</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ind w:firstLine="851"/>
        <w:jc w:val="both"/>
        <w:rPr>
          <w:rFonts w:ascii="Times New Roman" w:hAnsi="Times New Roman"/>
          <w:sz w:val="28"/>
          <w:szCs w:val="28"/>
        </w:rPr>
      </w:pP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140C8">
      <w:pPr>
        <w:widowControl w:val="0"/>
        <w:tabs>
          <w:tab w:val="left" w:pos="1134"/>
        </w:tabs>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lastRenderedPageBreak/>
        <w:t>Годовой отчет подлежит размещению ответственным исполнителем на официальном сайте</w:t>
      </w:r>
      <w:r w:rsidR="00D4695B" w:rsidRPr="0086393B">
        <w:rPr>
          <w:rFonts w:ascii="Times New Roman" w:hAnsi="Times New Roman"/>
          <w:sz w:val="28"/>
          <w:szCs w:val="28"/>
        </w:rPr>
        <w:t xml:space="preserve"> www.</w:t>
      </w:r>
      <w:r w:rsidR="00D4695B" w:rsidRPr="0086393B">
        <w:rPr>
          <w:rFonts w:ascii="Times New Roman" w:hAnsi="Times New Roman"/>
          <w:sz w:val="28"/>
          <w:szCs w:val="28"/>
          <w:lang w:val="en-US"/>
        </w:rPr>
        <w:t>katavivan</w:t>
      </w:r>
      <w:r w:rsidR="00D4695B" w:rsidRPr="0086393B">
        <w:rPr>
          <w:rFonts w:ascii="Times New Roman" w:hAnsi="Times New Roman"/>
          <w:sz w:val="28"/>
          <w:szCs w:val="28"/>
        </w:rPr>
        <w:t>.</w:t>
      </w:r>
      <w:r w:rsidR="00D4695B"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7140C8" w:rsidRPr="0086393B" w:rsidRDefault="007140C8" w:rsidP="007140C8">
      <w:pPr>
        <w:spacing w:after="0" w:line="240" w:lineRule="auto"/>
        <w:ind w:firstLine="851"/>
        <w:rPr>
          <w:rFonts w:ascii="Times New Roman" w:hAnsi="Times New Roman"/>
          <w:b/>
          <w:sz w:val="28"/>
          <w:szCs w:val="28"/>
        </w:rPr>
      </w:pPr>
    </w:p>
    <w:p w:rsidR="007140C8" w:rsidRPr="0086393B" w:rsidRDefault="007140C8" w:rsidP="007140C8">
      <w:pPr>
        <w:spacing w:after="0" w:line="240" w:lineRule="auto"/>
        <w:ind w:firstLine="851"/>
        <w:jc w:val="center"/>
        <w:rPr>
          <w:rFonts w:ascii="Times New Roman" w:hAnsi="Times New Roman"/>
          <w:b/>
          <w:sz w:val="28"/>
          <w:szCs w:val="28"/>
        </w:rPr>
      </w:pPr>
      <w:r w:rsidRPr="0086393B">
        <w:rPr>
          <w:rFonts w:ascii="Times New Roman" w:hAnsi="Times New Roman"/>
          <w:b/>
          <w:sz w:val="28"/>
          <w:szCs w:val="28"/>
        </w:rPr>
        <w:t>7. Ожидаемые результаты реализации подпрограммы.</w:t>
      </w:r>
    </w:p>
    <w:p w:rsidR="007140C8" w:rsidRPr="0086393B" w:rsidRDefault="007140C8" w:rsidP="007140C8">
      <w:pPr>
        <w:spacing w:after="0" w:line="240" w:lineRule="auto"/>
        <w:ind w:firstLine="851"/>
        <w:jc w:val="both"/>
        <w:rPr>
          <w:rFonts w:ascii="Times New Roman" w:hAnsi="Times New Roman"/>
          <w:sz w:val="28"/>
          <w:szCs w:val="28"/>
        </w:rPr>
      </w:pPr>
    </w:p>
    <w:p w:rsidR="007140C8" w:rsidRPr="0086393B" w:rsidRDefault="007140C8" w:rsidP="007140C8">
      <w:pPr>
        <w:spacing w:after="0" w:line="240" w:lineRule="auto"/>
        <w:ind w:firstLine="851"/>
        <w:jc w:val="both"/>
        <w:rPr>
          <w:rFonts w:ascii="Times New Roman" w:hAnsi="Times New Roman"/>
          <w:sz w:val="28"/>
          <w:szCs w:val="28"/>
        </w:rPr>
      </w:pP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Основным целевым индикатором является: - доля зданий образовательных учреждений, имеющих удовлетворительные  пожарно-технической характеристики.</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Реализация подпрограммных мероприятий позволит:</w:t>
      </w:r>
    </w:p>
    <w:p w:rsidR="007140C8" w:rsidRPr="0086393B" w:rsidRDefault="007140C8" w:rsidP="007140C8">
      <w:pPr>
        <w:spacing w:after="0" w:line="240" w:lineRule="auto"/>
        <w:ind w:firstLine="851"/>
        <w:jc w:val="both"/>
        <w:rPr>
          <w:rFonts w:ascii="Times New Roman" w:hAnsi="Times New Roman"/>
          <w:sz w:val="28"/>
          <w:szCs w:val="28"/>
        </w:rPr>
      </w:pPr>
      <w:r w:rsidRPr="0086393B">
        <w:rPr>
          <w:rFonts w:ascii="Times New Roman" w:hAnsi="Times New Roman"/>
          <w:sz w:val="28"/>
          <w:szCs w:val="28"/>
        </w:rPr>
        <w:t>увеличить долю зданий образовательных учреждений Катав-Ивановского муниципального района, имеющих удовлетворительные пожарно-технические характеристики до 95,6%.</w:t>
      </w:r>
    </w:p>
    <w:p w:rsidR="007140C8" w:rsidRPr="0086393B" w:rsidRDefault="007140C8" w:rsidP="007140C8">
      <w:pPr>
        <w:spacing w:after="0" w:line="240" w:lineRule="auto"/>
        <w:jc w:val="both"/>
        <w:rPr>
          <w:rFonts w:ascii="Times New Roman" w:hAnsi="Times New Roman"/>
          <w:sz w:val="28"/>
          <w:szCs w:val="28"/>
        </w:rPr>
      </w:pPr>
      <w:r w:rsidRPr="0086393B">
        <w:rPr>
          <w:rFonts w:ascii="Times New Roman" w:hAnsi="Times New Roman"/>
          <w:sz w:val="28"/>
          <w:szCs w:val="28"/>
        </w:rPr>
        <w:t>доля зданий имеющих          здания имеющие удовлетворительные</w:t>
      </w:r>
    </w:p>
    <w:p w:rsidR="007140C8" w:rsidRPr="0086393B" w:rsidRDefault="007140C8" w:rsidP="007140C8">
      <w:pPr>
        <w:spacing w:after="0" w:line="240" w:lineRule="auto"/>
        <w:jc w:val="both"/>
        <w:rPr>
          <w:rFonts w:ascii="Times New Roman" w:hAnsi="Times New Roman"/>
          <w:sz w:val="28"/>
          <w:szCs w:val="28"/>
        </w:rPr>
      </w:pPr>
      <w:r w:rsidRPr="0086393B">
        <w:rPr>
          <w:rFonts w:ascii="Times New Roman" w:hAnsi="Times New Roman"/>
          <w:sz w:val="28"/>
          <w:szCs w:val="28"/>
        </w:rPr>
        <w:t>удовлетворительные             пожарно-технические характеристики</w:t>
      </w:r>
    </w:p>
    <w:p w:rsidR="007140C8" w:rsidRPr="0086393B" w:rsidRDefault="007140C8" w:rsidP="007140C8">
      <w:pPr>
        <w:spacing w:after="0" w:line="240" w:lineRule="auto"/>
        <w:jc w:val="right"/>
        <w:rPr>
          <w:rFonts w:ascii="Times New Roman" w:hAnsi="Times New Roman"/>
          <w:sz w:val="28"/>
          <w:szCs w:val="28"/>
        </w:rPr>
      </w:pPr>
      <w:r w:rsidRPr="0086393B">
        <w:rPr>
          <w:rFonts w:ascii="Times New Roman" w:hAnsi="Times New Roman"/>
          <w:sz w:val="28"/>
          <w:szCs w:val="28"/>
        </w:rPr>
        <w:t>пожарно-технической      =  --------------------------------------------  *100%</w:t>
      </w:r>
    </w:p>
    <w:p w:rsidR="007140C8" w:rsidRPr="0086393B" w:rsidRDefault="007140C8" w:rsidP="007140C8">
      <w:pPr>
        <w:spacing w:after="0" w:line="240" w:lineRule="auto"/>
        <w:jc w:val="both"/>
        <w:rPr>
          <w:rFonts w:ascii="Times New Roman" w:hAnsi="Times New Roman"/>
          <w:sz w:val="28"/>
          <w:szCs w:val="28"/>
        </w:rPr>
      </w:pPr>
      <w:r w:rsidRPr="0086393B">
        <w:rPr>
          <w:rFonts w:ascii="Times New Roman" w:hAnsi="Times New Roman"/>
          <w:sz w:val="28"/>
          <w:szCs w:val="28"/>
        </w:rPr>
        <w:t xml:space="preserve"> характеристики                             общее количество зданий</w:t>
      </w:r>
    </w:p>
    <w:p w:rsidR="007140C8" w:rsidRPr="0086393B" w:rsidRDefault="007140C8" w:rsidP="007140C8">
      <w:pPr>
        <w:spacing w:after="0" w:line="240" w:lineRule="auto"/>
        <w:jc w:val="both"/>
        <w:rPr>
          <w:rFonts w:ascii="Times New Roman" w:hAnsi="Times New Roman"/>
          <w:sz w:val="28"/>
          <w:szCs w:val="28"/>
        </w:rPr>
      </w:pPr>
    </w:p>
    <w:tbl>
      <w:tblPr>
        <w:tblW w:w="10136" w:type="dxa"/>
        <w:tblInd w:w="40" w:type="dxa"/>
        <w:tblCellMar>
          <w:left w:w="0" w:type="dxa"/>
          <w:right w:w="0" w:type="dxa"/>
        </w:tblCellMar>
        <w:tblLook w:val="00A0"/>
      </w:tblPr>
      <w:tblGrid>
        <w:gridCol w:w="691"/>
        <w:gridCol w:w="2206"/>
        <w:gridCol w:w="1347"/>
        <w:gridCol w:w="1213"/>
        <w:gridCol w:w="769"/>
        <w:gridCol w:w="847"/>
        <w:gridCol w:w="865"/>
        <w:gridCol w:w="728"/>
        <w:gridCol w:w="690"/>
        <w:gridCol w:w="780"/>
      </w:tblGrid>
      <w:tr w:rsidR="007140C8" w:rsidRPr="0086393B" w:rsidTr="00F05A0A">
        <w:trPr>
          <w:trHeight w:val="571"/>
        </w:trPr>
        <w:tc>
          <w:tcPr>
            <w:tcW w:w="691" w:type="dxa"/>
            <w:vMerge w:val="restart"/>
            <w:tcBorders>
              <w:top w:val="single" w:sz="8" w:space="0" w:color="auto"/>
              <w:left w:val="single" w:sz="8"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 п/п</w:t>
            </w:r>
          </w:p>
        </w:tc>
        <w:tc>
          <w:tcPr>
            <w:tcW w:w="2206" w:type="dxa"/>
            <w:vMerge w:val="restart"/>
            <w:tcBorders>
              <w:top w:val="single" w:sz="8" w:space="0" w:color="auto"/>
              <w:left w:val="nil"/>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Целевой индикатор</w:t>
            </w:r>
          </w:p>
        </w:tc>
        <w:tc>
          <w:tcPr>
            <w:tcW w:w="1347" w:type="dxa"/>
            <w:vMerge w:val="restart"/>
            <w:tcBorders>
              <w:top w:val="single" w:sz="8" w:space="0" w:color="auto"/>
              <w:left w:val="nil"/>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Единица измерения</w:t>
            </w:r>
          </w:p>
        </w:tc>
        <w:tc>
          <w:tcPr>
            <w:tcW w:w="1213" w:type="dxa"/>
            <w:vMerge w:val="restart"/>
            <w:tcBorders>
              <w:top w:val="single" w:sz="8" w:space="0" w:color="auto"/>
              <w:left w:val="nil"/>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Исходные</w:t>
            </w:r>
          </w:p>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показатели</w:t>
            </w:r>
          </w:p>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базового</w:t>
            </w:r>
          </w:p>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2015 года</w:t>
            </w:r>
          </w:p>
        </w:tc>
        <w:tc>
          <w:tcPr>
            <w:tcW w:w="4679" w:type="dxa"/>
            <w:gridSpan w:val="6"/>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pacing w:after="0" w:line="240" w:lineRule="auto"/>
              <w:jc w:val="center"/>
              <w:rPr>
                <w:rFonts w:ascii="Times New Roman" w:hAnsi="Times New Roman"/>
                <w:sz w:val="24"/>
                <w:szCs w:val="24"/>
              </w:rPr>
            </w:pPr>
            <w:r w:rsidRPr="0086393B">
              <w:rPr>
                <w:rFonts w:ascii="Times New Roman" w:hAnsi="Times New Roman"/>
                <w:sz w:val="24"/>
                <w:szCs w:val="24"/>
              </w:rPr>
              <w:t>Показатели эффективности реализации Программы</w:t>
            </w:r>
          </w:p>
        </w:tc>
      </w:tr>
      <w:tr w:rsidR="007140C8" w:rsidRPr="0086393B" w:rsidTr="00F05A0A">
        <w:trPr>
          <w:trHeight w:val="552"/>
        </w:trPr>
        <w:tc>
          <w:tcPr>
            <w:tcW w:w="691" w:type="dxa"/>
            <w:vMerge/>
            <w:tcBorders>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p>
        </w:tc>
        <w:tc>
          <w:tcPr>
            <w:tcW w:w="2206" w:type="dxa"/>
            <w:vMerge/>
            <w:tcBorders>
              <w:left w:val="nil"/>
              <w:bottom w:val="single" w:sz="8"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p>
        </w:tc>
        <w:tc>
          <w:tcPr>
            <w:tcW w:w="1347" w:type="dxa"/>
            <w:vMerge/>
            <w:tcBorders>
              <w:left w:val="nil"/>
              <w:bottom w:val="single" w:sz="8"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p>
        </w:tc>
        <w:tc>
          <w:tcPr>
            <w:tcW w:w="1213" w:type="dxa"/>
            <w:vMerge/>
            <w:tcBorders>
              <w:right w:val="single" w:sz="8" w:space="0" w:color="auto"/>
            </w:tcBorders>
            <w:vAlign w:val="center"/>
          </w:tcPr>
          <w:p w:rsidR="007140C8" w:rsidRPr="0086393B" w:rsidRDefault="007140C8" w:rsidP="007140C8">
            <w:pPr>
              <w:spacing w:after="0" w:line="240" w:lineRule="auto"/>
              <w:rPr>
                <w:rFonts w:ascii="Times New Roman" w:hAnsi="Times New Roman"/>
                <w:sz w:val="24"/>
                <w:szCs w:val="24"/>
              </w:rPr>
            </w:pPr>
          </w:p>
        </w:tc>
        <w:tc>
          <w:tcPr>
            <w:tcW w:w="769" w:type="dxa"/>
            <w:tcBorders>
              <w:left w:val="single" w:sz="8"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2019г</w:t>
            </w:r>
          </w:p>
        </w:tc>
        <w:tc>
          <w:tcPr>
            <w:tcW w:w="847" w:type="dxa"/>
            <w:tcBorders>
              <w:left w:val="single" w:sz="4"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2020г</w:t>
            </w:r>
          </w:p>
        </w:tc>
        <w:tc>
          <w:tcPr>
            <w:tcW w:w="865" w:type="dxa"/>
            <w:tcBorders>
              <w:left w:val="single" w:sz="4"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2021г</w:t>
            </w:r>
          </w:p>
        </w:tc>
        <w:tc>
          <w:tcPr>
            <w:tcW w:w="728" w:type="dxa"/>
            <w:tcBorders>
              <w:left w:val="single" w:sz="4"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2022г</w:t>
            </w:r>
          </w:p>
        </w:tc>
        <w:tc>
          <w:tcPr>
            <w:tcW w:w="690" w:type="dxa"/>
            <w:tcBorders>
              <w:left w:val="single" w:sz="4"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2023г</w:t>
            </w:r>
          </w:p>
        </w:tc>
        <w:tc>
          <w:tcPr>
            <w:tcW w:w="780" w:type="dxa"/>
            <w:tcBorders>
              <w:left w:val="single" w:sz="4" w:space="0" w:color="auto"/>
              <w:right w:val="single" w:sz="4" w:space="0" w:color="auto"/>
            </w:tcBorders>
            <w:vAlign w:val="bottom"/>
          </w:tcPr>
          <w:p w:rsidR="007140C8" w:rsidRPr="0086393B" w:rsidRDefault="007140C8" w:rsidP="007140C8">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2024г</w:t>
            </w:r>
          </w:p>
        </w:tc>
      </w:tr>
      <w:tr w:rsidR="007140C8" w:rsidRPr="0086393B" w:rsidTr="00F05A0A">
        <w:trPr>
          <w:trHeight w:val="2164"/>
        </w:trPr>
        <w:tc>
          <w:tcPr>
            <w:tcW w:w="691" w:type="dxa"/>
            <w:tcBorders>
              <w:top w:val="nil"/>
              <w:left w:val="single" w:sz="8" w:space="0" w:color="auto"/>
              <w:bottom w:val="single" w:sz="4"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1.</w:t>
            </w:r>
          </w:p>
        </w:tc>
        <w:tc>
          <w:tcPr>
            <w:tcW w:w="2206" w:type="dxa"/>
            <w:tcBorders>
              <w:top w:val="nil"/>
              <w:left w:val="nil"/>
              <w:bottom w:val="single" w:sz="4"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доля образовательных учреждений Катав-Ивановского муниципального района, имеющих удовлетворительные пожарно-технические характеристики</w:t>
            </w:r>
          </w:p>
        </w:tc>
        <w:tc>
          <w:tcPr>
            <w:tcW w:w="1347" w:type="dxa"/>
            <w:tcBorders>
              <w:top w:val="nil"/>
              <w:left w:val="nil"/>
              <w:bottom w:val="single" w:sz="4" w:space="0" w:color="auto"/>
              <w:right w:val="single" w:sz="8" w:space="0" w:color="auto"/>
            </w:tcBorders>
            <w:shd w:val="clear" w:color="auto" w:fill="FFFFFF"/>
            <w:tcMar>
              <w:top w:w="0" w:type="dxa"/>
              <w:left w:w="40" w:type="dxa"/>
              <w:bottom w:w="0" w:type="dxa"/>
              <w:right w:w="40" w:type="dxa"/>
            </w:tcMa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процент от общего числа учреждений</w:t>
            </w:r>
          </w:p>
        </w:tc>
        <w:tc>
          <w:tcPr>
            <w:tcW w:w="1213" w:type="dxa"/>
            <w:tcBorders>
              <w:top w:val="single" w:sz="4" w:space="0" w:color="auto"/>
              <w:left w:val="nil"/>
              <w:bottom w:val="single" w:sz="4" w:space="0" w:color="auto"/>
              <w:right w:val="single" w:sz="4" w:space="0" w:color="auto"/>
            </w:tcBorders>
            <w:shd w:val="clear" w:color="auto" w:fill="FFFFFF"/>
            <w:tcMar>
              <w:top w:w="0" w:type="dxa"/>
              <w:left w:w="40" w:type="dxa"/>
              <w:bottom w:w="0" w:type="dxa"/>
              <w:right w:w="40" w:type="dxa"/>
            </w:tcMar>
            <w:vAlign w:val="center"/>
          </w:tcPr>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60%</w:t>
            </w:r>
          </w:p>
        </w:tc>
        <w:tc>
          <w:tcPr>
            <w:tcW w:w="769" w:type="dxa"/>
            <w:tcBorders>
              <w:top w:val="single" w:sz="4" w:space="0" w:color="auto"/>
              <w:left w:val="single" w:sz="4" w:space="0" w:color="auto"/>
              <w:bottom w:val="single" w:sz="4" w:space="0" w:color="auto"/>
              <w:right w:val="single" w:sz="8" w:space="0" w:color="auto"/>
            </w:tcBorders>
            <w:shd w:val="clear" w:color="auto" w:fill="FFFFFF"/>
            <w:tcMar>
              <w:top w:w="0" w:type="dxa"/>
              <w:left w:w="40" w:type="dxa"/>
              <w:bottom w:w="0" w:type="dxa"/>
              <w:right w:w="40" w:type="dxa"/>
            </w:tcMar>
            <w:vAlign w:val="center"/>
          </w:tcPr>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78,3%</w:t>
            </w:r>
          </w:p>
        </w:tc>
        <w:tc>
          <w:tcPr>
            <w:tcW w:w="847" w:type="dxa"/>
            <w:tcBorders>
              <w:top w:val="single" w:sz="4" w:space="0" w:color="auto"/>
              <w:left w:val="nil"/>
              <w:bottom w:val="single" w:sz="4" w:space="0" w:color="auto"/>
              <w:right w:val="single" w:sz="8" w:space="0" w:color="auto"/>
            </w:tcBorders>
            <w:shd w:val="clear" w:color="auto" w:fill="FFFFFF"/>
            <w:tcMar>
              <w:top w:w="0" w:type="dxa"/>
              <w:left w:w="40" w:type="dxa"/>
              <w:bottom w:w="0" w:type="dxa"/>
              <w:right w:w="40" w:type="dxa"/>
            </w:tcMar>
            <w:vAlign w:val="center"/>
          </w:tcPr>
          <w:p w:rsidR="007140C8" w:rsidRPr="0086393B" w:rsidRDefault="007140C8" w:rsidP="007140C8">
            <w:pPr>
              <w:shd w:val="clear" w:color="auto" w:fill="FFFFFF"/>
              <w:spacing w:after="0" w:line="240" w:lineRule="auto"/>
              <w:jc w:val="center"/>
              <w:rPr>
                <w:rFonts w:ascii="Times New Roman" w:hAnsi="Times New Roman"/>
                <w:sz w:val="24"/>
                <w:szCs w:val="24"/>
              </w:rPr>
            </w:pPr>
            <w:r w:rsidRPr="0086393B">
              <w:rPr>
                <w:rFonts w:ascii="Times New Roman" w:hAnsi="Times New Roman"/>
                <w:sz w:val="24"/>
                <w:szCs w:val="24"/>
              </w:rPr>
              <w:t>82,6%</w:t>
            </w:r>
          </w:p>
        </w:tc>
        <w:tc>
          <w:tcPr>
            <w:tcW w:w="865" w:type="dxa"/>
            <w:tcBorders>
              <w:top w:val="single" w:sz="4" w:space="0" w:color="auto"/>
              <w:left w:val="nil"/>
              <w:bottom w:val="single" w:sz="4" w:space="0" w:color="auto"/>
              <w:right w:val="single" w:sz="4" w:space="0" w:color="auto"/>
            </w:tcBorders>
            <w:shd w:val="clear" w:color="auto" w:fill="FFFFFF"/>
            <w:tcMar>
              <w:top w:w="0" w:type="dxa"/>
              <w:left w:w="40" w:type="dxa"/>
              <w:bottom w:w="0" w:type="dxa"/>
              <w:right w:w="40" w:type="dxa"/>
            </w:tcMar>
            <w:vAlign w:val="cente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87%</w:t>
            </w:r>
          </w:p>
        </w:tc>
        <w:tc>
          <w:tcPr>
            <w:tcW w:w="728" w:type="dxa"/>
            <w:tcBorders>
              <w:top w:val="single" w:sz="4" w:space="0" w:color="auto"/>
              <w:left w:val="single" w:sz="4" w:space="0" w:color="auto"/>
              <w:bottom w:val="single" w:sz="4" w:space="0" w:color="auto"/>
              <w:right w:val="single" w:sz="4" w:space="0" w:color="auto"/>
            </w:tcBorders>
            <w:shd w:val="clear" w:color="auto" w:fill="FFFFFF"/>
            <w:vAlign w:val="cente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91,3%</w:t>
            </w: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95,6%</w:t>
            </w:r>
          </w:p>
        </w:tc>
        <w:tc>
          <w:tcPr>
            <w:tcW w:w="780" w:type="dxa"/>
            <w:tcBorders>
              <w:top w:val="single" w:sz="4" w:space="0" w:color="auto"/>
              <w:left w:val="single" w:sz="4" w:space="0" w:color="auto"/>
              <w:bottom w:val="single" w:sz="4" w:space="0" w:color="auto"/>
              <w:right w:val="single" w:sz="8" w:space="0" w:color="auto"/>
            </w:tcBorders>
            <w:shd w:val="clear" w:color="auto" w:fill="FFFFFF"/>
            <w:vAlign w:val="center"/>
          </w:tcPr>
          <w:p w:rsidR="007140C8" w:rsidRPr="0086393B" w:rsidRDefault="007140C8" w:rsidP="007140C8">
            <w:pPr>
              <w:shd w:val="clear" w:color="auto" w:fill="FFFFFF"/>
              <w:spacing w:after="0" w:line="240" w:lineRule="auto"/>
              <w:rPr>
                <w:rFonts w:ascii="Times New Roman" w:hAnsi="Times New Roman"/>
                <w:sz w:val="24"/>
                <w:szCs w:val="24"/>
              </w:rPr>
            </w:pPr>
            <w:r w:rsidRPr="0086393B">
              <w:rPr>
                <w:rFonts w:ascii="Times New Roman" w:hAnsi="Times New Roman"/>
                <w:sz w:val="24"/>
                <w:szCs w:val="24"/>
              </w:rPr>
              <w:t>95,6%</w:t>
            </w:r>
          </w:p>
        </w:tc>
      </w:tr>
    </w:tbl>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8. Финансово-экономическое обоснование подпрограммы.</w:t>
      </w: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60605D">
      <w:pPr>
        <w:spacing w:after="0" w:line="240" w:lineRule="auto"/>
        <w:ind w:firstLine="851"/>
        <w:jc w:val="both"/>
        <w:rPr>
          <w:rFonts w:ascii="Times New Roman" w:hAnsi="Times New Roman"/>
          <w:sz w:val="28"/>
          <w:szCs w:val="28"/>
        </w:rPr>
      </w:pPr>
      <w:r w:rsidRPr="0086393B">
        <w:rPr>
          <w:rFonts w:ascii="Times New Roman" w:hAnsi="Times New Roman"/>
          <w:sz w:val="28"/>
          <w:szCs w:val="28"/>
        </w:rPr>
        <w:t>Подпрограмма предусматривают их реализацию за счет бюджетных ассигнований, предусмотренных бюджетом района на оплату государственных контрактов (договоров) на поставку товаров, выполнение работ, оказание услуг, предоставление субсидий бюджету муниципального района.</w:t>
      </w:r>
    </w:p>
    <w:p w:rsidR="007140C8" w:rsidRPr="0086393B" w:rsidRDefault="007140C8" w:rsidP="007140C8">
      <w:pPr>
        <w:spacing w:after="0" w:line="240" w:lineRule="auto"/>
        <w:jc w:val="both"/>
        <w:rPr>
          <w:rFonts w:ascii="Times New Roman" w:hAnsi="Times New Roman"/>
          <w:sz w:val="28"/>
          <w:szCs w:val="28"/>
        </w:rPr>
      </w:pPr>
    </w:p>
    <w:p w:rsidR="007140C8" w:rsidRPr="0086393B" w:rsidRDefault="007140C8" w:rsidP="007140C8">
      <w:pPr>
        <w:spacing w:after="0" w:line="240" w:lineRule="auto"/>
        <w:jc w:val="both"/>
        <w:rPr>
          <w:rFonts w:ascii="Times New Roman" w:hAnsi="Times New Roman"/>
          <w:sz w:val="28"/>
          <w:szCs w:val="28"/>
        </w:rPr>
      </w:pPr>
    </w:p>
    <w:p w:rsidR="00141724" w:rsidRPr="0086393B" w:rsidRDefault="00141724" w:rsidP="007140C8">
      <w:pPr>
        <w:spacing w:after="0" w:line="240" w:lineRule="auto"/>
        <w:jc w:val="both"/>
        <w:rPr>
          <w:rFonts w:ascii="Times New Roman" w:hAnsi="Times New Roman"/>
          <w:sz w:val="28"/>
          <w:szCs w:val="28"/>
        </w:rPr>
      </w:pPr>
    </w:p>
    <w:p w:rsidR="00141724" w:rsidRPr="0086393B" w:rsidRDefault="00141724" w:rsidP="007140C8">
      <w:pPr>
        <w:spacing w:after="0" w:line="240" w:lineRule="auto"/>
        <w:jc w:val="both"/>
        <w:rPr>
          <w:rFonts w:ascii="Times New Roman" w:hAnsi="Times New Roman"/>
          <w:sz w:val="28"/>
          <w:szCs w:val="28"/>
        </w:rPr>
      </w:pPr>
    </w:p>
    <w:p w:rsidR="00355D12" w:rsidRPr="0086393B" w:rsidRDefault="007140C8" w:rsidP="007140C8">
      <w:pPr>
        <w:spacing w:after="0" w:line="240" w:lineRule="auto"/>
        <w:rPr>
          <w:rFonts w:ascii="Times New Roman" w:hAnsi="Times New Roman"/>
          <w:b/>
          <w:sz w:val="24"/>
          <w:szCs w:val="24"/>
        </w:rPr>
      </w:pPr>
      <w:r w:rsidRPr="0086393B">
        <w:rPr>
          <w:rFonts w:ascii="Times New Roman" w:hAnsi="Times New Roman"/>
          <w:sz w:val="28"/>
          <w:szCs w:val="28"/>
        </w:rPr>
        <w:lastRenderedPageBreak/>
        <w:t xml:space="preserve">                                                                                                            </w:t>
      </w:r>
      <w:r w:rsidRPr="0086393B">
        <w:rPr>
          <w:rFonts w:ascii="Times New Roman" w:hAnsi="Times New Roman"/>
          <w:b/>
          <w:sz w:val="24"/>
          <w:szCs w:val="24"/>
        </w:rPr>
        <w:t>тыс. руб.</w:t>
      </w:r>
    </w:p>
    <w:tbl>
      <w:tblPr>
        <w:tblW w:w="10100" w:type="dxa"/>
        <w:tblInd w:w="91" w:type="dxa"/>
        <w:tblLook w:val="04A0"/>
      </w:tblPr>
      <w:tblGrid>
        <w:gridCol w:w="620"/>
        <w:gridCol w:w="2727"/>
        <w:gridCol w:w="1077"/>
        <w:gridCol w:w="1260"/>
        <w:gridCol w:w="876"/>
        <w:gridCol w:w="900"/>
        <w:gridCol w:w="880"/>
        <w:gridCol w:w="880"/>
        <w:gridCol w:w="880"/>
      </w:tblGrid>
      <w:tr w:rsidR="004D656E" w:rsidRPr="0086393B" w:rsidTr="004D656E">
        <w:trPr>
          <w:trHeight w:val="540"/>
        </w:trPr>
        <w:tc>
          <w:tcPr>
            <w:tcW w:w="10100"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8"/>
                <w:szCs w:val="28"/>
              </w:rPr>
            </w:pPr>
            <w:r w:rsidRPr="0086393B">
              <w:rPr>
                <w:rFonts w:ascii="Times New Roman" w:hAnsi="Times New Roman"/>
                <w:color w:val="000000"/>
                <w:sz w:val="28"/>
                <w:szCs w:val="28"/>
              </w:rPr>
              <w:t xml:space="preserve">Система мероприятий подпрограммы </w:t>
            </w:r>
          </w:p>
        </w:tc>
      </w:tr>
      <w:tr w:rsidR="004D656E" w:rsidRPr="0086393B" w:rsidTr="004D656E">
        <w:trPr>
          <w:trHeight w:val="750"/>
        </w:trPr>
        <w:tc>
          <w:tcPr>
            <w:tcW w:w="620" w:type="dxa"/>
            <w:tcBorders>
              <w:top w:val="nil"/>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п/п</w:t>
            </w:r>
          </w:p>
        </w:tc>
        <w:tc>
          <w:tcPr>
            <w:tcW w:w="2740" w:type="dxa"/>
            <w:tcBorders>
              <w:top w:val="nil"/>
              <w:left w:val="single" w:sz="4" w:space="0" w:color="auto"/>
              <w:bottom w:val="single" w:sz="4" w:space="0" w:color="auto"/>
              <w:right w:val="nil"/>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8"/>
                <w:szCs w:val="28"/>
              </w:rPr>
            </w:pPr>
            <w:r w:rsidRPr="0086393B">
              <w:rPr>
                <w:rFonts w:ascii="Times New Roman" w:hAnsi="Times New Roman"/>
                <w:b/>
                <w:bCs/>
                <w:color w:val="000000"/>
                <w:sz w:val="28"/>
                <w:szCs w:val="28"/>
              </w:rPr>
              <w:t>Наименование мероприятия</w:t>
            </w:r>
          </w:p>
        </w:tc>
        <w:tc>
          <w:tcPr>
            <w:tcW w:w="1080" w:type="dxa"/>
            <w:tcBorders>
              <w:top w:val="nil"/>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Всего</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2019г</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2020г</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2021г</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2022г</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2023г</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2024г</w:t>
            </w:r>
          </w:p>
        </w:tc>
      </w:tr>
      <w:tr w:rsidR="004D656E" w:rsidRPr="0086393B" w:rsidTr="004D656E">
        <w:trPr>
          <w:trHeight w:val="1620"/>
        </w:trPr>
        <w:tc>
          <w:tcPr>
            <w:tcW w:w="3360" w:type="dxa"/>
            <w:gridSpan w:val="2"/>
            <w:tcBorders>
              <w:top w:val="single" w:sz="4" w:space="0" w:color="auto"/>
              <w:left w:val="single" w:sz="4" w:space="0" w:color="auto"/>
              <w:bottom w:val="single" w:sz="4" w:space="0" w:color="auto"/>
              <w:right w:val="nil"/>
            </w:tcBorders>
            <w:shd w:val="clear" w:color="auto" w:fill="auto"/>
            <w:vAlign w:val="center"/>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1. Монтаж системыавтоматической  пожарной сигнализации и системы оповещения и управления эвакуацией людей</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5545,4</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1045,4</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4500,0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305"/>
        </w:trPr>
        <w:tc>
          <w:tcPr>
            <w:tcW w:w="3360" w:type="dxa"/>
            <w:gridSpan w:val="2"/>
            <w:tcBorders>
              <w:top w:val="single" w:sz="4" w:space="0" w:color="auto"/>
              <w:left w:val="single" w:sz="4" w:space="0" w:color="auto"/>
              <w:bottom w:val="single" w:sz="4" w:space="0" w:color="auto"/>
              <w:right w:val="nil"/>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2. Замена электропроводки,установка и оборудование  автономного освещения</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r>
      <w:tr w:rsidR="004D656E" w:rsidRPr="0086393B" w:rsidTr="004D656E">
        <w:trPr>
          <w:trHeight w:val="48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224,6</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174,8</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49,9</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05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3. Обработка деревянных конструкций огнезащитным составом</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219,7</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121,2</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98,6</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56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4. Поверка технических устройств и испытание конструкций здания  в соответствии с требованиями пожарной безопасности</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329,4</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26,4</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37,0</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266,0</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54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5. Приобретение первичных средств пожаротушения (приобретение огнетушителей)</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94,7</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11,3</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83,4</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78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6. Установка противопожарных перегородок и дверей с устройствами самозакрывания и уплотнениями</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502,3</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279,8</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108,0</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114,4</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1080"/>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 Установка и ремонт автоматической пожарной сигнализации</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Всего: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180,1</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123,0</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57,1</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9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lastRenderedPageBreak/>
              <w:t>8. Ремонт эвакуационных выходов</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Всего</w:t>
            </w:r>
          </w:p>
        </w:tc>
        <w:tc>
          <w:tcPr>
            <w:tcW w:w="12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6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 </w:t>
            </w:r>
          </w:p>
        </w:tc>
        <w:tc>
          <w:tcPr>
            <w:tcW w:w="880" w:type="dxa"/>
            <w:tcBorders>
              <w:top w:val="nil"/>
              <w:left w:val="nil"/>
              <w:bottom w:val="single" w:sz="4" w:space="0" w:color="auto"/>
              <w:right w:val="single" w:sz="4" w:space="0" w:color="auto"/>
            </w:tcBorders>
            <w:shd w:val="clear" w:color="auto" w:fill="auto"/>
            <w:noWrap/>
            <w:vAlign w:val="bottom"/>
            <w:hideMark/>
          </w:tcPr>
          <w:p w:rsidR="004D656E" w:rsidRPr="0086393B" w:rsidRDefault="004D656E" w:rsidP="004D656E">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xml:space="preserve">Всего: </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3867,8</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1552,5</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1692,5</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622,9</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r w:rsidR="004D656E" w:rsidRPr="0086393B" w:rsidTr="004D656E">
        <w:trPr>
          <w:trHeight w:val="915"/>
        </w:trPr>
        <w:tc>
          <w:tcPr>
            <w:tcW w:w="3360" w:type="dxa"/>
            <w:gridSpan w:val="2"/>
            <w:tcBorders>
              <w:top w:val="single" w:sz="4" w:space="0" w:color="auto"/>
              <w:left w:val="single" w:sz="4" w:space="0" w:color="auto"/>
              <w:bottom w:val="single" w:sz="4" w:space="0" w:color="auto"/>
              <w:right w:val="nil"/>
            </w:tcBorders>
            <w:shd w:val="clear" w:color="auto" w:fill="auto"/>
            <w:vAlign w:val="center"/>
            <w:hideMark/>
          </w:tcPr>
          <w:p w:rsidR="004D656E" w:rsidRPr="0086393B" w:rsidRDefault="004D656E" w:rsidP="004D656E">
            <w:pPr>
              <w:spacing w:after="0" w:line="240" w:lineRule="auto"/>
              <w:jc w:val="center"/>
              <w:rPr>
                <w:rFonts w:ascii="Times New Roman" w:hAnsi="Times New Roman"/>
              </w:rPr>
            </w:pPr>
            <w:r w:rsidRPr="0086393B">
              <w:rPr>
                <w:rFonts w:ascii="Times New Roman" w:hAnsi="Times New Roman"/>
              </w:rPr>
              <w:t>9. Изготовление проектно-сметной документации для монтажа АПС и СОУЭ</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 xml:space="preserve">Всего: </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1800,0</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1800,0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 </w:t>
            </w:r>
          </w:p>
        </w:tc>
      </w:tr>
      <w:tr w:rsidR="004D656E" w:rsidRPr="0086393B" w:rsidTr="004D656E">
        <w:trPr>
          <w:trHeight w:val="315"/>
        </w:trPr>
        <w:tc>
          <w:tcPr>
            <w:tcW w:w="33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rPr>
                <w:rFonts w:ascii="Times New Roman" w:hAnsi="Times New Roman"/>
                <w:b/>
                <w:bCs/>
                <w:color w:val="000000"/>
                <w:sz w:val="24"/>
                <w:szCs w:val="24"/>
              </w:rPr>
            </w:pPr>
            <w:r w:rsidRPr="0086393B">
              <w:rPr>
                <w:rFonts w:ascii="Times New Roman" w:hAnsi="Times New Roman"/>
                <w:b/>
                <w:bCs/>
                <w:color w:val="000000"/>
                <w:sz w:val="24"/>
                <w:szCs w:val="24"/>
              </w:rPr>
              <w:t>ИТОГО:</w:t>
            </w:r>
          </w:p>
        </w:tc>
        <w:tc>
          <w:tcPr>
            <w:tcW w:w="10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12764,2</w:t>
            </w:r>
          </w:p>
        </w:tc>
        <w:tc>
          <w:tcPr>
            <w:tcW w:w="12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2289,0</w:t>
            </w:r>
          </w:p>
        </w:tc>
        <w:tc>
          <w:tcPr>
            <w:tcW w:w="86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2126,5</w:t>
            </w:r>
          </w:p>
        </w:tc>
        <w:tc>
          <w:tcPr>
            <w:tcW w:w="90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2048,7</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6300,0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c>
          <w:tcPr>
            <w:tcW w:w="880" w:type="dxa"/>
            <w:tcBorders>
              <w:top w:val="nil"/>
              <w:left w:val="nil"/>
              <w:bottom w:val="single" w:sz="4" w:space="0" w:color="auto"/>
              <w:right w:val="single" w:sz="4" w:space="0" w:color="auto"/>
            </w:tcBorders>
            <w:shd w:val="clear" w:color="auto" w:fill="auto"/>
            <w:vAlign w:val="bottom"/>
            <w:hideMark/>
          </w:tcPr>
          <w:p w:rsidR="004D656E" w:rsidRPr="0086393B" w:rsidRDefault="004D656E" w:rsidP="004D656E">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0,0</w:t>
            </w:r>
          </w:p>
        </w:tc>
      </w:tr>
    </w:tbl>
    <w:p w:rsidR="007140C8" w:rsidRPr="0086393B" w:rsidRDefault="007140C8" w:rsidP="007140C8">
      <w:pPr>
        <w:spacing w:after="0" w:line="240" w:lineRule="auto"/>
        <w:rPr>
          <w:rFonts w:ascii="Times New Roman" w:hAnsi="Times New Roman"/>
          <w:sz w:val="28"/>
          <w:szCs w:val="28"/>
        </w:rPr>
      </w:pPr>
    </w:p>
    <w:p w:rsidR="007140C8" w:rsidRPr="0086393B" w:rsidRDefault="007140C8" w:rsidP="007140C8">
      <w:pPr>
        <w:spacing w:after="0" w:line="240" w:lineRule="auto"/>
        <w:jc w:val="center"/>
        <w:rPr>
          <w:rFonts w:ascii="Times New Roman" w:hAnsi="Times New Roman"/>
          <w:b/>
          <w:sz w:val="28"/>
          <w:szCs w:val="28"/>
        </w:rPr>
      </w:pPr>
    </w:p>
    <w:p w:rsidR="007140C8" w:rsidRPr="0086393B" w:rsidRDefault="007140C8" w:rsidP="007140C8">
      <w:pPr>
        <w:spacing w:after="0" w:line="240" w:lineRule="auto"/>
        <w:jc w:val="center"/>
        <w:rPr>
          <w:rFonts w:ascii="Times New Roman" w:hAnsi="Times New Roman"/>
          <w:b/>
          <w:sz w:val="28"/>
          <w:szCs w:val="28"/>
        </w:rPr>
      </w:pPr>
      <w:r w:rsidRPr="0086393B">
        <w:rPr>
          <w:rFonts w:ascii="Times New Roman" w:hAnsi="Times New Roman"/>
          <w:b/>
          <w:sz w:val="28"/>
          <w:szCs w:val="28"/>
        </w:rPr>
        <w:t>9. Методика оценки эффективности  подпрограммы</w:t>
      </w:r>
    </w:p>
    <w:p w:rsidR="007140C8" w:rsidRPr="0086393B" w:rsidRDefault="007140C8" w:rsidP="00844FA5">
      <w:pPr>
        <w:spacing w:after="0" w:line="240" w:lineRule="auto"/>
        <w:ind w:firstLine="851"/>
        <w:jc w:val="both"/>
        <w:rPr>
          <w:rFonts w:ascii="Times New Roman" w:hAnsi="Times New Roman"/>
          <w:sz w:val="28"/>
          <w:szCs w:val="28"/>
        </w:rPr>
      </w:pPr>
    </w:p>
    <w:p w:rsidR="007140C8" w:rsidRPr="0086393B" w:rsidRDefault="007140C8" w:rsidP="00844FA5">
      <w:pPr>
        <w:spacing w:after="0"/>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7140C8" w:rsidRPr="0086393B" w:rsidRDefault="007140C8" w:rsidP="00844FA5">
      <w:pPr>
        <w:tabs>
          <w:tab w:val="left" w:pos="567"/>
        </w:tabs>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844FA5">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7140C8" w:rsidRPr="0086393B" w:rsidRDefault="007140C8" w:rsidP="00844FA5">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7140C8" w:rsidRPr="0086393B" w:rsidRDefault="007140C8" w:rsidP="00B75841">
      <w:pPr>
        <w:spacing w:after="0" w:line="240" w:lineRule="auto"/>
        <w:ind w:firstLine="880"/>
        <w:jc w:val="both"/>
        <w:rPr>
          <w:rFonts w:ascii="Times New Roman" w:hAnsi="Times New Roman"/>
          <w:sz w:val="28"/>
          <w:szCs w:val="28"/>
        </w:rPr>
      </w:pPr>
    </w:p>
    <w:p w:rsidR="00907BBF" w:rsidRPr="0086393B" w:rsidRDefault="00907BBF" w:rsidP="00A44B41">
      <w:pPr>
        <w:spacing w:after="0" w:line="240" w:lineRule="auto"/>
        <w:jc w:val="both"/>
        <w:rPr>
          <w:rFonts w:ascii="Times New Roman" w:hAnsi="Times New Roman"/>
          <w:sz w:val="28"/>
          <w:szCs w:val="28"/>
        </w:rPr>
      </w:pPr>
    </w:p>
    <w:p w:rsidR="00BD0CD3" w:rsidRPr="0086393B" w:rsidRDefault="00BD0CD3" w:rsidP="00A44B41">
      <w:pPr>
        <w:spacing w:after="0" w:line="240" w:lineRule="auto"/>
        <w:jc w:val="both"/>
        <w:rPr>
          <w:rFonts w:ascii="Times New Roman" w:hAnsi="Times New Roman"/>
          <w:sz w:val="28"/>
          <w:szCs w:val="28"/>
        </w:rPr>
      </w:pPr>
    </w:p>
    <w:p w:rsidR="00355D12" w:rsidRPr="0086393B" w:rsidRDefault="00355D12"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558DE" w:rsidRPr="0086393B" w:rsidRDefault="009558DE" w:rsidP="00A44B41">
      <w:pPr>
        <w:spacing w:after="0" w:line="240" w:lineRule="auto"/>
        <w:jc w:val="both"/>
        <w:rPr>
          <w:rFonts w:ascii="Times New Roman" w:hAnsi="Times New Roman"/>
          <w:sz w:val="28"/>
          <w:szCs w:val="28"/>
        </w:rPr>
      </w:pPr>
    </w:p>
    <w:p w:rsidR="00907BBF" w:rsidRPr="0086393B" w:rsidRDefault="00907BBF" w:rsidP="00A44B41">
      <w:pPr>
        <w:spacing w:after="0" w:line="240" w:lineRule="auto"/>
        <w:jc w:val="both"/>
        <w:rPr>
          <w:rFonts w:ascii="Times New Roman" w:hAnsi="Times New Roman"/>
          <w:sz w:val="28"/>
          <w:szCs w:val="28"/>
        </w:rPr>
      </w:pPr>
    </w:p>
    <w:p w:rsidR="007140C8" w:rsidRPr="0086393B" w:rsidRDefault="007140C8" w:rsidP="007140C8">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lastRenderedPageBreak/>
        <w:t xml:space="preserve">                          Приложение №5</w:t>
      </w:r>
    </w:p>
    <w:p w:rsidR="007140C8" w:rsidRPr="0086393B" w:rsidRDefault="007140C8" w:rsidP="007140C8">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t xml:space="preserve">                                                          к муниципальной программе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7140C8" w:rsidRPr="0086393B" w:rsidRDefault="007140C8" w:rsidP="007140C8">
      <w:pPr>
        <w:spacing w:after="0" w:line="240" w:lineRule="auto"/>
        <w:jc w:val="right"/>
        <w:rPr>
          <w:rFonts w:ascii="Times New Roman" w:hAnsi="Times New Roman"/>
          <w:sz w:val="26"/>
          <w:szCs w:val="26"/>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240" w:lineRule="auto"/>
        <w:jc w:val="center"/>
        <w:rPr>
          <w:rFonts w:ascii="Times New Roman" w:hAnsi="Times New Roman"/>
          <w:b/>
          <w:sz w:val="48"/>
          <w:szCs w:val="48"/>
          <w:lang w:eastAsia="en-US"/>
        </w:rPr>
      </w:pPr>
      <w:r w:rsidRPr="0086393B">
        <w:rPr>
          <w:rFonts w:ascii="Times New Roman" w:hAnsi="Times New Roman"/>
          <w:b/>
          <w:bCs/>
          <w:sz w:val="48"/>
          <w:szCs w:val="48"/>
          <w:lang w:eastAsia="en-US"/>
        </w:rPr>
        <w:t>ПОДПРОГРАММА</w:t>
      </w:r>
    </w:p>
    <w:p w:rsidR="007140C8" w:rsidRPr="0086393B" w:rsidRDefault="007140C8" w:rsidP="007140C8">
      <w:pPr>
        <w:spacing w:after="0" w:line="240" w:lineRule="auto"/>
        <w:jc w:val="center"/>
        <w:rPr>
          <w:rFonts w:ascii="Times New Roman" w:hAnsi="Times New Roman"/>
          <w:b/>
          <w:bCs/>
          <w:i/>
          <w:sz w:val="56"/>
          <w:szCs w:val="56"/>
          <w:lang w:eastAsia="en-US"/>
        </w:rPr>
      </w:pPr>
      <w:r w:rsidRPr="0086393B">
        <w:rPr>
          <w:rFonts w:ascii="Times New Roman" w:hAnsi="Times New Roman"/>
          <w:b/>
          <w:i/>
          <w:sz w:val="56"/>
          <w:szCs w:val="56"/>
          <w:lang w:eastAsia="en-US"/>
        </w:rPr>
        <w:t>«Повышение энергетической эффективности и сокращения энергетических издержек в образовательных учреждениях Катав-Ивановского муниципального района»</w:t>
      </w: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355D12" w:rsidRPr="0086393B" w:rsidRDefault="00355D12" w:rsidP="007140C8">
      <w:pPr>
        <w:rPr>
          <w:rFonts w:ascii="Times New Roman" w:hAnsi="Times New Roman"/>
          <w:b/>
          <w:bCs/>
          <w:sz w:val="28"/>
          <w:szCs w:val="28"/>
          <w:lang w:eastAsia="en-US"/>
        </w:rPr>
      </w:pPr>
    </w:p>
    <w:p w:rsidR="007140C8" w:rsidRPr="0086393B" w:rsidRDefault="007140C8" w:rsidP="007140C8">
      <w:pPr>
        <w:spacing w:after="0" w:line="240" w:lineRule="auto"/>
        <w:jc w:val="center"/>
        <w:rPr>
          <w:rFonts w:ascii="Times New Roman" w:hAnsi="Times New Roman"/>
          <w:bCs/>
          <w:sz w:val="28"/>
          <w:szCs w:val="28"/>
          <w:lang w:eastAsia="en-US"/>
        </w:rPr>
      </w:pPr>
      <w:r w:rsidRPr="0086393B">
        <w:rPr>
          <w:rFonts w:ascii="Times New Roman" w:hAnsi="Times New Roman"/>
          <w:bCs/>
          <w:sz w:val="28"/>
          <w:szCs w:val="28"/>
          <w:lang w:eastAsia="en-US"/>
        </w:rPr>
        <w:lastRenderedPageBreak/>
        <w:t>Паспорт</w:t>
      </w:r>
    </w:p>
    <w:p w:rsidR="007140C8" w:rsidRPr="0086393B" w:rsidRDefault="007140C8" w:rsidP="007140C8">
      <w:pPr>
        <w:spacing w:after="0" w:line="240" w:lineRule="auto"/>
        <w:jc w:val="center"/>
        <w:rPr>
          <w:rFonts w:ascii="Times New Roman" w:hAnsi="Times New Roman"/>
          <w:sz w:val="28"/>
          <w:szCs w:val="28"/>
          <w:lang w:eastAsia="en-US"/>
        </w:rPr>
      </w:pPr>
      <w:r w:rsidRPr="0086393B">
        <w:rPr>
          <w:rFonts w:ascii="Times New Roman" w:hAnsi="Times New Roman"/>
          <w:bCs/>
          <w:sz w:val="28"/>
          <w:szCs w:val="28"/>
          <w:lang w:eastAsia="en-US"/>
        </w:rPr>
        <w:t>под</w:t>
      </w:r>
      <w:r w:rsidRPr="0086393B">
        <w:rPr>
          <w:rFonts w:ascii="Times New Roman" w:hAnsi="Times New Roman"/>
          <w:sz w:val="28"/>
          <w:szCs w:val="28"/>
          <w:lang w:eastAsia="en-US"/>
        </w:rPr>
        <w:t xml:space="preserve">программы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p w:rsidR="007140C8" w:rsidRPr="0086393B" w:rsidRDefault="007140C8" w:rsidP="007140C8">
      <w:pPr>
        <w:spacing w:after="0" w:line="240" w:lineRule="auto"/>
        <w:rPr>
          <w:rFonts w:ascii="Times New Roman" w:hAnsi="Times New Roman"/>
          <w:b/>
          <w:bCs/>
          <w:sz w:val="28"/>
          <w:szCs w:val="28"/>
          <w:lang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gridCol w:w="6978"/>
      </w:tblGrid>
      <w:tr w:rsidR="007140C8" w:rsidRPr="0086393B" w:rsidTr="00F05A0A">
        <w:trPr>
          <w:trHeight w:val="70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Ответственный исполнитель подпрограммы</w:t>
            </w:r>
          </w:p>
        </w:tc>
        <w:tc>
          <w:tcPr>
            <w:tcW w:w="697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w:t>
            </w:r>
          </w:p>
        </w:tc>
      </w:tr>
      <w:tr w:rsidR="007140C8" w:rsidRPr="0086393B" w:rsidTr="00CB267A">
        <w:trPr>
          <w:trHeight w:val="1006"/>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Цель подпрограммы</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b/>
                <w:bCs/>
                <w:sz w:val="28"/>
                <w:szCs w:val="28"/>
                <w:lang w:eastAsia="en-US"/>
              </w:rPr>
              <w:t xml:space="preserve">- </w:t>
            </w:r>
            <w:r w:rsidRPr="0086393B">
              <w:rPr>
                <w:rFonts w:ascii="Times New Roman" w:hAnsi="Times New Roman"/>
                <w:bCs/>
                <w:sz w:val="28"/>
                <w:szCs w:val="28"/>
                <w:lang w:eastAsia="en-US"/>
              </w:rPr>
              <w:t>снижение платежей за энергоресурсы до минимума при обеспечении комфортных условий пребывания в помещениях.</w:t>
            </w:r>
          </w:p>
        </w:tc>
      </w:tr>
      <w:tr w:rsidR="007140C8" w:rsidRPr="0086393B" w:rsidTr="00F05A0A">
        <w:trPr>
          <w:trHeight w:val="76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Задачи подпрограммы </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7140C8" w:rsidRPr="0086393B" w:rsidRDefault="007140C8" w:rsidP="007140C8">
            <w:pPr>
              <w:spacing w:after="0" w:line="240" w:lineRule="auto"/>
              <w:jc w:val="both"/>
              <w:rPr>
                <w:rFonts w:ascii="Times New Roman" w:hAnsi="Times New Roman"/>
                <w:bCs/>
                <w:sz w:val="28"/>
                <w:szCs w:val="28"/>
                <w:lang w:eastAsia="en-US"/>
              </w:rPr>
            </w:pPr>
            <w:r w:rsidRPr="0086393B">
              <w:rPr>
                <w:rFonts w:ascii="Times New Roman" w:hAnsi="Times New Roman"/>
                <w:bCs/>
                <w:sz w:val="28"/>
                <w:szCs w:val="28"/>
                <w:lang w:eastAsia="en-US"/>
              </w:rPr>
              <w:t>- снижение потребления электроэнергии, тепловой энергии, горячей и холодной воды, твердого топлива</w:t>
            </w:r>
          </w:p>
          <w:p w:rsidR="007140C8" w:rsidRPr="0086393B" w:rsidRDefault="007140C8" w:rsidP="007140C8">
            <w:pPr>
              <w:spacing w:after="0" w:line="240" w:lineRule="auto"/>
              <w:jc w:val="both"/>
              <w:rPr>
                <w:rFonts w:ascii="Times New Roman" w:hAnsi="Times New Roman"/>
                <w:sz w:val="28"/>
                <w:szCs w:val="28"/>
                <w:lang w:eastAsia="en-US"/>
              </w:rPr>
            </w:pPr>
          </w:p>
        </w:tc>
      </w:tr>
      <w:tr w:rsidR="007140C8" w:rsidRPr="0086393B" w:rsidTr="00F05A0A">
        <w:trPr>
          <w:trHeight w:val="82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Целевые индикаторы и показатели </w:t>
            </w:r>
          </w:p>
        </w:tc>
        <w:tc>
          <w:tcPr>
            <w:tcW w:w="6978" w:type="dxa"/>
          </w:tcPr>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w:t>
            </w:r>
            <w:r w:rsidR="007140C8" w:rsidRPr="0086393B">
              <w:rPr>
                <w:rFonts w:ascii="Times New Roman" w:hAnsi="Times New Roman"/>
                <w:bCs/>
                <w:sz w:val="28"/>
                <w:szCs w:val="28"/>
                <w:lang w:eastAsia="en-US"/>
              </w:rPr>
              <w:t xml:space="preserve"> потребления энергоресурсов</w:t>
            </w:r>
            <w:r w:rsidR="00537E30" w:rsidRPr="0086393B">
              <w:rPr>
                <w:rFonts w:ascii="Times New Roman" w:hAnsi="Times New Roman"/>
                <w:bCs/>
                <w:sz w:val="28"/>
                <w:szCs w:val="28"/>
                <w:lang w:eastAsia="en-US"/>
              </w:rPr>
              <w:t xml:space="preserve"> к 2024</w:t>
            </w:r>
            <w:r w:rsidRPr="0086393B">
              <w:rPr>
                <w:rFonts w:ascii="Times New Roman" w:hAnsi="Times New Roman"/>
                <w:bCs/>
                <w:sz w:val="28"/>
                <w:szCs w:val="28"/>
                <w:lang w:eastAsia="en-US"/>
              </w:rPr>
              <w:t xml:space="preserve"> г:</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тепловой энергии на отопление и вентиляцию </w:t>
            </w:r>
          </w:p>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холодной воды на </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электрической энергии на </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твердого топлива на нужды отопления и вентиляции на </w:t>
            </w:r>
          </w:p>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иного энергетического ресурса на  нужды отопления и вентиляции на </w:t>
            </w: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Сроки реализации </w:t>
            </w:r>
          </w:p>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подпрограммы </w:t>
            </w:r>
          </w:p>
        </w:tc>
        <w:tc>
          <w:tcPr>
            <w:tcW w:w="6978" w:type="dxa"/>
          </w:tcPr>
          <w:p w:rsidR="007140C8" w:rsidRPr="0086393B" w:rsidRDefault="005C7D1E"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2019  </w:t>
            </w:r>
            <w:r w:rsidR="007140C8" w:rsidRPr="0086393B">
              <w:rPr>
                <w:rFonts w:ascii="Times New Roman" w:hAnsi="Times New Roman"/>
                <w:sz w:val="28"/>
                <w:szCs w:val="28"/>
                <w:lang w:eastAsia="en-US"/>
              </w:rPr>
              <w:t>-  2024 годы</w:t>
            </w:r>
          </w:p>
          <w:p w:rsidR="007140C8" w:rsidRPr="0086393B" w:rsidRDefault="007140C8" w:rsidP="007140C8">
            <w:pPr>
              <w:spacing w:after="0" w:line="240" w:lineRule="auto"/>
              <w:rPr>
                <w:rFonts w:ascii="Times New Roman" w:hAnsi="Times New Roman"/>
                <w:sz w:val="28"/>
                <w:szCs w:val="28"/>
                <w:lang w:eastAsia="en-US"/>
              </w:rPr>
            </w:pP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Объемы и источники бюджетных ассигнований подпрограммы</w:t>
            </w:r>
          </w:p>
        </w:tc>
        <w:tc>
          <w:tcPr>
            <w:tcW w:w="6978" w:type="dxa"/>
          </w:tcPr>
          <w:p w:rsidR="007140C8" w:rsidRPr="0086393B" w:rsidRDefault="007140C8" w:rsidP="007140C8">
            <w:pPr>
              <w:spacing w:after="0" w:line="240" w:lineRule="auto"/>
              <w:ind w:firstLine="270"/>
              <w:jc w:val="both"/>
              <w:rPr>
                <w:rFonts w:ascii="Times New Roman" w:hAnsi="Times New Roman"/>
                <w:sz w:val="28"/>
                <w:szCs w:val="28"/>
                <w:lang w:eastAsia="en-US"/>
              </w:rPr>
            </w:pPr>
            <w:r w:rsidRPr="0086393B">
              <w:rPr>
                <w:rFonts w:ascii="Times New Roman" w:hAnsi="Times New Roman"/>
                <w:sz w:val="28"/>
                <w:szCs w:val="28"/>
                <w:lang w:eastAsia="en-US"/>
              </w:rPr>
              <w:t>Общий объем финансирования на</w:t>
            </w:r>
            <w:r w:rsidR="00D235F7" w:rsidRPr="0086393B">
              <w:rPr>
                <w:rFonts w:ascii="Times New Roman" w:hAnsi="Times New Roman"/>
                <w:sz w:val="28"/>
                <w:szCs w:val="28"/>
                <w:lang w:eastAsia="en-US"/>
              </w:rPr>
              <w:t xml:space="preserve"> 2019-2024 годы составляет </w:t>
            </w:r>
            <w:r w:rsidR="004D656E" w:rsidRPr="0086393B">
              <w:rPr>
                <w:rFonts w:ascii="Times New Roman" w:hAnsi="Times New Roman"/>
                <w:sz w:val="28"/>
                <w:szCs w:val="28"/>
                <w:lang w:eastAsia="en-US"/>
              </w:rPr>
              <w:t>15 758,3</w:t>
            </w:r>
            <w:r w:rsidRPr="0086393B">
              <w:rPr>
                <w:rFonts w:ascii="Times New Roman" w:hAnsi="Times New Roman"/>
                <w:sz w:val="28"/>
                <w:szCs w:val="28"/>
                <w:lang w:eastAsia="en-US"/>
              </w:rPr>
              <w:t xml:space="preserve">  тысяч рублей из средств бюджета Катав-Ивановского муниципального района в т.ч:</w:t>
            </w:r>
          </w:p>
          <w:p w:rsidR="007140C8" w:rsidRPr="0086393B" w:rsidRDefault="004D656E"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2019г – 6274,4</w:t>
            </w:r>
            <w:r w:rsidR="007140C8" w:rsidRPr="0086393B">
              <w:rPr>
                <w:rFonts w:ascii="Times New Roman" w:hAnsi="Times New Roman"/>
                <w:sz w:val="28"/>
                <w:szCs w:val="28"/>
                <w:lang w:eastAsia="en-US"/>
              </w:rPr>
              <w:t xml:space="preserve"> тысяч рублей (местный бюджет)</w:t>
            </w:r>
          </w:p>
          <w:p w:rsidR="007140C8" w:rsidRPr="0086393B" w:rsidRDefault="0094762D"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2020г -45</w:t>
            </w:r>
            <w:r w:rsidR="007140C8" w:rsidRPr="0086393B">
              <w:rPr>
                <w:rFonts w:ascii="Times New Roman" w:hAnsi="Times New Roman"/>
                <w:sz w:val="28"/>
                <w:szCs w:val="28"/>
                <w:lang w:eastAsia="en-US"/>
              </w:rPr>
              <w:t>00,00 тысяч рублей (местный бюджет)</w:t>
            </w:r>
          </w:p>
          <w:p w:rsidR="007140C8" w:rsidRPr="0086393B" w:rsidRDefault="007140C8" w:rsidP="007140C8">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2021г </w:t>
            </w:r>
            <w:r w:rsidR="00BD0CD3" w:rsidRPr="0086393B">
              <w:rPr>
                <w:rFonts w:ascii="Times New Roman" w:hAnsi="Times New Roman"/>
                <w:sz w:val="28"/>
                <w:szCs w:val="28"/>
                <w:lang w:eastAsia="en-US"/>
              </w:rPr>
              <w:t>–</w:t>
            </w:r>
            <w:r w:rsidRPr="0086393B">
              <w:rPr>
                <w:rFonts w:ascii="Times New Roman" w:hAnsi="Times New Roman"/>
                <w:sz w:val="28"/>
                <w:szCs w:val="28"/>
                <w:lang w:eastAsia="en-US"/>
              </w:rPr>
              <w:t xml:space="preserve"> </w:t>
            </w:r>
            <w:r w:rsidR="004D656E" w:rsidRPr="0086393B">
              <w:rPr>
                <w:rFonts w:ascii="Times New Roman" w:hAnsi="Times New Roman"/>
                <w:sz w:val="28"/>
                <w:szCs w:val="28"/>
                <w:lang w:eastAsia="en-US"/>
              </w:rPr>
              <w:t>983,8</w:t>
            </w:r>
            <w:r w:rsidRPr="0086393B">
              <w:rPr>
                <w:rFonts w:ascii="Times New Roman" w:hAnsi="Times New Roman"/>
                <w:sz w:val="28"/>
                <w:szCs w:val="28"/>
                <w:lang w:eastAsia="en-US"/>
              </w:rPr>
              <w:t xml:space="preserve"> тысяч рублей (местный бюджет)</w:t>
            </w:r>
          </w:p>
          <w:p w:rsidR="007140C8" w:rsidRPr="0086393B" w:rsidRDefault="007140C8"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 xml:space="preserve">2022г - </w:t>
            </w:r>
            <w:r w:rsidR="003454C2" w:rsidRPr="0086393B">
              <w:rPr>
                <w:rFonts w:ascii="Times New Roman" w:hAnsi="Times New Roman"/>
                <w:sz w:val="28"/>
                <w:szCs w:val="28"/>
                <w:lang w:eastAsia="en-US"/>
              </w:rPr>
              <w:t>400</w:t>
            </w:r>
            <w:r w:rsidRPr="0086393B">
              <w:rPr>
                <w:rFonts w:ascii="Times New Roman" w:hAnsi="Times New Roman"/>
                <w:sz w:val="28"/>
                <w:szCs w:val="28"/>
                <w:lang w:eastAsia="en-US"/>
              </w:rPr>
              <w:t>0,0 тысяч рублей (местный бюджет)</w:t>
            </w:r>
          </w:p>
          <w:p w:rsidR="007140C8" w:rsidRPr="0086393B" w:rsidRDefault="007140C8"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2023г - 0,00 тысяч рублей (местный бюджет)</w:t>
            </w:r>
          </w:p>
          <w:p w:rsidR="007140C8" w:rsidRPr="0086393B" w:rsidRDefault="007140C8" w:rsidP="007140C8">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2024г- 0,00 тысяч рублей (местный бюджет)</w:t>
            </w: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Ожидаемые результаты реализации Подпрограммы</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E46480" w:rsidRPr="0086393B" w:rsidRDefault="00E46480" w:rsidP="00E46480">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2023 г:</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w:t>
            </w:r>
            <w:r w:rsidR="002E349E" w:rsidRPr="0086393B">
              <w:rPr>
                <w:rFonts w:ascii="Times New Roman" w:hAnsi="Times New Roman"/>
                <w:color w:val="000000"/>
                <w:sz w:val="28"/>
                <w:szCs w:val="28"/>
              </w:rPr>
              <w:t xml:space="preserve"> на -2,9</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w:t>
            </w:r>
            <w:r w:rsidR="002E349E" w:rsidRPr="0086393B">
              <w:rPr>
                <w:rFonts w:ascii="Times New Roman" w:hAnsi="Times New Roman"/>
                <w:color w:val="000000"/>
                <w:sz w:val="28"/>
                <w:szCs w:val="28"/>
              </w:rPr>
              <w:t xml:space="preserve"> на – 13,1</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w:t>
            </w:r>
            <w:r w:rsidR="002E349E" w:rsidRPr="0086393B">
              <w:rPr>
                <w:rFonts w:ascii="Times New Roman" w:hAnsi="Times New Roman"/>
                <w:color w:val="000000"/>
                <w:sz w:val="28"/>
                <w:szCs w:val="28"/>
              </w:rPr>
              <w:t xml:space="preserve"> на – 6,6</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w:t>
            </w:r>
            <w:r w:rsidR="002E349E" w:rsidRPr="0086393B">
              <w:rPr>
                <w:rFonts w:ascii="Times New Roman" w:hAnsi="Times New Roman"/>
                <w:color w:val="000000"/>
                <w:sz w:val="28"/>
                <w:szCs w:val="28"/>
              </w:rPr>
              <w:t xml:space="preserve"> на – 4,6</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w:t>
            </w:r>
            <w:r w:rsidR="002E349E" w:rsidRPr="0086393B">
              <w:rPr>
                <w:rFonts w:ascii="Times New Roman" w:hAnsi="Times New Roman"/>
                <w:color w:val="000000"/>
                <w:sz w:val="28"/>
                <w:szCs w:val="28"/>
              </w:rPr>
              <w:t xml:space="preserve"> на – 4,6</w:t>
            </w:r>
            <w:r w:rsidRPr="0086393B">
              <w:rPr>
                <w:rFonts w:ascii="Times New Roman" w:hAnsi="Times New Roman"/>
                <w:color w:val="000000"/>
                <w:sz w:val="28"/>
                <w:szCs w:val="28"/>
              </w:rPr>
              <w:t>%</w:t>
            </w:r>
          </w:p>
          <w:p w:rsidR="007140C8" w:rsidRPr="0086393B" w:rsidRDefault="007140C8" w:rsidP="00E46480">
            <w:pPr>
              <w:spacing w:after="0" w:line="240" w:lineRule="auto"/>
              <w:rPr>
                <w:rFonts w:ascii="Times New Roman" w:hAnsi="Times New Roman"/>
                <w:sz w:val="28"/>
                <w:szCs w:val="28"/>
                <w:lang w:eastAsia="en-US"/>
              </w:rPr>
            </w:pPr>
          </w:p>
        </w:tc>
      </w:tr>
    </w:tbl>
    <w:p w:rsidR="00537E30" w:rsidRPr="0086393B" w:rsidRDefault="00537E30" w:rsidP="007140C8">
      <w:pPr>
        <w:spacing w:after="0" w:line="240" w:lineRule="auto"/>
        <w:jc w:val="both"/>
        <w:rPr>
          <w:rFonts w:ascii="Times New Roman" w:hAnsi="Times New Roman"/>
          <w:b/>
          <w:sz w:val="28"/>
          <w:szCs w:val="28"/>
          <w:lang w:eastAsia="en-US"/>
        </w:rPr>
      </w:pPr>
    </w:p>
    <w:p w:rsidR="007140C8" w:rsidRPr="0086393B" w:rsidRDefault="007140C8" w:rsidP="007140C8">
      <w:pPr>
        <w:spacing w:after="0" w:line="240" w:lineRule="auto"/>
        <w:ind w:firstLine="900"/>
        <w:jc w:val="both"/>
        <w:rPr>
          <w:rFonts w:ascii="Times New Roman" w:hAnsi="Times New Roman"/>
          <w:b/>
          <w:sz w:val="28"/>
          <w:szCs w:val="28"/>
          <w:lang w:eastAsia="en-US"/>
        </w:rPr>
      </w:pPr>
      <w:r w:rsidRPr="0086393B">
        <w:rPr>
          <w:rFonts w:ascii="Times New Roman" w:hAnsi="Times New Roman"/>
          <w:b/>
          <w:sz w:val="28"/>
          <w:szCs w:val="28"/>
          <w:lang w:eastAsia="en-US"/>
        </w:rPr>
        <w:t>1. Содержание проблемы и основание необходимости ее решения программными методами.</w:t>
      </w:r>
    </w:p>
    <w:p w:rsidR="00D4695B" w:rsidRPr="0086393B" w:rsidRDefault="00D4695B" w:rsidP="007140C8">
      <w:pPr>
        <w:spacing w:after="0" w:line="240" w:lineRule="auto"/>
        <w:ind w:firstLine="720"/>
        <w:jc w:val="both"/>
        <w:rPr>
          <w:rFonts w:ascii="Times New Roman" w:hAnsi="Times New Roman"/>
          <w:sz w:val="28"/>
          <w:szCs w:val="28"/>
          <w:lang w:eastAsia="en-US"/>
        </w:rPr>
      </w:pPr>
    </w:p>
    <w:p w:rsidR="00D4695B" w:rsidRPr="0086393B" w:rsidRDefault="00D4695B" w:rsidP="007140C8">
      <w:pPr>
        <w:spacing w:after="0" w:line="240" w:lineRule="auto"/>
        <w:ind w:firstLine="720"/>
        <w:jc w:val="both"/>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Проблема высоких платежей по Управлению образования Администрации Катав-Ивановского района и по подведомственным учреждениям, за потребляемые топливно-энергетические ресурсы (далее именуется – ТЭР) актуальна для многих учреждений, занимающих как отдельно стоящие здания и сооружения, так и  выделенные в зданиях отдельные помещения. Высокие платежи негативно влияют на экономические показатели деятельности, увеличивают расходы и требуют значительных затрат средств. В то же время высокие платежи за ТЭР не гарантируют комфортные условия пребывания в помещениях для осуществления своей профильной деятельности.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Существующие величины потребления энергоресурсов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также в учреждениях дошкольного образования Катав-Ивановского муниципального района представлены  в таблице 1.</w:t>
      </w:r>
    </w:p>
    <w:p w:rsidR="007140C8" w:rsidRPr="0086393B" w:rsidRDefault="007140C8" w:rsidP="007140C8">
      <w:pPr>
        <w:spacing w:after="0" w:line="360" w:lineRule="auto"/>
        <w:ind w:firstLine="720"/>
        <w:jc w:val="right"/>
        <w:rPr>
          <w:rFonts w:ascii="Times New Roman" w:hAnsi="Times New Roman"/>
          <w:sz w:val="28"/>
          <w:szCs w:val="28"/>
          <w:lang w:eastAsia="en-US"/>
        </w:rPr>
      </w:pPr>
      <w:r w:rsidRPr="0086393B">
        <w:rPr>
          <w:rFonts w:ascii="Times New Roman" w:hAnsi="Times New Roman"/>
          <w:sz w:val="28"/>
          <w:szCs w:val="28"/>
          <w:lang w:eastAsia="en-US"/>
        </w:rPr>
        <w:t>Таблица 1</w:t>
      </w:r>
    </w:p>
    <w:p w:rsidR="004717A6" w:rsidRPr="0086393B" w:rsidRDefault="004717A6" w:rsidP="004717A6">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2E349E" w:rsidRPr="0086393B" w:rsidTr="002E349E">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Базовый период (удельное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Процент снижения ЦУС к 2024г</w:t>
            </w:r>
          </w:p>
        </w:tc>
      </w:tr>
      <w:tr w:rsidR="002E349E" w:rsidRPr="0086393B" w:rsidTr="002E349E">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r>
      <w:tr w:rsidR="002E349E" w:rsidRPr="0086393B" w:rsidTr="002E349E">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r>
      <w:tr w:rsidR="002E349E" w:rsidRPr="0086393B" w:rsidTr="002E349E">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2E349E" w:rsidRPr="0086393B" w:rsidRDefault="002E349E" w:rsidP="002E349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2E349E" w:rsidRPr="0086393B" w:rsidTr="002E349E">
        <w:trPr>
          <w:trHeight w:val="145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2E349E" w:rsidRPr="0086393B" w:rsidTr="002E349E">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2E349E" w:rsidRPr="0086393B" w:rsidTr="002E349E">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4</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2E349E" w:rsidRPr="0086393B" w:rsidTr="002E349E">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2E349E" w:rsidRPr="0086393B" w:rsidTr="002E349E">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lastRenderedPageBreak/>
              <w:t>6</w:t>
            </w:r>
          </w:p>
        </w:tc>
        <w:tc>
          <w:tcPr>
            <w:tcW w:w="1843" w:type="dxa"/>
            <w:tcBorders>
              <w:top w:val="nil"/>
              <w:left w:val="nil"/>
              <w:bottom w:val="single" w:sz="4" w:space="0" w:color="auto"/>
              <w:right w:val="nil"/>
            </w:tcBorders>
            <w:shd w:val="clear" w:color="auto" w:fill="auto"/>
            <w:vAlign w:val="center"/>
            <w:hideMark/>
          </w:tcPr>
          <w:p w:rsidR="002E349E" w:rsidRPr="0086393B" w:rsidRDefault="002E349E" w:rsidP="00A4529C">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2E349E" w:rsidRPr="0086393B" w:rsidTr="00A4529C">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7</w:t>
            </w:r>
          </w:p>
        </w:tc>
        <w:tc>
          <w:tcPr>
            <w:tcW w:w="1843" w:type="dxa"/>
            <w:tcBorders>
              <w:top w:val="nil"/>
              <w:left w:val="nil"/>
              <w:bottom w:val="single" w:sz="4" w:space="0" w:color="auto"/>
              <w:right w:val="nil"/>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2E349E" w:rsidRPr="0086393B" w:rsidTr="00A4529C">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4717A6" w:rsidRPr="0086393B" w:rsidRDefault="004717A6" w:rsidP="007140C8">
      <w:pPr>
        <w:spacing w:after="0" w:line="360" w:lineRule="auto"/>
        <w:ind w:firstLine="720"/>
        <w:jc w:val="right"/>
        <w:rPr>
          <w:rFonts w:ascii="Times New Roman" w:hAnsi="Times New Roman"/>
          <w:sz w:val="28"/>
          <w:szCs w:val="28"/>
          <w:lang w:eastAsia="en-US"/>
        </w:rPr>
      </w:pPr>
    </w:p>
    <w:p w:rsidR="007140C8" w:rsidRPr="0086393B" w:rsidRDefault="007140C8" w:rsidP="0036313F">
      <w:pPr>
        <w:suppressAutoHyphens/>
        <w:spacing w:after="0" w:line="360" w:lineRule="auto"/>
        <w:jc w:val="both"/>
        <w:rPr>
          <w:rFonts w:ascii="Times New Roman" w:hAnsi="Times New Roman"/>
          <w:sz w:val="24"/>
          <w:szCs w:val="24"/>
          <w:lang w:eastAsia="en-US"/>
        </w:rPr>
      </w:pPr>
    </w:p>
    <w:p w:rsidR="007140C8" w:rsidRPr="0086393B" w:rsidRDefault="007140C8" w:rsidP="007140C8">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Подпрограмма энергосбережения и экономии энергетических 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а также в учреждениях дошкольного образования Катав-Ивановского муниципального района (далее именуется – подпрограмма)  разработана на основании требований Федерального закона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r w:rsidR="0036313F" w:rsidRPr="0086393B">
        <w:rPr>
          <w:rFonts w:ascii="Times New Roman" w:hAnsi="Times New Roman"/>
          <w:sz w:val="28"/>
          <w:szCs w:val="28"/>
          <w:lang w:eastAsia="en-US"/>
        </w:rPr>
        <w:t>приказом Минэнерго России от 30.06.2014г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w:t>
      </w:r>
      <w:r w:rsidRPr="0086393B">
        <w:rPr>
          <w:rFonts w:ascii="Times New Roman" w:hAnsi="Times New Roman"/>
          <w:sz w:val="28"/>
          <w:szCs w:val="28"/>
          <w:lang w:eastAsia="en-US"/>
        </w:rPr>
        <w:t xml:space="preserve">. Настоящая подпрограмма содержит целевые показатели энергосбережения и повышения энергетической эффективности, достижение которых должно быть обеспечено в результате её реализации и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 </w:t>
      </w:r>
    </w:p>
    <w:p w:rsidR="007140C8" w:rsidRPr="0086393B" w:rsidRDefault="007140C8" w:rsidP="007140C8">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устанавливает цели и задачи повышения эффективности использования ТЭР при осуществлении своей профильной деятельности. В подпрограмме определяются организационные, технические и технико-экономические мероприятия, необходимые для ее реализации, устанавливаются источники и механизмы финансирования.</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 способом решения поставленных в подпрограмме задач</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является стимулирование энергосбережения, т.е. предложение участникам (сотрудникам предприятия) экономически выгодных для них правил поведения в сфере энергопотребления, обеспечивающих эффективное использование энергетических ресурсов. Внедрение энергосберегающих мероприятий непосредственно является второй составляющей решения поставленных в подпрограмме задач.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Реализация подпрограммы будет осуществляться на основе выполнения мероприятий, взаимоувязанных по целям, задачам и срокам исполнения.</w:t>
      </w:r>
    </w:p>
    <w:p w:rsidR="007140C8" w:rsidRPr="0086393B" w:rsidRDefault="007140C8" w:rsidP="007140C8">
      <w:pPr>
        <w:spacing w:after="0" w:line="240" w:lineRule="auto"/>
        <w:ind w:firstLine="900"/>
        <w:rPr>
          <w:rFonts w:ascii="Times New Roman" w:hAnsi="Times New Roman"/>
          <w:sz w:val="28"/>
          <w:szCs w:val="28"/>
          <w:lang w:eastAsia="en-US"/>
        </w:rPr>
      </w:pPr>
    </w:p>
    <w:p w:rsidR="007140C8" w:rsidRPr="0086393B" w:rsidRDefault="007140C8" w:rsidP="007140C8">
      <w:pPr>
        <w:spacing w:after="0"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lastRenderedPageBreak/>
        <w:t>2.Основные цели и задачи муниципальной подпрограммы</w:t>
      </w:r>
    </w:p>
    <w:p w:rsidR="007140C8" w:rsidRPr="0086393B" w:rsidRDefault="007140C8" w:rsidP="007140C8">
      <w:pPr>
        <w:spacing w:after="0" w:line="240" w:lineRule="auto"/>
        <w:ind w:firstLine="900"/>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t>Цель:</w:t>
      </w:r>
    </w:p>
    <w:p w:rsidR="007140C8" w:rsidRPr="0086393B" w:rsidRDefault="007140C8" w:rsidP="007140C8">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t xml:space="preserve"> - снизить платежи за энергоресурсы до минимума при обеспечении комфортных условий пребывания персонала в помещениях (достижение высоких стандартов энергопотребления).</w:t>
      </w:r>
    </w:p>
    <w:p w:rsidR="007140C8" w:rsidRPr="0086393B" w:rsidRDefault="007140C8" w:rsidP="007140C8">
      <w:pPr>
        <w:spacing w:after="0" w:line="240" w:lineRule="auto"/>
        <w:ind w:firstLine="720"/>
        <w:jc w:val="both"/>
        <w:rPr>
          <w:rFonts w:ascii="Times New Roman" w:hAnsi="Times New Roman"/>
          <w:b/>
          <w:bCs/>
          <w:sz w:val="28"/>
          <w:szCs w:val="28"/>
          <w:lang w:eastAsia="en-US"/>
        </w:rPr>
      </w:pPr>
      <w:r w:rsidRPr="0086393B">
        <w:rPr>
          <w:rFonts w:ascii="Times New Roman" w:hAnsi="Times New Roman"/>
          <w:bCs/>
          <w:sz w:val="28"/>
          <w:szCs w:val="28"/>
          <w:lang w:eastAsia="en-US"/>
        </w:rPr>
        <w:t xml:space="preserve">Задача - </w:t>
      </w:r>
      <w:r w:rsidRPr="0086393B">
        <w:rPr>
          <w:rFonts w:ascii="Times New Roman" w:hAnsi="Times New Roman"/>
          <w:sz w:val="28"/>
          <w:szCs w:val="28"/>
          <w:lang w:eastAsia="en-US"/>
        </w:rPr>
        <w:t>снизить потребление электроэнергии, тепловой энергии, водопотребления,</w:t>
      </w:r>
      <w:r w:rsidRPr="0086393B">
        <w:rPr>
          <w:rFonts w:ascii="Times New Roman" w:hAnsi="Times New Roman"/>
          <w:iCs/>
          <w:sz w:val="28"/>
          <w:szCs w:val="28"/>
          <w:lang w:eastAsia="en-US"/>
        </w:rPr>
        <w:t xml:space="preserve">  твердого топлива.</w:t>
      </w:r>
      <w:r w:rsidRPr="0086393B">
        <w:rPr>
          <w:rFonts w:ascii="Times New Roman" w:hAnsi="Times New Roman"/>
          <w:i/>
          <w:iCs/>
          <w:sz w:val="28"/>
          <w:szCs w:val="28"/>
          <w:lang w:eastAsia="en-US"/>
        </w:rPr>
        <w:t xml:space="preserve">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Вовлечение в процесс энергосбережения всего коллектива за счёт формирования реального механизма стимулирования энергосбережения.</w:t>
      </w:r>
    </w:p>
    <w:p w:rsidR="007140C8" w:rsidRPr="0086393B" w:rsidRDefault="007140C8" w:rsidP="007140C8">
      <w:pPr>
        <w:tabs>
          <w:tab w:val="center" w:pos="3969"/>
          <w:tab w:val="right" w:pos="8306"/>
        </w:tabs>
        <w:spacing w:after="0" w:line="240" w:lineRule="auto"/>
        <w:jc w:val="center"/>
        <w:rPr>
          <w:rFonts w:ascii="Times New Roman" w:hAnsi="Times New Roman"/>
          <w:sz w:val="28"/>
          <w:szCs w:val="28"/>
        </w:rPr>
      </w:pPr>
    </w:p>
    <w:tbl>
      <w:tblPr>
        <w:tblW w:w="10190" w:type="dxa"/>
        <w:tblInd w:w="91" w:type="dxa"/>
        <w:tblLook w:val="04A0"/>
      </w:tblPr>
      <w:tblGrid>
        <w:gridCol w:w="10336"/>
      </w:tblGrid>
      <w:tr w:rsidR="004717A6" w:rsidRPr="0086393B" w:rsidTr="004717A6">
        <w:trPr>
          <w:trHeight w:val="300"/>
        </w:trPr>
        <w:tc>
          <w:tcPr>
            <w:tcW w:w="10190" w:type="dxa"/>
            <w:tcBorders>
              <w:top w:val="nil"/>
              <w:left w:val="nil"/>
              <w:bottom w:val="nil"/>
              <w:right w:val="nil"/>
            </w:tcBorders>
            <w:shd w:val="clear" w:color="auto" w:fill="auto"/>
            <w:noWrap/>
            <w:vAlign w:val="bottom"/>
            <w:hideMark/>
          </w:tcPr>
          <w:p w:rsidR="004717A6" w:rsidRPr="0086393B" w:rsidRDefault="004717A6" w:rsidP="004717A6">
            <w:pPr>
              <w:spacing w:after="0" w:line="240" w:lineRule="auto"/>
              <w:rPr>
                <w:rFonts w:ascii="Times New Roman" w:hAnsi="Times New Roman"/>
                <w:bCs/>
                <w:sz w:val="28"/>
                <w:szCs w:val="28"/>
              </w:rPr>
            </w:pPr>
          </w:p>
          <w:p w:rsidR="004717A6" w:rsidRPr="0086393B" w:rsidRDefault="004717A6" w:rsidP="004717A6">
            <w:pPr>
              <w:spacing w:after="0" w:line="240" w:lineRule="auto"/>
              <w:jc w:val="center"/>
              <w:rPr>
                <w:rFonts w:ascii="Times New Roman" w:hAnsi="Times New Roman"/>
                <w:b/>
                <w:lang w:eastAsia="en-US"/>
              </w:rPr>
            </w:pPr>
            <w:r w:rsidRPr="0086393B">
              <w:rPr>
                <w:rFonts w:cs="Calibri"/>
                <w:color w:val="000000"/>
              </w:rPr>
              <w:t xml:space="preserve"> </w:t>
            </w: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p w:rsidR="002E349E" w:rsidRPr="0086393B" w:rsidRDefault="002E349E" w:rsidP="004717A6">
            <w:pPr>
              <w:spacing w:after="0" w:line="240" w:lineRule="auto"/>
              <w:jc w:val="center"/>
              <w:rPr>
                <w:rFonts w:ascii="Times New Roman" w:hAnsi="Times New Roman"/>
                <w:b/>
                <w:lang w:eastAsia="en-US"/>
              </w:rPr>
            </w:pPr>
          </w:p>
          <w:tbl>
            <w:tblPr>
              <w:tblW w:w="10110" w:type="dxa"/>
              <w:tblLook w:val="04A0"/>
            </w:tblPr>
            <w:tblGrid>
              <w:gridCol w:w="2687"/>
              <w:gridCol w:w="1236"/>
              <w:gridCol w:w="1294"/>
              <w:gridCol w:w="1294"/>
              <w:gridCol w:w="1057"/>
              <w:gridCol w:w="1151"/>
              <w:gridCol w:w="1391"/>
            </w:tblGrid>
            <w:tr w:rsidR="002E349E" w:rsidRPr="0086393B" w:rsidTr="002E349E">
              <w:trPr>
                <w:trHeight w:val="795"/>
              </w:trPr>
              <w:tc>
                <w:tcPr>
                  <w:tcW w:w="26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3599"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2E349E" w:rsidRPr="0086393B" w:rsidTr="002E349E">
              <w:trPr>
                <w:trHeight w:val="93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3599" w:type="dxa"/>
                  <w:gridSpan w:val="3"/>
                  <w:tcBorders>
                    <w:top w:val="nil"/>
                    <w:left w:val="nil"/>
                    <w:bottom w:val="single" w:sz="4" w:space="0" w:color="auto"/>
                    <w:right w:val="single" w:sz="4" w:space="0" w:color="000000"/>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2E349E" w:rsidRPr="0086393B" w:rsidTr="002E349E">
              <w:trPr>
                <w:trHeight w:val="72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2E349E" w:rsidRPr="0086393B" w:rsidTr="002E349E">
              <w:trPr>
                <w:trHeight w:val="3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8</w:t>
                  </w:r>
                </w:p>
              </w:tc>
            </w:tr>
            <w:tr w:rsidR="002E349E" w:rsidRPr="0086393B" w:rsidTr="002E349E">
              <w:trPr>
                <w:trHeight w:val="1455"/>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rPr>
                  </w:pPr>
                  <w:r w:rsidRPr="0086393B">
                    <w:rPr>
                      <w:rFonts w:ascii="Times New Roman" w:hAnsi="Times New Roman"/>
                      <w:b/>
                      <w:bCs/>
                      <w:color w:val="000000"/>
                    </w:rPr>
                    <w:t>Потребление тепловой энергии на отопление и вентиляцию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2E349E" w:rsidRPr="0086393B" w:rsidTr="002E349E">
              <w:trPr>
                <w:trHeight w:val="9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587,38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33,62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33,49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33,22</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32,86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32,75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32,63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32,4</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34,36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40,82</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40,18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39,55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34,94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37,44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37,28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37,12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36,8</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41,81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40,9</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nil"/>
                    <w:right w:val="nil"/>
                  </w:tcBorders>
                  <w:shd w:val="clear" w:color="auto" w:fill="auto"/>
                  <w:vAlign w:val="center"/>
                  <w:hideMark/>
                </w:tcPr>
                <w:p w:rsidR="002E349E" w:rsidRPr="0086393B" w:rsidRDefault="002E349E" w:rsidP="00537E30">
                  <w:pPr>
                    <w:spacing w:after="0" w:line="240" w:lineRule="auto"/>
                    <w:jc w:val="right"/>
                    <w:rPr>
                      <w:rFonts w:cs="Calibri"/>
                      <w:color w:val="000000"/>
                    </w:rPr>
                  </w:pPr>
                  <w:r w:rsidRPr="0086393B">
                    <w:rPr>
                      <w:rFonts w:cs="Calibri"/>
                      <w:color w:val="000000"/>
                    </w:rPr>
                    <w:t>47,3</w:t>
                  </w:r>
                </w:p>
              </w:tc>
              <w:tc>
                <w:tcPr>
                  <w:tcW w:w="105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46,95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46,61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45,91</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  (доп. места)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59,73</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60,24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59,18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58,12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56,01</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51,29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40,17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39,83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43,07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42,83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42,6</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42,13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46,85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61,99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60,79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59,59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57,19</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52,42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44,61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44,31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43,73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lastRenderedPageBreak/>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40,83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39,15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39,02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38,89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38,62</w:t>
                  </w:r>
                </w:p>
              </w:tc>
            </w:tr>
            <w:tr w:rsidR="002E349E" w:rsidRPr="0086393B" w:rsidTr="002E349E">
              <w:trPr>
                <w:trHeight w:val="375"/>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3(п. Совхозный)</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52,37</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63,87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62,52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61,17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58,47</w:t>
                  </w:r>
                </w:p>
              </w:tc>
            </w:tr>
            <w:tr w:rsidR="002E349E" w:rsidRPr="0086393B" w:rsidTr="002E349E">
              <w:trPr>
                <w:trHeight w:val="510"/>
              </w:trPr>
              <w:tc>
                <w:tcPr>
                  <w:tcW w:w="2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горячей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2E349E" w:rsidRPr="0086393B" w:rsidTr="002E349E">
              <w:trPr>
                <w:trHeight w:val="63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холодной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2E349E" w:rsidRPr="0086393B" w:rsidTr="002E349E">
              <w:trPr>
                <w:trHeight w:val="63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70,31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1,82</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0,66</w:t>
                  </w:r>
                </w:p>
              </w:tc>
            </w:tr>
            <w:tr w:rsidR="002E349E" w:rsidRPr="0086393B" w:rsidTr="002E349E">
              <w:trPr>
                <w:trHeight w:val="360"/>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ИНТЕРНАТ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7,73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4,78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4,53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3,77</w:t>
                  </w:r>
                </w:p>
              </w:tc>
            </w:tr>
            <w:tr w:rsidR="002E349E" w:rsidRPr="0086393B" w:rsidTr="002E349E">
              <w:trPr>
                <w:trHeight w:val="360"/>
              </w:trPr>
              <w:tc>
                <w:tcPr>
                  <w:tcW w:w="2687" w:type="dxa"/>
                  <w:tcBorders>
                    <w:top w:val="single" w:sz="4" w:space="0" w:color="auto"/>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7</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5,59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6,57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6,46</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7  (МДОУ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5,54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5,51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7,16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7,99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7,86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7,73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7,48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13,48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21,81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20,24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18,67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15,54</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13,1</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15,6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14,72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12,07</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5,29</w:t>
                  </w:r>
                </w:p>
              </w:tc>
            </w:tr>
            <w:tr w:rsidR="002E349E" w:rsidRPr="0086393B" w:rsidTr="002E349E">
              <w:trPr>
                <w:trHeight w:val="6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электрической энергии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2E349E" w:rsidRPr="0086393B" w:rsidTr="002E349E">
              <w:trPr>
                <w:trHeight w:val="60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307,16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Управление образования</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36,79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36,43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29,74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35,76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34,29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32,81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29,85</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20,53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20,36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20,19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19,86</w:t>
                  </w:r>
                </w:p>
              </w:tc>
            </w:tr>
            <w:tr w:rsidR="002E349E" w:rsidRPr="0086393B" w:rsidTr="002E349E">
              <w:trPr>
                <w:trHeight w:val="36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КООШ№4 (МДОУ № 3 "Родничок")</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29,03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29,11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29,03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28,95</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28,8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СОШ с.Серпиевка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20,96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20,79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20,27</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20,79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22,71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22,49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222,27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21,83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ЮООШ№2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21,66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21,47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21,28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20,91</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ЮООШ№2  (МДОУ № 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50,68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69,48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66,41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63,33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57,18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30,26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27,76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31,65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36,63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39,37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36,11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35,59</w:t>
                  </w:r>
                </w:p>
              </w:tc>
            </w:tr>
            <w:tr w:rsidR="002E349E" w:rsidRPr="0086393B" w:rsidTr="002E349E">
              <w:trPr>
                <w:trHeight w:val="111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sz w:val="20"/>
                      <w:szCs w:val="20"/>
                    </w:rPr>
                  </w:pPr>
                  <w:r w:rsidRPr="0086393B">
                    <w:rPr>
                      <w:rFonts w:ascii="Times New Roman" w:hAnsi="Times New Roman"/>
                      <w:b/>
                      <w:bCs/>
                      <w:sz w:val="20"/>
                      <w:szCs w:val="20"/>
                    </w:rPr>
                    <w:t>Потребление твердого топлива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2E349E" w:rsidRPr="0086393B" w:rsidTr="002E349E">
              <w:trPr>
                <w:trHeight w:val="49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ЮСОШ№2 филиал Тюлюк</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53,86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53,86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53,04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51,4</w:t>
                  </w:r>
                </w:p>
              </w:tc>
            </w:tr>
            <w:tr w:rsidR="002E349E" w:rsidRPr="0086393B" w:rsidTr="002E349E">
              <w:trPr>
                <w:trHeight w:val="49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 xml:space="preserve">ЮООШ№3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68,52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69,56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68,52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67,48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65,39</w:t>
                  </w:r>
                </w:p>
              </w:tc>
            </w:tr>
            <w:tr w:rsidR="002E349E" w:rsidRPr="0086393B" w:rsidTr="002E349E">
              <w:trPr>
                <w:trHeight w:val="1140"/>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lastRenderedPageBreak/>
                    <w:t>Потребление иного энергетического ресурса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233378,7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2E349E" w:rsidRPr="0086393B" w:rsidTr="002E349E">
              <w:trPr>
                <w:trHeight w:val="375"/>
              </w:trPr>
              <w:tc>
                <w:tcPr>
                  <w:tcW w:w="2687" w:type="dxa"/>
                  <w:tcBorders>
                    <w:top w:val="single" w:sz="4" w:space="0" w:color="auto"/>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69430,1</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81997,28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80767,33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79537,37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77077,45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КООШ№5  (МДОУ № 12)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81166,38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111105,69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109439,1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107772,52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104439,4</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0</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43829,7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43172,26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42514,81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41199,92</w:t>
                  </w:r>
                </w:p>
              </w:tc>
            </w:tr>
          </w:tbl>
          <w:p w:rsidR="004717A6" w:rsidRPr="0086393B" w:rsidRDefault="004717A6" w:rsidP="007A36C3">
            <w:pPr>
              <w:spacing w:after="0" w:line="240" w:lineRule="auto"/>
              <w:rPr>
                <w:rFonts w:cs="Calibri"/>
                <w:color w:val="000000"/>
              </w:rPr>
            </w:pPr>
          </w:p>
        </w:tc>
      </w:tr>
    </w:tbl>
    <w:p w:rsidR="007140C8" w:rsidRPr="0086393B" w:rsidRDefault="007140C8" w:rsidP="00D4695B">
      <w:pPr>
        <w:spacing w:after="0"/>
        <w:jc w:val="both"/>
        <w:rPr>
          <w:rFonts w:ascii="Times New Roman" w:hAnsi="Times New Roman"/>
          <w:sz w:val="28"/>
          <w:szCs w:val="28"/>
          <w:lang w:eastAsia="en-US"/>
        </w:rPr>
      </w:pPr>
    </w:p>
    <w:p w:rsidR="007140C8" w:rsidRPr="0086393B" w:rsidRDefault="007140C8" w:rsidP="00D4695B">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3. Сроки и этапы реализации муниципальной подпрограммы</w:t>
      </w:r>
    </w:p>
    <w:p w:rsidR="007140C8" w:rsidRPr="0086393B" w:rsidRDefault="007140C8" w:rsidP="007140C8">
      <w:pPr>
        <w:spacing w:after="0" w:line="240" w:lineRule="auto"/>
        <w:ind w:firstLine="900"/>
        <w:jc w:val="center"/>
        <w:rPr>
          <w:rFonts w:ascii="Times New Roman" w:hAnsi="Times New Roman"/>
          <w:sz w:val="28"/>
          <w:szCs w:val="28"/>
          <w:lang w:eastAsia="en-US"/>
        </w:rPr>
      </w:pPr>
    </w:p>
    <w:p w:rsidR="007140C8" w:rsidRPr="0086393B" w:rsidRDefault="007140C8" w:rsidP="007140C8">
      <w:pPr>
        <w:spacing w:after="0" w:line="240" w:lineRule="auto"/>
        <w:ind w:firstLine="900"/>
        <w:jc w:val="center"/>
        <w:rPr>
          <w:rFonts w:ascii="Times New Roman" w:hAnsi="Times New Roman"/>
          <w:sz w:val="28"/>
          <w:szCs w:val="28"/>
          <w:lang w:eastAsia="en-US"/>
        </w:rPr>
      </w:pPr>
    </w:p>
    <w:p w:rsidR="007140C8" w:rsidRPr="0086393B" w:rsidRDefault="007140C8" w:rsidP="007140C8">
      <w:pPr>
        <w:spacing w:line="240" w:lineRule="auto"/>
        <w:ind w:firstLine="900"/>
        <w:jc w:val="both"/>
        <w:rPr>
          <w:rFonts w:ascii="Times New Roman" w:hAnsi="Times New Roman"/>
          <w:sz w:val="28"/>
          <w:szCs w:val="28"/>
          <w:lang w:eastAsia="en-US"/>
        </w:rPr>
      </w:pPr>
      <w:r w:rsidRPr="0086393B">
        <w:rPr>
          <w:rFonts w:ascii="Times New Roman CYR" w:hAnsi="Times New Roman CYR" w:cs="Times New Roman CYR"/>
          <w:sz w:val="28"/>
          <w:szCs w:val="28"/>
          <w:lang w:eastAsia="en-US"/>
        </w:rPr>
        <w:t>Сроки реализац</w:t>
      </w:r>
      <w:r w:rsidR="00D4695B" w:rsidRPr="0086393B">
        <w:rPr>
          <w:rFonts w:ascii="Times New Roman CYR" w:hAnsi="Times New Roman CYR" w:cs="Times New Roman CYR"/>
          <w:sz w:val="28"/>
          <w:szCs w:val="28"/>
          <w:lang w:eastAsia="en-US"/>
        </w:rPr>
        <w:t>ии подпрограммы – 2019-2024 годы</w:t>
      </w:r>
      <w:r w:rsidRPr="0086393B">
        <w:rPr>
          <w:rFonts w:ascii="Times New Roman CYR" w:hAnsi="Times New Roman CYR" w:cs="Times New Roman CYR"/>
          <w:sz w:val="28"/>
          <w:szCs w:val="28"/>
          <w:lang w:eastAsia="en-US"/>
        </w:rPr>
        <w:t>.</w:t>
      </w:r>
    </w:p>
    <w:p w:rsidR="007140C8" w:rsidRPr="0086393B" w:rsidRDefault="007140C8" w:rsidP="007140C8">
      <w:pPr>
        <w:spacing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t>Предполагается проведение следующих работ:</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(ремонт системы отопления, ремонт системы канализации, установка теплообменника) на сумму 6274,45 тысяч рублей за счет средств местного бюджета;</w:t>
      </w:r>
    </w:p>
    <w:p w:rsidR="007140C8" w:rsidRPr="0086393B" w:rsidRDefault="007140C8" w:rsidP="0094762D">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w:t>
      </w:r>
      <w:r w:rsidR="0094762D" w:rsidRPr="0086393B">
        <w:rPr>
          <w:rFonts w:ascii="Times New Roman" w:hAnsi="Times New Roman"/>
          <w:sz w:val="28"/>
          <w:szCs w:val="28"/>
          <w:lang w:eastAsia="en-US"/>
        </w:rPr>
        <w:t>ремонт системы отопления, ремонт защитных экранов («СОШ№1 г Катав-Ивановска»),  ремонт системы водоснабжения и канализации, замена водоподогревателя, приобретение светильников</w:t>
      </w:r>
      <w:r w:rsidR="009D707F" w:rsidRPr="0086393B">
        <w:rPr>
          <w:rFonts w:ascii="Times New Roman" w:hAnsi="Times New Roman"/>
          <w:sz w:val="28"/>
          <w:szCs w:val="28"/>
          <w:lang w:eastAsia="en-US"/>
        </w:rPr>
        <w:t>) на сумму 45</w:t>
      </w:r>
      <w:r w:rsidRPr="0086393B">
        <w:rPr>
          <w:rFonts w:ascii="Times New Roman" w:hAnsi="Times New Roman"/>
          <w:sz w:val="28"/>
          <w:szCs w:val="28"/>
          <w:lang w:eastAsia="en-US"/>
        </w:rPr>
        <w:t>00,00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- 2021 год  на сумму </w:t>
      </w:r>
      <w:r w:rsidR="00D235F7" w:rsidRPr="0086393B">
        <w:rPr>
          <w:rFonts w:ascii="Times New Roman" w:hAnsi="Times New Roman"/>
          <w:sz w:val="28"/>
          <w:szCs w:val="28"/>
          <w:lang w:eastAsia="en-US"/>
        </w:rPr>
        <w:t>983,81</w:t>
      </w:r>
      <w:r w:rsidRPr="0086393B">
        <w:rPr>
          <w:rFonts w:ascii="Times New Roman" w:hAnsi="Times New Roman"/>
          <w:sz w:val="28"/>
          <w:szCs w:val="28"/>
          <w:lang w:eastAsia="en-US"/>
        </w:rPr>
        <w:t xml:space="preserve"> тысяч рублей</w:t>
      </w:r>
      <w:r w:rsidR="0094762D" w:rsidRPr="0086393B">
        <w:rPr>
          <w:rFonts w:ascii="Times New Roman" w:hAnsi="Times New Roman"/>
          <w:sz w:val="28"/>
          <w:szCs w:val="28"/>
          <w:lang w:eastAsia="en-US"/>
        </w:rPr>
        <w:t xml:space="preserve"> (ремонт отопительной системы</w:t>
      </w:r>
      <w:r w:rsidR="00C26A1A" w:rsidRPr="0086393B">
        <w:rPr>
          <w:rFonts w:ascii="Times New Roman" w:hAnsi="Times New Roman"/>
          <w:sz w:val="28"/>
          <w:szCs w:val="28"/>
          <w:lang w:eastAsia="en-US"/>
        </w:rPr>
        <w:t>, ремонт теплообменника</w:t>
      </w:r>
      <w:r w:rsidR="0094762D" w:rsidRPr="0086393B">
        <w:rPr>
          <w:rFonts w:ascii="Times New Roman" w:hAnsi="Times New Roman"/>
          <w:sz w:val="28"/>
          <w:szCs w:val="28"/>
          <w:lang w:eastAsia="en-US"/>
        </w:rPr>
        <w:t>)</w:t>
      </w:r>
      <w:r w:rsidRPr="0086393B">
        <w:rPr>
          <w:rFonts w:ascii="Times New Roman" w:hAnsi="Times New Roman"/>
          <w:sz w:val="28"/>
          <w:szCs w:val="28"/>
          <w:lang w:eastAsia="en-US"/>
        </w:rPr>
        <w:t xml:space="preserve">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- 2022 год  (ремонт системы отопления) на сумму </w:t>
      </w:r>
      <w:r w:rsidR="00930FC8" w:rsidRPr="0086393B">
        <w:rPr>
          <w:rFonts w:ascii="Times New Roman" w:hAnsi="Times New Roman"/>
          <w:sz w:val="28"/>
          <w:szCs w:val="28"/>
          <w:lang w:eastAsia="en-US"/>
        </w:rPr>
        <w:t>400</w:t>
      </w:r>
      <w:r w:rsidRPr="0086393B">
        <w:rPr>
          <w:rFonts w:ascii="Times New Roman" w:hAnsi="Times New Roman"/>
          <w:sz w:val="28"/>
          <w:szCs w:val="28"/>
          <w:lang w:eastAsia="en-US"/>
        </w:rPr>
        <w:t>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p>
    <w:p w:rsidR="007140C8" w:rsidRPr="0086393B" w:rsidRDefault="007140C8" w:rsidP="007140C8">
      <w:pPr>
        <w:spacing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t>4. Система мероприятий муниципальной подрограммы</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Основными принципами реализации подпрограммы являются: комплексный подход, системность и поэтапность реализации планируемых мероприятий; взаимодействие Управления образования администрации, муниципальных общеобразовательных учреждений, муниципальных образовательных учреждений дополнительного образования Катав-Ивановского муниципального района и Администрации Катав-Ивановского муниципального района</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в части согласования решения проблем энергоэффективности; создание в коллективе максимально благоприятных условий для обеспечения бережливого отношения сотрудников к потребляемым ресурсам.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Подпрограммные мероприятия подразделяются на организационные (административные мероприятия, управление и мониторинг) и технические мероприятия. </w:t>
      </w:r>
    </w:p>
    <w:p w:rsidR="007140C8" w:rsidRPr="0086393B" w:rsidRDefault="007140C8" w:rsidP="0094762D">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lastRenderedPageBreak/>
        <w:t>По результатам мониторинга выполнения программных мероприятий производится анализ и обобщение полученных данных и корректировка запланированных мероприятий.</w:t>
      </w:r>
    </w:p>
    <w:p w:rsidR="00775359" w:rsidRPr="0086393B" w:rsidRDefault="007140C8" w:rsidP="00775359">
      <w:pPr>
        <w:spacing w:after="0"/>
        <w:jc w:val="center"/>
        <w:rPr>
          <w:rFonts w:ascii="Times New Roman" w:hAnsi="Times New Roman"/>
          <w:bCs/>
          <w:sz w:val="28"/>
          <w:szCs w:val="28"/>
          <w:lang w:eastAsia="en-US"/>
        </w:rPr>
      </w:pPr>
      <w:r w:rsidRPr="0086393B">
        <w:rPr>
          <w:rFonts w:ascii="Times New Roman" w:hAnsi="Times New Roman"/>
          <w:bCs/>
          <w:sz w:val="28"/>
          <w:szCs w:val="28"/>
          <w:lang w:eastAsia="en-US"/>
        </w:rPr>
        <w:t>План мероприятий</w:t>
      </w:r>
      <w:r w:rsidRPr="0086393B">
        <w:rPr>
          <w:lang w:eastAsia="en-US"/>
        </w:rPr>
        <w:t xml:space="preserve"> </w:t>
      </w:r>
      <w:r w:rsidRPr="0086393B">
        <w:rPr>
          <w:rFonts w:ascii="Times New Roman" w:hAnsi="Times New Roman"/>
          <w:bCs/>
          <w:sz w:val="28"/>
          <w:szCs w:val="28"/>
          <w:lang w:eastAsia="en-US"/>
        </w:rPr>
        <w:t>и объём финансирования на 2019-2024 годы.</w:t>
      </w:r>
    </w:p>
    <w:tbl>
      <w:tblPr>
        <w:tblW w:w="8760" w:type="dxa"/>
        <w:tblInd w:w="91" w:type="dxa"/>
        <w:tblLook w:val="04A0"/>
      </w:tblPr>
      <w:tblGrid>
        <w:gridCol w:w="1661"/>
        <w:gridCol w:w="1589"/>
        <w:gridCol w:w="960"/>
        <w:gridCol w:w="960"/>
        <w:gridCol w:w="960"/>
        <w:gridCol w:w="960"/>
        <w:gridCol w:w="960"/>
        <w:gridCol w:w="960"/>
        <w:gridCol w:w="960"/>
      </w:tblGrid>
      <w:tr w:rsidR="004D656E" w:rsidRPr="0086393B" w:rsidTr="004D656E">
        <w:trPr>
          <w:trHeight w:val="705"/>
        </w:trPr>
        <w:tc>
          <w:tcPr>
            <w:tcW w:w="1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4D656E" w:rsidRPr="0086393B" w:rsidTr="004D656E">
        <w:trPr>
          <w:trHeight w:val="975"/>
        </w:trPr>
        <w:tc>
          <w:tcPr>
            <w:tcW w:w="1623" w:type="dxa"/>
            <w:vMerge/>
            <w:tcBorders>
              <w:top w:val="single" w:sz="4" w:space="0" w:color="auto"/>
              <w:left w:val="single" w:sz="4" w:space="0" w:color="auto"/>
              <w:bottom w:val="single" w:sz="4" w:space="0" w:color="auto"/>
              <w:right w:val="single" w:sz="4" w:space="0" w:color="auto"/>
            </w:tcBorders>
            <w:vAlign w:val="center"/>
            <w:hideMark/>
          </w:tcPr>
          <w:p w:rsidR="004D656E" w:rsidRPr="0086393B" w:rsidRDefault="004D656E" w:rsidP="004D656E">
            <w:pPr>
              <w:spacing w:after="0" w:line="240" w:lineRule="auto"/>
              <w:rPr>
                <w:rFonts w:ascii="Times New Roman" w:hAnsi="Times New Roman"/>
                <w:b/>
                <w:bCs/>
                <w:color w:val="000000"/>
                <w:sz w:val="18"/>
                <w:szCs w:val="18"/>
              </w:rPr>
            </w:pPr>
          </w:p>
        </w:tc>
        <w:tc>
          <w:tcPr>
            <w:tcW w:w="1426"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851"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821"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4D656E" w:rsidRPr="0086393B" w:rsidTr="004D656E">
        <w:trPr>
          <w:trHeight w:val="82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656E">
        <w:trPr>
          <w:trHeight w:val="600"/>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656E">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13157,7</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4000,0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656E">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656E">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656E">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656E">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426"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15758,3</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821"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4000,0</w:t>
            </w:r>
          </w:p>
        </w:tc>
        <w:tc>
          <w:tcPr>
            <w:tcW w:w="78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78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4D656E" w:rsidRPr="0086393B" w:rsidRDefault="004D656E" w:rsidP="00775359">
      <w:pPr>
        <w:spacing w:after="0"/>
        <w:jc w:val="center"/>
        <w:rPr>
          <w:rFonts w:ascii="Times New Roman" w:hAnsi="Times New Roman"/>
          <w:bCs/>
          <w:sz w:val="28"/>
          <w:szCs w:val="28"/>
          <w:lang w:eastAsia="en-US"/>
        </w:rPr>
      </w:pPr>
    </w:p>
    <w:p w:rsidR="00355D12" w:rsidRPr="0086393B" w:rsidRDefault="00355D12" w:rsidP="00775359">
      <w:pPr>
        <w:spacing w:after="0" w:line="240" w:lineRule="auto"/>
        <w:rPr>
          <w:rFonts w:ascii="Times New Roman" w:hAnsi="Times New Roman"/>
          <w:b/>
          <w:sz w:val="28"/>
          <w:szCs w:val="28"/>
          <w:lang w:eastAsia="en-US"/>
        </w:rPr>
      </w:pPr>
    </w:p>
    <w:p w:rsidR="007140C8" w:rsidRPr="0086393B" w:rsidRDefault="007140C8" w:rsidP="0094762D">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5. Ресурсное обеспечение муниципальной подпрограммы</w:t>
      </w:r>
    </w:p>
    <w:p w:rsidR="007140C8" w:rsidRPr="0086393B" w:rsidRDefault="007140C8" w:rsidP="007140C8">
      <w:pPr>
        <w:spacing w:after="0" w:line="240" w:lineRule="auto"/>
        <w:jc w:val="center"/>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рассчитана на период с 01 января 2019 года по 31 декабря 2024 года. Все мероприятия подпрограммы реализуются на протяжении всего срока реализации подпрограммы.</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Финансирование мероприятий подпрограммы осуществляется за счет средств местного бюджета.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Общий объем финансирования по подпрограмме составляет </w:t>
      </w:r>
      <w:r w:rsidR="00CF743A" w:rsidRPr="0086393B">
        <w:rPr>
          <w:rFonts w:ascii="Times New Roman" w:hAnsi="Times New Roman"/>
          <w:sz w:val="28"/>
          <w:szCs w:val="28"/>
          <w:lang w:eastAsia="en-US"/>
        </w:rPr>
        <w:t>15 758,3</w:t>
      </w:r>
      <w:r w:rsidRPr="0086393B">
        <w:rPr>
          <w:rFonts w:ascii="Times New Roman" w:hAnsi="Times New Roman"/>
          <w:sz w:val="28"/>
          <w:szCs w:val="28"/>
          <w:lang w:eastAsia="en-US"/>
        </w:rPr>
        <w:t xml:space="preserve">  тысяч рублей:</w:t>
      </w:r>
    </w:p>
    <w:p w:rsidR="007140C8" w:rsidRPr="0086393B" w:rsidRDefault="00775359"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- 6274,4</w:t>
      </w:r>
      <w:r w:rsidR="007140C8"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9D707F"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на сумму 45</w:t>
      </w:r>
      <w:r w:rsidR="007140C8" w:rsidRPr="0086393B">
        <w:rPr>
          <w:rFonts w:ascii="Times New Roman" w:hAnsi="Times New Roman"/>
          <w:sz w:val="28"/>
          <w:szCs w:val="28"/>
          <w:lang w:eastAsia="en-US"/>
        </w:rPr>
        <w:t>00,00 тысяч рублей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- 2021 год  на сумму </w:t>
      </w:r>
      <w:r w:rsidR="00CF743A" w:rsidRPr="0086393B">
        <w:rPr>
          <w:rFonts w:ascii="Times New Roman" w:hAnsi="Times New Roman"/>
          <w:sz w:val="28"/>
          <w:szCs w:val="28"/>
          <w:lang w:eastAsia="en-US"/>
        </w:rPr>
        <w:t>983,8</w:t>
      </w:r>
      <w:r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- 2022 год  - </w:t>
      </w:r>
      <w:r w:rsidR="00775359" w:rsidRPr="0086393B">
        <w:rPr>
          <w:rFonts w:ascii="Times New Roman" w:hAnsi="Times New Roman"/>
          <w:sz w:val="28"/>
          <w:szCs w:val="28"/>
          <w:lang w:eastAsia="en-US"/>
        </w:rPr>
        <w:t>400</w:t>
      </w:r>
      <w:r w:rsidRPr="0086393B">
        <w:rPr>
          <w:rFonts w:ascii="Times New Roman" w:hAnsi="Times New Roman"/>
          <w:sz w:val="28"/>
          <w:szCs w:val="28"/>
          <w:lang w:eastAsia="en-US"/>
        </w:rPr>
        <w:t>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 Возможно привлечение средств из областного бюджета.</w:t>
      </w:r>
    </w:p>
    <w:p w:rsidR="007140C8" w:rsidRPr="0086393B" w:rsidRDefault="007140C8" w:rsidP="007140C8">
      <w:pPr>
        <w:spacing w:after="0" w:line="240" w:lineRule="auto"/>
        <w:ind w:firstLine="720"/>
        <w:jc w:val="both"/>
        <w:rPr>
          <w:rFonts w:ascii="Times New Roman" w:hAnsi="Times New Roman"/>
          <w:b/>
          <w:sz w:val="28"/>
          <w:szCs w:val="28"/>
          <w:lang w:eastAsia="en-US"/>
        </w:rPr>
      </w:pPr>
    </w:p>
    <w:p w:rsidR="007140C8" w:rsidRPr="0086393B" w:rsidRDefault="007140C8" w:rsidP="007140C8">
      <w:pPr>
        <w:spacing w:after="0" w:line="240" w:lineRule="auto"/>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b/>
          <w:sz w:val="28"/>
          <w:szCs w:val="28"/>
          <w:lang w:eastAsia="en-US"/>
        </w:rPr>
      </w:pPr>
      <w:r w:rsidRPr="0086393B">
        <w:rPr>
          <w:rFonts w:ascii="Times New Roman" w:hAnsi="Times New Roman"/>
          <w:b/>
          <w:sz w:val="28"/>
          <w:szCs w:val="28"/>
          <w:lang w:eastAsia="en-US"/>
        </w:rPr>
        <w:lastRenderedPageBreak/>
        <w:t>6. Организация управления и механизм выполнения мероприятий подпрограммы.</w:t>
      </w:r>
    </w:p>
    <w:p w:rsidR="007140C8" w:rsidRPr="0086393B" w:rsidRDefault="007140C8" w:rsidP="007140C8">
      <w:pPr>
        <w:spacing w:after="0" w:line="240" w:lineRule="auto"/>
        <w:jc w:val="both"/>
        <w:rPr>
          <w:rFonts w:ascii="Times New Roman" w:hAnsi="Times New Roman"/>
          <w:sz w:val="28"/>
          <w:szCs w:val="28"/>
          <w:lang w:eastAsia="en-US"/>
        </w:rPr>
      </w:pPr>
    </w:p>
    <w:p w:rsidR="007140C8" w:rsidRPr="0086393B" w:rsidRDefault="007140C8" w:rsidP="007140C8">
      <w:pPr>
        <w:spacing w:after="0" w:line="240" w:lineRule="auto"/>
        <w:ind w:left="708" w:firstLine="880"/>
        <w:jc w:val="center"/>
        <w:rPr>
          <w:rFonts w:ascii="Times New Roman" w:hAnsi="Times New Roman"/>
          <w:sz w:val="28"/>
          <w:szCs w:val="28"/>
          <w:lang w:eastAsia="en-US"/>
        </w:rPr>
      </w:pP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6) координацию программы с другими программами.</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140C8">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подлежит размещению ответственным исполнителем на официальном сайте</w:t>
      </w:r>
      <w:r w:rsidR="005C7D1E" w:rsidRPr="0086393B">
        <w:rPr>
          <w:rFonts w:ascii="Times New Roman" w:hAnsi="Times New Roman"/>
          <w:sz w:val="28"/>
          <w:szCs w:val="28"/>
        </w:rPr>
        <w:t xml:space="preserve"> www.</w:t>
      </w:r>
      <w:r w:rsidR="005C7D1E" w:rsidRPr="0086393B">
        <w:rPr>
          <w:rFonts w:ascii="Times New Roman" w:hAnsi="Times New Roman"/>
          <w:sz w:val="28"/>
          <w:szCs w:val="28"/>
          <w:lang w:val="en-US"/>
        </w:rPr>
        <w:t>katavivan</w:t>
      </w:r>
      <w:r w:rsidR="005C7D1E" w:rsidRPr="0086393B">
        <w:rPr>
          <w:rFonts w:ascii="Times New Roman" w:hAnsi="Times New Roman"/>
          <w:sz w:val="28"/>
          <w:szCs w:val="28"/>
        </w:rPr>
        <w:t>.</w:t>
      </w:r>
      <w:r w:rsidR="005C7D1E" w:rsidRPr="0086393B">
        <w:rPr>
          <w:rFonts w:ascii="Times New Roman" w:hAnsi="Times New Roman"/>
          <w:sz w:val="28"/>
          <w:szCs w:val="28"/>
          <w:lang w:val="en-US"/>
        </w:rPr>
        <w:t>ru</w:t>
      </w:r>
      <w:r w:rsidRPr="0086393B">
        <w:rPr>
          <w:rFonts w:ascii="Times New Roman" w:hAnsi="Times New Roman"/>
          <w:sz w:val="28"/>
          <w:szCs w:val="28"/>
          <w:lang w:eastAsia="en-US"/>
        </w:rPr>
        <w:t xml:space="preserve"> Администрации Катав-Ивановского муниципального района в сети Интернет.</w:t>
      </w:r>
    </w:p>
    <w:p w:rsidR="007140C8" w:rsidRPr="0086393B" w:rsidRDefault="007140C8" w:rsidP="007140C8">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7140C8" w:rsidRPr="0086393B" w:rsidRDefault="007140C8" w:rsidP="007140C8">
      <w:pPr>
        <w:spacing w:after="0" w:line="240" w:lineRule="auto"/>
        <w:rPr>
          <w:rFonts w:ascii="Times New Roman" w:hAnsi="Times New Roman"/>
          <w:b/>
          <w:sz w:val="28"/>
          <w:szCs w:val="28"/>
          <w:lang w:eastAsia="en-US"/>
        </w:rPr>
      </w:pPr>
    </w:p>
    <w:p w:rsidR="007140C8" w:rsidRPr="0086393B" w:rsidRDefault="007140C8" w:rsidP="007140C8">
      <w:pPr>
        <w:spacing w:after="0" w:line="240" w:lineRule="auto"/>
        <w:ind w:firstLine="720"/>
        <w:jc w:val="center"/>
        <w:rPr>
          <w:rFonts w:ascii="Times New Roman" w:hAnsi="Times New Roman"/>
          <w:b/>
          <w:sz w:val="28"/>
          <w:szCs w:val="28"/>
          <w:lang w:eastAsia="en-US"/>
        </w:rPr>
      </w:pPr>
      <w:r w:rsidRPr="0086393B">
        <w:rPr>
          <w:rFonts w:ascii="Times New Roman" w:hAnsi="Times New Roman"/>
          <w:b/>
          <w:sz w:val="28"/>
          <w:szCs w:val="28"/>
          <w:lang w:eastAsia="en-US"/>
        </w:rPr>
        <w:t>7. Ожидаемые результаты реализации подпрограммы.</w:t>
      </w:r>
    </w:p>
    <w:p w:rsidR="007140C8" w:rsidRPr="0086393B" w:rsidRDefault="007140C8" w:rsidP="007140C8">
      <w:pPr>
        <w:spacing w:after="0" w:line="240" w:lineRule="auto"/>
        <w:jc w:val="both"/>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Оценка эффективности подпрограммы осуществляется в соответствии с положением «О Порядке проведения и критериях оценки эффективности реализации муниципальных программ Катав-Ивановского муниципального района», на основе анализа целевых показателей, выражающих степень выполнения мероприятий.</w:t>
      </w:r>
    </w:p>
    <w:p w:rsidR="00AB6D64" w:rsidRPr="0086393B" w:rsidRDefault="00AB6D64" w:rsidP="00AB6D64">
      <w:pPr>
        <w:spacing w:after="0"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lastRenderedPageBreak/>
        <w:t>Применение программно-целевого подхода к планированию расходов по развитию социальной сферы способствует соблюдению единого подхода к рациональному использованию денежных средств.</w:t>
      </w:r>
    </w:p>
    <w:p w:rsidR="007140C8" w:rsidRPr="0086393B" w:rsidRDefault="00AB6D64" w:rsidP="00AB6D64">
      <w:pPr>
        <w:pStyle w:val="aff"/>
        <w:tabs>
          <w:tab w:val="left" w:pos="5700"/>
        </w:tabs>
        <w:ind w:firstLine="900"/>
        <w:jc w:val="both"/>
        <w:rPr>
          <w:b w:val="0"/>
          <w:szCs w:val="28"/>
          <w:lang w:eastAsia="en-US"/>
        </w:rPr>
      </w:pPr>
      <w:r w:rsidRPr="0086393B">
        <w:rPr>
          <w:b w:val="0"/>
          <w:szCs w:val="28"/>
        </w:rPr>
        <w:t>В соответствии с требованиями, установленными постановлением Правительства РФ  от 07.10.2019 г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r w:rsidRPr="0086393B">
        <w:rPr>
          <w:szCs w:val="28"/>
        </w:rPr>
        <w:t xml:space="preserve">» </w:t>
      </w:r>
      <w:r w:rsidRPr="0086393B">
        <w:rPr>
          <w:b w:val="0"/>
          <w:szCs w:val="28"/>
        </w:rPr>
        <w:t>р</w:t>
      </w:r>
      <w:r w:rsidR="007140C8" w:rsidRPr="0086393B">
        <w:rPr>
          <w:b w:val="0"/>
          <w:szCs w:val="28"/>
          <w:lang w:eastAsia="en-US"/>
        </w:rPr>
        <w:t>еализация подп</w:t>
      </w:r>
      <w:r w:rsidRPr="0086393B">
        <w:rPr>
          <w:b w:val="0"/>
          <w:szCs w:val="28"/>
          <w:lang w:eastAsia="en-US"/>
        </w:rPr>
        <w:t>рограммных мероприятий позволит снизить целевой уровень потребления т</w:t>
      </w:r>
      <w:r w:rsidR="00F519E9" w:rsidRPr="0086393B">
        <w:rPr>
          <w:b w:val="0"/>
          <w:szCs w:val="28"/>
          <w:lang w:eastAsia="en-US"/>
        </w:rPr>
        <w:t>опливно-энергетических ресурсов.</w:t>
      </w:r>
    </w:p>
    <w:p w:rsidR="00D4695B" w:rsidRPr="0086393B" w:rsidRDefault="00D4695B" w:rsidP="005C7D1E">
      <w:pPr>
        <w:pStyle w:val="aff"/>
        <w:tabs>
          <w:tab w:val="left" w:pos="5700"/>
        </w:tabs>
        <w:jc w:val="both"/>
        <w:rPr>
          <w:b w:val="0"/>
          <w:szCs w:val="28"/>
        </w:rPr>
      </w:pPr>
    </w:p>
    <w:p w:rsidR="00D4695B" w:rsidRPr="0086393B" w:rsidRDefault="00D4695B" w:rsidP="00AB6D64">
      <w:pPr>
        <w:pStyle w:val="aff"/>
        <w:tabs>
          <w:tab w:val="left" w:pos="5700"/>
        </w:tabs>
        <w:ind w:firstLine="900"/>
        <w:jc w:val="both"/>
        <w:rPr>
          <w:b w:val="0"/>
          <w:szCs w:val="28"/>
        </w:rPr>
      </w:pPr>
    </w:p>
    <w:p w:rsidR="009A6CF1" w:rsidRPr="0086393B" w:rsidRDefault="00AB6D64" w:rsidP="009A6CF1">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10082" w:type="dxa"/>
        <w:tblInd w:w="91" w:type="dxa"/>
        <w:tblLayout w:type="fixed"/>
        <w:tblLook w:val="04A0"/>
      </w:tblPr>
      <w:tblGrid>
        <w:gridCol w:w="441"/>
        <w:gridCol w:w="2695"/>
        <w:gridCol w:w="992"/>
        <w:gridCol w:w="851"/>
        <w:gridCol w:w="1134"/>
        <w:gridCol w:w="1134"/>
        <w:gridCol w:w="850"/>
        <w:gridCol w:w="992"/>
        <w:gridCol w:w="993"/>
      </w:tblGrid>
      <w:tr w:rsidR="00A21610" w:rsidRPr="0086393B" w:rsidTr="00A21610">
        <w:trPr>
          <w:trHeight w:val="795"/>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26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A21610" w:rsidRPr="0086393B" w:rsidTr="00A21610">
        <w:trPr>
          <w:trHeight w:val="93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A21610" w:rsidRPr="0086393B" w:rsidTr="00A21610">
        <w:trPr>
          <w:trHeight w:val="72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2020 год</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A21610" w:rsidRPr="0086393B" w:rsidTr="00A21610">
        <w:trPr>
          <w:trHeight w:val="3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6</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8</w:t>
            </w:r>
          </w:p>
        </w:tc>
      </w:tr>
      <w:tr w:rsidR="00A21610" w:rsidRPr="0086393B" w:rsidTr="00A21610">
        <w:trPr>
          <w:trHeight w:val="145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тепловой энергии на отопление и вентиляцию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647,77</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A21610" w:rsidRPr="0086393B" w:rsidTr="00A21610">
        <w:trPr>
          <w:trHeight w:val="6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3</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холодной воды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м3/чел</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107,26</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A21610" w:rsidRPr="0086393B" w:rsidTr="00A21610">
        <w:trPr>
          <w:trHeight w:val="6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4</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электрической энергии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кВтч/м2</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533,45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A21610" w:rsidRPr="0086393B" w:rsidTr="00A21610">
        <w:trPr>
          <w:trHeight w:val="9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5</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природного газа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м3/м2</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A21610" w:rsidRPr="0086393B" w:rsidTr="00A21610">
        <w:trPr>
          <w:trHeight w:val="11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6</w:t>
            </w:r>
          </w:p>
        </w:tc>
        <w:tc>
          <w:tcPr>
            <w:tcW w:w="2695" w:type="dxa"/>
            <w:tcBorders>
              <w:top w:val="nil"/>
              <w:left w:val="nil"/>
              <w:bottom w:val="single" w:sz="4" w:space="0" w:color="auto"/>
              <w:right w:val="nil"/>
            </w:tcBorders>
            <w:shd w:val="clear" w:color="auto" w:fill="auto"/>
            <w:vAlign w:val="center"/>
            <w:hideMark/>
          </w:tcPr>
          <w:p w:rsidR="00A21610" w:rsidRPr="0086393B" w:rsidRDefault="00A21610" w:rsidP="009A6CF1">
            <w:pPr>
              <w:spacing w:after="0" w:line="240" w:lineRule="auto"/>
              <w:rPr>
                <w:rFonts w:ascii="Times New Roman" w:hAnsi="Times New Roman"/>
                <w:b/>
                <w:bCs/>
              </w:rPr>
            </w:pPr>
            <w:r w:rsidRPr="0086393B">
              <w:rPr>
                <w:rFonts w:ascii="Times New Roman" w:hAnsi="Times New Roman"/>
                <w:b/>
                <w:bCs/>
              </w:rPr>
              <w:t xml:space="preserve">Потребление твердого топлива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A21610" w:rsidRPr="0086393B" w:rsidTr="009A6CF1">
        <w:trPr>
          <w:trHeight w:val="12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7</w:t>
            </w:r>
          </w:p>
        </w:tc>
        <w:tc>
          <w:tcPr>
            <w:tcW w:w="2695" w:type="dxa"/>
            <w:tcBorders>
              <w:top w:val="nil"/>
              <w:left w:val="nil"/>
              <w:bottom w:val="single" w:sz="4" w:space="0" w:color="auto"/>
              <w:right w:val="nil"/>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иного энергетического ресурса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158981,2</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233378,69</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A21610" w:rsidRPr="0086393B" w:rsidTr="009A6CF1">
        <w:trPr>
          <w:trHeight w:val="67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lastRenderedPageBreak/>
              <w:t>8</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моторного топлива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Тут/л</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0,00002</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bl>
    <w:p w:rsidR="00D05A82" w:rsidRPr="0086393B" w:rsidRDefault="00D05A82" w:rsidP="00A21610">
      <w:pPr>
        <w:spacing w:after="0" w:line="240" w:lineRule="auto"/>
        <w:jc w:val="both"/>
        <w:rPr>
          <w:rFonts w:ascii="Times New Roman" w:hAnsi="Times New Roman"/>
          <w:sz w:val="28"/>
          <w:szCs w:val="28"/>
          <w:lang w:eastAsia="en-US"/>
        </w:rPr>
      </w:pPr>
    </w:p>
    <w:p w:rsidR="009C4966" w:rsidRPr="0086393B" w:rsidRDefault="009C4966" w:rsidP="007140C8">
      <w:pPr>
        <w:spacing w:after="0" w:line="240" w:lineRule="auto"/>
        <w:rPr>
          <w:rFonts w:ascii="Times New Roman" w:hAnsi="Times New Roman"/>
          <w:b/>
          <w:sz w:val="28"/>
          <w:szCs w:val="28"/>
          <w:lang w:eastAsia="en-US"/>
        </w:rPr>
      </w:pPr>
    </w:p>
    <w:p w:rsidR="007140C8" w:rsidRPr="0086393B" w:rsidRDefault="007140C8" w:rsidP="007140C8">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8. Финансово-экономическое обоснование подпрограммы.</w:t>
      </w:r>
    </w:p>
    <w:p w:rsidR="007140C8" w:rsidRPr="0086393B" w:rsidRDefault="007140C8" w:rsidP="007140C8">
      <w:pPr>
        <w:spacing w:after="0" w:line="240" w:lineRule="auto"/>
        <w:ind w:firstLine="720"/>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предусматривает  ее реализацию за счет бюджетных ассигнований, предусмотренных бюджетом района на оплату государственных контрактов (договоров), выполнение работ, предоставление субсидий бюджету муниципального района.</w:t>
      </w:r>
    </w:p>
    <w:p w:rsidR="00D9713E" w:rsidRPr="0086393B" w:rsidRDefault="00D9713E" w:rsidP="000C536B">
      <w:pPr>
        <w:spacing w:after="0" w:line="240" w:lineRule="auto"/>
        <w:rPr>
          <w:rFonts w:ascii="Times New Roman" w:hAnsi="Times New Roman"/>
          <w:sz w:val="28"/>
          <w:szCs w:val="28"/>
          <w:lang w:eastAsia="en-US"/>
        </w:rPr>
      </w:pPr>
    </w:p>
    <w:p w:rsidR="004C03E7" w:rsidRPr="0086393B" w:rsidRDefault="007140C8" w:rsidP="000C536B">
      <w:pPr>
        <w:spacing w:after="0" w:line="240" w:lineRule="auto"/>
        <w:jc w:val="center"/>
        <w:rPr>
          <w:rFonts w:ascii="Times New Roman" w:hAnsi="Times New Roman"/>
          <w:b/>
          <w:sz w:val="24"/>
          <w:szCs w:val="24"/>
          <w:lang w:eastAsia="en-US"/>
        </w:rPr>
      </w:pPr>
      <w:r w:rsidRPr="0086393B">
        <w:rPr>
          <w:rFonts w:ascii="Times New Roman" w:hAnsi="Times New Roman"/>
          <w:sz w:val="28"/>
          <w:szCs w:val="28"/>
          <w:lang w:eastAsia="en-US"/>
        </w:rPr>
        <w:t xml:space="preserve">                                                                                           </w:t>
      </w:r>
      <w:r w:rsidRPr="0086393B">
        <w:rPr>
          <w:rFonts w:ascii="Times New Roman" w:hAnsi="Times New Roman"/>
          <w:b/>
          <w:sz w:val="24"/>
          <w:szCs w:val="24"/>
          <w:lang w:eastAsia="en-US"/>
        </w:rPr>
        <w:t>тыс. руб.</w:t>
      </w:r>
    </w:p>
    <w:tbl>
      <w:tblPr>
        <w:tblW w:w="8760" w:type="dxa"/>
        <w:tblInd w:w="91" w:type="dxa"/>
        <w:tblLook w:val="04A0"/>
      </w:tblPr>
      <w:tblGrid>
        <w:gridCol w:w="1661"/>
        <w:gridCol w:w="1589"/>
        <w:gridCol w:w="960"/>
        <w:gridCol w:w="960"/>
        <w:gridCol w:w="960"/>
        <w:gridCol w:w="960"/>
        <w:gridCol w:w="960"/>
        <w:gridCol w:w="960"/>
        <w:gridCol w:w="960"/>
      </w:tblGrid>
      <w:tr w:rsidR="00CF743A" w:rsidRPr="0086393B" w:rsidTr="00CF743A">
        <w:trPr>
          <w:trHeight w:val="705"/>
        </w:trPr>
        <w:tc>
          <w:tcPr>
            <w:tcW w:w="1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CF743A" w:rsidRPr="0086393B" w:rsidTr="00CF743A">
        <w:trPr>
          <w:trHeight w:val="975"/>
        </w:trPr>
        <w:tc>
          <w:tcPr>
            <w:tcW w:w="1623" w:type="dxa"/>
            <w:vMerge/>
            <w:tcBorders>
              <w:top w:val="single" w:sz="4" w:space="0" w:color="auto"/>
              <w:left w:val="single" w:sz="4" w:space="0" w:color="auto"/>
              <w:bottom w:val="single" w:sz="4" w:space="0" w:color="auto"/>
              <w:right w:val="single" w:sz="4" w:space="0" w:color="auto"/>
            </w:tcBorders>
            <w:vAlign w:val="center"/>
            <w:hideMark/>
          </w:tcPr>
          <w:p w:rsidR="00CF743A" w:rsidRPr="0086393B" w:rsidRDefault="00CF743A" w:rsidP="00CF743A">
            <w:pPr>
              <w:spacing w:after="0" w:line="240" w:lineRule="auto"/>
              <w:rPr>
                <w:rFonts w:ascii="Times New Roman" w:hAnsi="Times New Roman"/>
                <w:b/>
                <w:bCs/>
                <w:color w:val="000000"/>
                <w:sz w:val="18"/>
                <w:szCs w:val="18"/>
              </w:rPr>
            </w:pPr>
          </w:p>
        </w:tc>
        <w:tc>
          <w:tcPr>
            <w:tcW w:w="142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85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CF743A" w:rsidRPr="0086393B" w:rsidTr="00CF743A">
        <w:trPr>
          <w:trHeight w:val="82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600"/>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13157,7</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4000,0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15758,3</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4000,0</w:t>
            </w:r>
          </w:p>
        </w:tc>
        <w:tc>
          <w:tcPr>
            <w:tcW w:w="788"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788"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CF743A" w:rsidRPr="0086393B" w:rsidRDefault="00CF743A" w:rsidP="000C536B">
      <w:pPr>
        <w:spacing w:after="0" w:line="240" w:lineRule="auto"/>
        <w:jc w:val="center"/>
        <w:rPr>
          <w:rFonts w:ascii="Times New Roman" w:hAnsi="Times New Roman"/>
          <w:b/>
          <w:sz w:val="24"/>
          <w:szCs w:val="24"/>
          <w:lang w:eastAsia="en-US"/>
        </w:rPr>
      </w:pPr>
    </w:p>
    <w:p w:rsidR="00CE068E" w:rsidRPr="0086393B" w:rsidRDefault="00CE068E" w:rsidP="00355D12">
      <w:pPr>
        <w:spacing w:after="0" w:line="240" w:lineRule="auto"/>
        <w:rPr>
          <w:rFonts w:ascii="Times New Roman" w:hAnsi="Times New Roman"/>
          <w:b/>
          <w:sz w:val="28"/>
          <w:szCs w:val="28"/>
          <w:lang w:eastAsia="en-US"/>
        </w:rPr>
      </w:pPr>
    </w:p>
    <w:p w:rsidR="007140C8" w:rsidRPr="0086393B" w:rsidRDefault="007140C8" w:rsidP="0094762D">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9. Методика оценки эффективности подпрограммы.</w:t>
      </w:r>
    </w:p>
    <w:p w:rsidR="007140C8" w:rsidRPr="0086393B" w:rsidRDefault="007140C8" w:rsidP="007140C8">
      <w:pPr>
        <w:spacing w:after="0" w:line="240" w:lineRule="auto"/>
        <w:rPr>
          <w:rFonts w:ascii="Times New Roman" w:hAnsi="Times New Roman"/>
          <w:b/>
          <w:sz w:val="28"/>
          <w:szCs w:val="28"/>
          <w:lang w:eastAsia="en-US"/>
        </w:rPr>
      </w:pPr>
    </w:p>
    <w:p w:rsidR="007140C8" w:rsidRPr="0086393B" w:rsidRDefault="007140C8" w:rsidP="007140C8">
      <w:pPr>
        <w:spacing w:after="0"/>
        <w:ind w:firstLine="851"/>
        <w:rPr>
          <w:rFonts w:ascii="Times New Roman" w:hAnsi="Times New Roman"/>
          <w:sz w:val="28"/>
          <w:szCs w:val="28"/>
          <w:lang w:eastAsia="en-US"/>
        </w:rPr>
      </w:pP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Реализация мероприятий подпрограммы влияет на выполнение целевых индикаторов.  </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Оценка эффективности реализации муниципальной подпрограммы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Для оценки эффективности  реализации подпрограммы используется целевые показатели конечного результата. </w:t>
      </w:r>
    </w:p>
    <w:p w:rsidR="007A36C3" w:rsidRPr="0086393B" w:rsidRDefault="007140C8" w:rsidP="00197CAB">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lastRenderedPageBreak/>
        <w:t>Оценка эффективности муниципальной подпрограммы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3945B8" w:rsidRPr="0086393B" w:rsidRDefault="003945B8" w:rsidP="00197CAB">
      <w:pPr>
        <w:spacing w:after="0"/>
        <w:ind w:firstLine="851"/>
        <w:jc w:val="both"/>
        <w:rPr>
          <w:rFonts w:ascii="Times New Roman" w:hAnsi="Times New Roman"/>
          <w:sz w:val="28"/>
          <w:szCs w:val="28"/>
          <w:lang w:eastAsia="en-US"/>
        </w:rPr>
      </w:pPr>
    </w:p>
    <w:p w:rsidR="003945B8" w:rsidRPr="0086393B" w:rsidRDefault="003945B8"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3945B8" w:rsidRPr="0086393B" w:rsidRDefault="003945B8" w:rsidP="00197CAB">
      <w:pPr>
        <w:spacing w:after="0"/>
        <w:ind w:firstLine="851"/>
        <w:jc w:val="both"/>
        <w:rPr>
          <w:rFonts w:ascii="Times New Roman" w:hAnsi="Times New Roman"/>
          <w:sz w:val="28"/>
          <w:szCs w:val="28"/>
          <w:lang w:eastAsia="en-US"/>
        </w:rPr>
      </w:pPr>
    </w:p>
    <w:p w:rsidR="00CF743A" w:rsidRPr="0086393B" w:rsidRDefault="00CF743A" w:rsidP="00197CAB">
      <w:pPr>
        <w:spacing w:after="0"/>
        <w:ind w:firstLine="851"/>
        <w:jc w:val="both"/>
        <w:rPr>
          <w:rFonts w:ascii="Times New Roman" w:hAnsi="Times New Roman"/>
          <w:sz w:val="28"/>
          <w:szCs w:val="28"/>
          <w:lang w:eastAsia="en-US"/>
        </w:rPr>
      </w:pPr>
    </w:p>
    <w:p w:rsidR="00CF743A" w:rsidRPr="0086393B" w:rsidRDefault="00CF743A"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7140C8" w:rsidRPr="0086393B" w:rsidRDefault="007140C8" w:rsidP="007140C8">
      <w:pPr>
        <w:spacing w:after="0"/>
        <w:jc w:val="right"/>
        <w:rPr>
          <w:rFonts w:ascii="Times New Roman" w:hAnsi="Times New Roman"/>
          <w:sz w:val="20"/>
          <w:szCs w:val="20"/>
        </w:rPr>
      </w:pPr>
      <w:r w:rsidRPr="0086393B">
        <w:rPr>
          <w:rFonts w:ascii="Times New Roman" w:hAnsi="Times New Roman"/>
          <w:sz w:val="20"/>
          <w:szCs w:val="20"/>
        </w:rPr>
        <w:t xml:space="preserve">                           Приложение №6</w:t>
      </w:r>
    </w:p>
    <w:p w:rsidR="007140C8" w:rsidRPr="0086393B" w:rsidRDefault="007140C8" w:rsidP="007140C8">
      <w:pPr>
        <w:spacing w:after="0"/>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 xml:space="preserve">"Развитие и обеспечение деятельности </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приоритетных направлений в сфере образования</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 xml:space="preserve"> в Катав-Ивановском муниципальном районе"</w:t>
      </w:r>
    </w:p>
    <w:p w:rsidR="007140C8" w:rsidRPr="0086393B" w:rsidRDefault="007140C8" w:rsidP="007140C8">
      <w:pPr>
        <w:spacing w:after="0"/>
        <w:jc w:val="right"/>
        <w:rPr>
          <w:rFonts w:ascii="Times New Roman" w:hAnsi="Times New Roman"/>
          <w:sz w:val="26"/>
          <w:szCs w:val="26"/>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b/>
          <w:bCs/>
          <w:sz w:val="40"/>
          <w:szCs w:val="40"/>
        </w:rPr>
      </w:pPr>
      <w:r w:rsidRPr="0086393B">
        <w:rPr>
          <w:rFonts w:ascii="Times New Roman" w:hAnsi="Times New Roman"/>
          <w:b/>
          <w:bCs/>
          <w:sz w:val="40"/>
          <w:szCs w:val="40"/>
        </w:rPr>
        <w:t xml:space="preserve">ПОДПРОГРАММА </w:t>
      </w:r>
    </w:p>
    <w:p w:rsidR="007140C8" w:rsidRPr="0086393B" w:rsidRDefault="007140C8" w:rsidP="007140C8">
      <w:pPr>
        <w:spacing w:after="0"/>
        <w:jc w:val="center"/>
        <w:rPr>
          <w:rFonts w:ascii="Times New Roman" w:hAnsi="Times New Roman"/>
          <w:b/>
          <w:bCs/>
          <w:i/>
          <w:sz w:val="48"/>
          <w:szCs w:val="48"/>
        </w:rPr>
      </w:pPr>
      <w:r w:rsidRPr="0086393B">
        <w:rPr>
          <w:rFonts w:ascii="Times New Roman" w:hAnsi="Times New Roman"/>
          <w:b/>
          <w:bCs/>
          <w:sz w:val="48"/>
          <w:szCs w:val="48"/>
        </w:rPr>
        <w:t>«</w:t>
      </w:r>
      <w:r w:rsidRPr="0086393B">
        <w:rPr>
          <w:rFonts w:ascii="Times New Roman" w:hAnsi="Times New Roman"/>
          <w:b/>
          <w:bCs/>
          <w:i/>
          <w:sz w:val="48"/>
          <w:szCs w:val="48"/>
        </w:rPr>
        <w:t>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b/>
          <w:bCs/>
          <w:i/>
          <w:sz w:val="48"/>
          <w:szCs w:val="48"/>
        </w:rPr>
        <w:t>»</w:t>
      </w: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97031E" w:rsidRPr="0086393B" w:rsidRDefault="0097031E" w:rsidP="007140C8">
      <w:pPr>
        <w:spacing w:after="0"/>
        <w:jc w:val="center"/>
        <w:rPr>
          <w:rFonts w:ascii="Times New Roman" w:hAnsi="Times New Roman"/>
          <w:b/>
          <w:bCs/>
          <w:sz w:val="28"/>
          <w:szCs w:val="28"/>
        </w:rPr>
      </w:pPr>
    </w:p>
    <w:p w:rsidR="007140C8" w:rsidRPr="0086393B" w:rsidRDefault="007140C8" w:rsidP="00F3101A">
      <w:pPr>
        <w:spacing w:after="0"/>
        <w:rPr>
          <w:rFonts w:ascii="Times New Roman" w:hAnsi="Times New Roman"/>
          <w:b/>
          <w:sz w:val="28"/>
          <w:szCs w:val="28"/>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ПАСПОРТ</w:t>
      </w: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подпрограммы «Гражданско-патриотическое воспитание молодежи на территории Катав-Ив</w:t>
      </w:r>
      <w:r w:rsidR="00D9713E" w:rsidRPr="0086393B">
        <w:rPr>
          <w:rFonts w:ascii="Times New Roman" w:hAnsi="Times New Roman"/>
          <w:b/>
          <w:sz w:val="28"/>
          <w:szCs w:val="28"/>
        </w:rPr>
        <w:t>ановского муниципального района»</w:t>
      </w:r>
    </w:p>
    <w:p w:rsidR="007140C8" w:rsidRPr="0086393B" w:rsidRDefault="007140C8" w:rsidP="007140C8">
      <w:pPr>
        <w:spacing w:after="0"/>
        <w:jc w:val="center"/>
        <w:rPr>
          <w:rFonts w:ascii="Times New Roman" w:hAnsi="Times New Roman"/>
          <w:b/>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2"/>
        <w:gridCol w:w="6419"/>
      </w:tblGrid>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Наименование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jc w:val="both"/>
              <w:rPr>
                <w:rFonts w:ascii="Times New Roman" w:hAnsi="Times New Roman"/>
                <w:sz w:val="28"/>
                <w:szCs w:val="28"/>
                <w:lang w:eastAsia="en-US"/>
              </w:rPr>
            </w:pPr>
            <w:r w:rsidRPr="0086393B">
              <w:rPr>
                <w:rFonts w:ascii="Times New Roman" w:hAnsi="Times New Roman"/>
                <w:sz w:val="28"/>
                <w:szCs w:val="28"/>
                <w:lang w:eastAsia="en-US"/>
              </w:rPr>
              <w:t>Муниципальная подпрограмма «Гражданско-патриотическое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sz w:val="28"/>
                <w:szCs w:val="28"/>
                <w:lang w:eastAsia="en-US"/>
              </w:rPr>
              <w:t>»</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Ответственный исполнитель </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Основная  цель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pStyle w:val="af2"/>
              <w:spacing w:before="0" w:beforeAutospacing="0" w:after="0" w:afterAutospacing="0" w:line="276" w:lineRule="auto"/>
              <w:jc w:val="both"/>
              <w:rPr>
                <w:sz w:val="28"/>
                <w:szCs w:val="28"/>
                <w:lang w:eastAsia="en-US"/>
              </w:rPr>
            </w:pPr>
            <w:r w:rsidRPr="0086393B">
              <w:rPr>
                <w:sz w:val="28"/>
                <w:szCs w:val="28"/>
                <w:lang w:eastAsia="en-US"/>
              </w:rPr>
              <w:t>Создание условий для формирования личности гражданина и патриота России.</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Основные задачи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jc w:val="both"/>
              <w:rPr>
                <w:rFonts w:ascii="Times New Roman" w:hAnsi="Times New Roman"/>
                <w:sz w:val="28"/>
                <w:szCs w:val="28"/>
                <w:lang w:eastAsia="en-US"/>
              </w:rPr>
            </w:pPr>
            <w:r w:rsidRPr="0086393B">
              <w:rPr>
                <w:rFonts w:ascii="Times New Roman" w:hAnsi="Times New Roman"/>
                <w:sz w:val="28"/>
                <w:szCs w:val="28"/>
                <w:lang w:eastAsia="en-US"/>
              </w:rPr>
              <w:t>1.</w:t>
            </w:r>
            <w:r w:rsidRPr="0086393B">
              <w:rPr>
                <w:rFonts w:ascii="Times New Roman" w:hAnsi="Times New Roman"/>
                <w:sz w:val="28"/>
                <w:szCs w:val="28"/>
                <w:lang w:eastAsia="en-US"/>
              </w:rPr>
              <w:tab/>
              <w:t>Формирование условий, направленных на гражданско-патриотическое, духовное развитие и воспитание молодежи;</w:t>
            </w:r>
          </w:p>
          <w:p w:rsidR="007140C8" w:rsidRPr="0086393B" w:rsidRDefault="007140C8" w:rsidP="00F05A0A">
            <w:pPr>
              <w:pStyle w:val="af5"/>
              <w:ind w:left="0"/>
              <w:jc w:val="both"/>
              <w:rPr>
                <w:sz w:val="28"/>
                <w:szCs w:val="28"/>
                <w:lang w:eastAsia="en-US"/>
              </w:rPr>
            </w:pPr>
            <w:r w:rsidRPr="0086393B">
              <w:rPr>
                <w:sz w:val="28"/>
                <w:szCs w:val="28"/>
                <w:lang w:eastAsia="en-US"/>
              </w:rPr>
              <w:t>2.</w:t>
            </w:r>
            <w:r w:rsidRPr="0086393B">
              <w:rPr>
                <w:sz w:val="28"/>
                <w:szCs w:val="28"/>
                <w:lang w:eastAsia="en-US"/>
              </w:rPr>
              <w:tab/>
              <w:t>Развитие волонтерского движения как важного элемента системы патриотического воспитания молодежи.</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Целевые индикаторы и показатели подпрограммы</w:t>
            </w:r>
          </w:p>
        </w:tc>
        <w:tc>
          <w:tcPr>
            <w:tcW w:w="6419" w:type="dxa"/>
            <w:tcBorders>
              <w:top w:val="single" w:sz="4" w:space="0" w:color="auto"/>
              <w:left w:val="single" w:sz="4" w:space="0" w:color="auto"/>
              <w:bottom w:val="single" w:sz="4" w:space="0" w:color="auto"/>
              <w:right w:val="single" w:sz="4" w:space="0" w:color="auto"/>
            </w:tcBorders>
          </w:tcPr>
          <w:p w:rsidR="007140C8" w:rsidRPr="0086393B" w:rsidRDefault="007140C8" w:rsidP="007140C8">
            <w:pPr>
              <w:pStyle w:val="af5"/>
              <w:numPr>
                <w:ilvl w:val="0"/>
                <w:numId w:val="45"/>
              </w:numPr>
              <w:spacing w:line="276" w:lineRule="auto"/>
              <w:ind w:left="0" w:firstLine="0"/>
              <w:jc w:val="both"/>
              <w:rPr>
                <w:sz w:val="28"/>
                <w:szCs w:val="28"/>
                <w:lang w:eastAsia="en-US"/>
              </w:rPr>
            </w:pPr>
            <w:r w:rsidRPr="0086393B">
              <w:rPr>
                <w:color w:val="000000"/>
                <w:sz w:val="28"/>
                <w:szCs w:val="28"/>
                <w:lang w:eastAsia="en-US"/>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w:t>
            </w:r>
          </w:p>
          <w:p w:rsidR="007140C8" w:rsidRPr="0086393B" w:rsidRDefault="007140C8" w:rsidP="007140C8">
            <w:pPr>
              <w:pStyle w:val="af5"/>
              <w:numPr>
                <w:ilvl w:val="0"/>
                <w:numId w:val="45"/>
              </w:numPr>
              <w:spacing w:line="276" w:lineRule="auto"/>
              <w:ind w:left="0" w:firstLine="0"/>
              <w:jc w:val="both"/>
              <w:rPr>
                <w:sz w:val="28"/>
                <w:szCs w:val="28"/>
                <w:lang w:eastAsia="en-US"/>
              </w:rPr>
            </w:pPr>
            <w:r w:rsidRPr="0086393B">
              <w:rPr>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Срок и этапы реализации подпрограммы</w:t>
            </w:r>
          </w:p>
        </w:tc>
        <w:tc>
          <w:tcPr>
            <w:tcW w:w="6419" w:type="dxa"/>
            <w:tcBorders>
              <w:top w:val="single" w:sz="4" w:space="0" w:color="auto"/>
              <w:left w:val="single" w:sz="4" w:space="0" w:color="auto"/>
              <w:bottom w:val="single" w:sz="4" w:space="0" w:color="auto"/>
              <w:right w:val="single" w:sz="4" w:space="0" w:color="auto"/>
            </w:tcBorders>
          </w:tcPr>
          <w:p w:rsidR="007140C8" w:rsidRPr="0086393B" w:rsidRDefault="007140C8" w:rsidP="00F05A0A">
            <w:pPr>
              <w:spacing w:after="0"/>
              <w:rPr>
                <w:rFonts w:ascii="Times New Roman" w:hAnsi="Times New Roman"/>
                <w:sz w:val="28"/>
                <w:szCs w:val="28"/>
                <w:lang w:eastAsia="en-US"/>
              </w:rPr>
            </w:pP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2019-2024</w:t>
            </w:r>
            <w:r w:rsidR="00D4695B" w:rsidRPr="0086393B">
              <w:rPr>
                <w:rFonts w:ascii="Times New Roman" w:hAnsi="Times New Roman"/>
                <w:sz w:val="28"/>
                <w:szCs w:val="28"/>
                <w:lang w:eastAsia="en-US"/>
              </w:rPr>
              <w:t xml:space="preserve"> </w:t>
            </w:r>
            <w:r w:rsidRPr="0086393B">
              <w:rPr>
                <w:rFonts w:ascii="Times New Roman" w:hAnsi="Times New Roman"/>
                <w:sz w:val="28"/>
                <w:szCs w:val="28"/>
                <w:lang w:eastAsia="en-US"/>
              </w:rPr>
              <w:t>г</w:t>
            </w:r>
            <w:r w:rsidR="00D4695B" w:rsidRPr="0086393B">
              <w:rPr>
                <w:rFonts w:ascii="Times New Roman" w:hAnsi="Times New Roman"/>
                <w:sz w:val="28"/>
                <w:szCs w:val="28"/>
                <w:lang w:eastAsia="en-US"/>
              </w:rPr>
              <w:t>оды</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Объём бюджетных ассигнований</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Общий объём финансирования МБ  -   </w:t>
            </w:r>
            <w:r w:rsidR="00E970CF" w:rsidRPr="0086393B">
              <w:rPr>
                <w:rFonts w:ascii="Times New Roman" w:hAnsi="Times New Roman"/>
                <w:sz w:val="28"/>
                <w:szCs w:val="28"/>
                <w:lang w:eastAsia="en-US"/>
              </w:rPr>
              <w:t>2207,1</w:t>
            </w:r>
            <w:r w:rsidRPr="0086393B">
              <w:rPr>
                <w:rFonts w:ascii="Times New Roman" w:hAnsi="Times New Roman"/>
                <w:sz w:val="28"/>
                <w:szCs w:val="28"/>
                <w:lang w:eastAsia="en-US"/>
              </w:rPr>
              <w:t xml:space="preserve">  тыс. руб. в год:</w:t>
            </w:r>
          </w:p>
          <w:p w:rsidR="007140C8" w:rsidRPr="0086393B" w:rsidRDefault="00CF743A" w:rsidP="00F05A0A">
            <w:pPr>
              <w:spacing w:after="0"/>
              <w:rPr>
                <w:rFonts w:ascii="Times New Roman" w:hAnsi="Times New Roman"/>
                <w:sz w:val="28"/>
                <w:szCs w:val="28"/>
                <w:lang w:eastAsia="en-US"/>
              </w:rPr>
            </w:pPr>
            <w:r w:rsidRPr="0086393B">
              <w:rPr>
                <w:rFonts w:ascii="Times New Roman" w:hAnsi="Times New Roman"/>
                <w:sz w:val="28"/>
                <w:szCs w:val="28"/>
                <w:lang w:eastAsia="en-US"/>
              </w:rPr>
              <w:t>2019 г. –1334,1</w:t>
            </w:r>
            <w:r w:rsidR="007140C8" w:rsidRPr="0086393B">
              <w:rPr>
                <w:rFonts w:ascii="Times New Roman" w:hAnsi="Times New Roman"/>
                <w:sz w:val="28"/>
                <w:szCs w:val="28"/>
                <w:lang w:eastAsia="en-US"/>
              </w:rPr>
              <w:t xml:space="preserve"> тыс.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2020 г. – 250,00 тыс. руб.</w:t>
            </w:r>
          </w:p>
          <w:p w:rsidR="00F3101A" w:rsidRPr="0086393B" w:rsidRDefault="00C26A1A" w:rsidP="00F05A0A">
            <w:pPr>
              <w:spacing w:after="0"/>
              <w:rPr>
                <w:rFonts w:ascii="Times New Roman" w:hAnsi="Times New Roman"/>
                <w:sz w:val="28"/>
                <w:szCs w:val="28"/>
                <w:lang w:eastAsia="en-US"/>
              </w:rPr>
            </w:pPr>
            <w:r w:rsidRPr="0086393B">
              <w:rPr>
                <w:rFonts w:ascii="Times New Roman" w:hAnsi="Times New Roman"/>
                <w:sz w:val="28"/>
                <w:szCs w:val="28"/>
                <w:lang w:eastAsia="en-US"/>
              </w:rPr>
              <w:lastRenderedPageBreak/>
              <w:t>2021 г – 3</w:t>
            </w:r>
            <w:r w:rsidR="000C536B" w:rsidRPr="0086393B">
              <w:rPr>
                <w:rFonts w:ascii="Times New Roman" w:hAnsi="Times New Roman"/>
                <w:sz w:val="28"/>
                <w:szCs w:val="28"/>
                <w:lang w:eastAsia="en-US"/>
              </w:rPr>
              <w:t>73</w:t>
            </w:r>
            <w:r w:rsidR="00F3101A" w:rsidRPr="0086393B">
              <w:rPr>
                <w:rFonts w:ascii="Times New Roman" w:hAnsi="Times New Roman"/>
                <w:sz w:val="28"/>
                <w:szCs w:val="28"/>
                <w:lang w:eastAsia="en-US"/>
              </w:rPr>
              <w:t>,0 тыс.руб.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2022 г.- </w:t>
            </w:r>
            <w:r w:rsidR="000C536B" w:rsidRPr="0086393B">
              <w:rPr>
                <w:rFonts w:ascii="Times New Roman" w:hAnsi="Times New Roman"/>
                <w:sz w:val="28"/>
                <w:szCs w:val="28"/>
                <w:lang w:eastAsia="en-US"/>
              </w:rPr>
              <w:t>25</w:t>
            </w:r>
            <w:r w:rsidRPr="0086393B">
              <w:rPr>
                <w:rFonts w:ascii="Times New Roman" w:hAnsi="Times New Roman"/>
                <w:sz w:val="28"/>
                <w:szCs w:val="28"/>
                <w:lang w:eastAsia="en-US"/>
              </w:rPr>
              <w:t>0,00тыс.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2023 г.- 0,00тыс.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2024 г.- 0,00тыс. руб.</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lastRenderedPageBreak/>
              <w:t>Ожидаемые результаты реализации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7140C8">
            <w:pPr>
              <w:pStyle w:val="af5"/>
              <w:numPr>
                <w:ilvl w:val="0"/>
                <w:numId w:val="46"/>
              </w:numPr>
              <w:spacing w:line="276" w:lineRule="auto"/>
              <w:ind w:left="0" w:firstLine="0"/>
              <w:jc w:val="both"/>
              <w:rPr>
                <w:sz w:val="28"/>
                <w:szCs w:val="28"/>
                <w:lang w:eastAsia="en-US"/>
              </w:rPr>
            </w:pPr>
            <w:r w:rsidRPr="0086393B">
              <w:rPr>
                <w:color w:val="000000"/>
                <w:sz w:val="28"/>
                <w:szCs w:val="28"/>
                <w:lang w:eastAsia="en-US"/>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 3575 чел.;</w:t>
            </w:r>
          </w:p>
          <w:p w:rsidR="007140C8" w:rsidRPr="0086393B" w:rsidRDefault="007140C8" w:rsidP="007140C8">
            <w:pPr>
              <w:pStyle w:val="af5"/>
              <w:numPr>
                <w:ilvl w:val="0"/>
                <w:numId w:val="46"/>
              </w:numPr>
              <w:spacing w:line="276" w:lineRule="auto"/>
              <w:ind w:left="0" w:firstLine="0"/>
              <w:jc w:val="both"/>
              <w:rPr>
                <w:sz w:val="28"/>
                <w:szCs w:val="28"/>
                <w:lang w:eastAsia="en-US"/>
              </w:rPr>
            </w:pPr>
            <w:r w:rsidRPr="0086393B">
              <w:rPr>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tc>
      </w:tr>
    </w:tbl>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lastRenderedPageBreak/>
        <w:t>1. Содержание проблемы и обоснование необходимости ее решения программными методами.</w:t>
      </w:r>
    </w:p>
    <w:p w:rsidR="007140C8" w:rsidRPr="0086393B" w:rsidRDefault="007140C8" w:rsidP="007140C8">
      <w:pPr>
        <w:spacing w:after="0"/>
        <w:jc w:val="center"/>
        <w:rPr>
          <w:rFonts w:ascii="Times New Roman" w:hAnsi="Times New Roman"/>
          <w:b/>
          <w:sz w:val="28"/>
          <w:szCs w:val="28"/>
        </w:rPr>
      </w:pPr>
    </w:p>
    <w:p w:rsidR="007140C8" w:rsidRPr="0086393B" w:rsidRDefault="007140C8" w:rsidP="007140C8">
      <w:pPr>
        <w:spacing w:after="0"/>
        <w:jc w:val="center"/>
        <w:rPr>
          <w:rFonts w:ascii="Times New Roman" w:hAnsi="Times New Roman"/>
          <w:b/>
          <w:sz w:val="28"/>
          <w:szCs w:val="28"/>
        </w:rPr>
      </w:pP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настоящее время в России происходят глобальные положительные изменения в различных сферах и направлениях жизни общества и государства. Возрождается промышленный потенциал, экономика, культурная и духовная жизнь страны. Оживают и находят широкий отклик в народном сознании идеи патриотизма, гордости за свою страну, её прошлое и настоящее. Данные тенденции являются сугубо положительными и должны активно поддерживаться и развиваться на всех уровнях исполнительной и законодательной власти.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 xml:space="preserve">С другой стороны в стране всё настойчивее и изобретательнее действуют силы, стремящиеся извратить и подменить идеи истинного патриотизма, расколоть общество на основе социальных, религиозных, этнокультурных признаков. Они формируют у молодых людей и их родителей стремление уклониться от выполнения своего гражданского долга и любыми способами избежать службы в Российской армии. С помощью СМИ и других средств создают негативный образ вооружённых сил. Они фальсифицируют историю России. Поддерживают неофашистские группировки, тоталитарные псевдо религиозные секты и другие асоциальные организации. Всеми силами насаждают культ насилия, нигилизм, разврат, пьянство, наркоманию. Главным направлением их разрушительных действий являются наши дети и молодёжь. Эти и другие деструктивные явления, пагубно сказываются на здоровье российского общества и естественным образом мешают позитивным изменениям в стране. </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данных условиях особенно остро встаёт вопрос об организации и систематической поддержке общественной работы, направленной на воспитание подрастающего поколения в духе патриотизма, любви к Родине. Формирования у российских детей бережного отношения к истории своей страны, памяти о подвигах и достижениях старших поколений, стремления подражать им в беззаветном служении своему отечеству. Готовности каждого гражданина к защите России, даже с оружием в руках. Чувства личной ответственности за судьбу своей страны.</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соответствии с этим</w:t>
      </w:r>
      <w:r w:rsidR="00D4695B" w:rsidRPr="0086393B">
        <w:rPr>
          <w:rFonts w:ascii="Times New Roman" w:hAnsi="Times New Roman"/>
          <w:sz w:val="28"/>
          <w:szCs w:val="28"/>
        </w:rPr>
        <w:t xml:space="preserve"> была разработана подпрограмма «Г</w:t>
      </w:r>
      <w:r w:rsidRPr="0086393B">
        <w:rPr>
          <w:rFonts w:ascii="Times New Roman" w:hAnsi="Times New Roman"/>
          <w:sz w:val="28"/>
          <w:szCs w:val="28"/>
        </w:rPr>
        <w:t>ражданско-патриотического воспитания на территории Катав-Ивановского муниципального района</w:t>
      </w:r>
      <w:r w:rsidR="00D4695B" w:rsidRPr="0086393B">
        <w:rPr>
          <w:rFonts w:ascii="Times New Roman" w:hAnsi="Times New Roman"/>
          <w:sz w:val="28"/>
          <w:szCs w:val="28"/>
        </w:rPr>
        <w:t>».</w:t>
      </w:r>
      <w:r w:rsidRPr="0086393B">
        <w:rPr>
          <w:rFonts w:ascii="Times New Roman" w:hAnsi="Times New Roman"/>
          <w:sz w:val="28"/>
          <w:szCs w:val="28"/>
        </w:rPr>
        <w:t xml:space="preserve"> </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Цель подпрограммы – создание условий для формирования личности гражданина и патриота России с присущими ему ценностями, взглядами, ориентациями, установками, мотивами деятельности и поведения.</w:t>
      </w:r>
    </w:p>
    <w:p w:rsidR="007140C8" w:rsidRPr="0086393B" w:rsidRDefault="007140C8" w:rsidP="007140C8">
      <w:pPr>
        <w:tabs>
          <w:tab w:val="num" w:pos="397"/>
        </w:tabs>
        <w:spacing w:after="0"/>
        <w:ind w:firstLine="851"/>
        <w:jc w:val="both"/>
        <w:rPr>
          <w:rFonts w:ascii="Times New Roman" w:hAnsi="Times New Roman"/>
          <w:sz w:val="28"/>
          <w:szCs w:val="28"/>
        </w:rPr>
      </w:pPr>
      <w:r w:rsidRPr="0086393B">
        <w:rPr>
          <w:rFonts w:ascii="Times New Roman" w:hAnsi="Times New Roman"/>
          <w:sz w:val="28"/>
          <w:szCs w:val="28"/>
        </w:rPr>
        <w:lastRenderedPageBreak/>
        <w:t>Развитие нашего района возможно только при условии активного участия всех членов общества. Для того, что бы вовлечь молодежь в процесс создания сильного района, было принято решение о разработке подпрограммы  направленной на формирование у молодежи активной жизненной позиции.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Внедряя в работу подпрограмму, планируется привлечь молодежь к решению проблем района.</w:t>
      </w:r>
      <w:r w:rsidRPr="0086393B">
        <w:rPr>
          <w:rFonts w:ascii="Times New Roman" w:hAnsi="Times New Roman"/>
          <w:bCs/>
          <w:sz w:val="28"/>
          <w:szCs w:val="28"/>
        </w:rPr>
        <w:t xml:space="preserve"> </w:t>
      </w:r>
      <w:r w:rsidRPr="0086393B">
        <w:rPr>
          <w:rFonts w:ascii="Times New Roman" w:hAnsi="Times New Roman"/>
          <w:sz w:val="28"/>
          <w:szCs w:val="28"/>
        </w:rPr>
        <w:t>Мы считаем, что только человек, который умеет ставить цели, достигать их и решать свои собственные проблемы - может брать на себя ответственность и действовать на благо района, страны.</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Одной из ключевых задач подпрограммы является создание благоприятной воспитательной среды, которая способствует самовыражению и саморазвитию личности. Важной составляющей этой среды является семья молодого человека. Воспитание активной личности начинается в первую очередь в семье.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За последние годы в Катав-Ивановском муниципальном районе накоплен опыт работы с молодежью, позволяющий скорректировать  взгляд на молодежные проблемы,</w:t>
      </w:r>
      <w:r w:rsidR="00D4695B" w:rsidRPr="0086393B">
        <w:rPr>
          <w:rFonts w:ascii="Times New Roman" w:hAnsi="Times New Roman"/>
          <w:color w:val="000000"/>
          <w:spacing w:val="1"/>
          <w:sz w:val="28"/>
          <w:szCs w:val="28"/>
        </w:rPr>
        <w:t xml:space="preserve"> теснее увязать их с областными и </w:t>
      </w:r>
      <w:r w:rsidRPr="0086393B">
        <w:rPr>
          <w:rFonts w:ascii="Times New Roman" w:hAnsi="Times New Roman"/>
          <w:color w:val="000000"/>
          <w:spacing w:val="1"/>
          <w:sz w:val="28"/>
          <w:szCs w:val="28"/>
        </w:rPr>
        <w:t xml:space="preserve"> российскими</w:t>
      </w:r>
      <w:r w:rsidR="00D4695B" w:rsidRPr="0086393B">
        <w:rPr>
          <w:rFonts w:ascii="Times New Roman" w:hAnsi="Times New Roman"/>
          <w:color w:val="000000"/>
          <w:spacing w:val="1"/>
          <w:sz w:val="28"/>
          <w:szCs w:val="28"/>
        </w:rPr>
        <w:t xml:space="preserve"> объединениями</w:t>
      </w:r>
      <w:r w:rsidRPr="0086393B">
        <w:rPr>
          <w:rFonts w:ascii="Times New Roman" w:hAnsi="Times New Roman"/>
          <w:color w:val="000000"/>
          <w:spacing w:val="1"/>
          <w:sz w:val="28"/>
          <w:szCs w:val="28"/>
        </w:rPr>
        <w:t>, направить деятельность всех заинтересованных структур на формирование у нового поколения сельских жителей чувства принадлежности к району и ответственности за его будущее.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 современных условиях необходимо заниматься патриотическим и нравственным воспитанием молодежи, пропагандировать принципы здорового образа жизни,  ведь от сегодняшних юношей и девушек зависит будущее нашей  Малой Родины.</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Вопросы патриотического воспитания в современной России остаются приоритетными на протяжении многих лет. Ситуация, связанная с актуализацией диалога о патриотизме, была сформирована на рубеже ХХ – ХХ</w:t>
      </w:r>
      <w:r w:rsidRPr="0086393B">
        <w:rPr>
          <w:rFonts w:ascii="Times New Roman" w:hAnsi="Times New Roman"/>
          <w:color w:val="000000"/>
          <w:spacing w:val="1"/>
          <w:sz w:val="28"/>
          <w:szCs w:val="28"/>
          <w:lang w:val="en-US"/>
        </w:rPr>
        <w:t>I</w:t>
      </w:r>
      <w:r w:rsidRPr="0086393B">
        <w:rPr>
          <w:rFonts w:ascii="Times New Roman" w:hAnsi="Times New Roman"/>
          <w:color w:val="000000"/>
          <w:spacing w:val="1"/>
          <w:sz w:val="28"/>
          <w:szCs w:val="28"/>
        </w:rPr>
        <w:t xml:space="preserve"> веков, когда стало очевидно, что в стране отсутствует идея, позволяющая объединить граждан России. Исторический опыт свидетельствует о том, что без патриотизма не может эффективно развиваться ни одно государство в мире.  </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 xml:space="preserve">Государство нуждается в наличии эффективной системы патриотического воспитания граждан, адекватной по содержанию и методам сложившейся общественно-политической и социально-экономической ситуации. Такая система должна быть нормативно обеспечена на всех уровнях, а также включать соответствующий комплекс мероприятий. Методы и формы патриотического воспитания видоизменяются и обновляются по мере происходящих экономических, политических и социальных перемен. </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 настоящее время на территории района проводится плановая работа по патриотическому воспитанию подростков и молодёжи.</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lastRenderedPageBreak/>
        <w:t>Своеобразным итогом работы, проводимой в течение года, являются районные патриотические акции, культурно-массовые и спортивные мероприятия, направленные на формирование гражданской позиции, правового самопознания, духовности, культуры, инициативности, способности к успешной социализации в обществе.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Для дальнейшего совершенствования системы патриотического воспитания, обеспечивающей более широкое вовлечение граждан в процесс духовного и патриотического становления, укрепления единства нации и привития сознательного отношения к выполнению конституционных обязанностей, необходимо принятие подпрограммы «Гражданско-патриотическое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color w:val="000000"/>
          <w:spacing w:val="1"/>
          <w:sz w:val="28"/>
          <w:szCs w:val="28"/>
        </w:rPr>
        <w:t>».</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Принятие данной программы позволит систематизировать деятельность структур и ведомств, работающих по гражданско-патриотическому воспитанию, а также активизировать работу в области патриотического воспитания граждан программными методами, сохранить непрерывность процесса по дальнейшему формированию патриотического сознания у детей и молодежи, проживающих на территории Катав - Ивановского муниципального района.</w:t>
      </w:r>
    </w:p>
    <w:p w:rsidR="007140C8" w:rsidRPr="0086393B" w:rsidRDefault="007140C8" w:rsidP="00D9713E">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Подпрограмма ориентирована на все социальные слои и возрастные группы населения проживающего на территории Катав - Ивановского муниципального района, определяет систему патриотического воспитания граждан с учетом опыта и достижений прошлого, современных реалий, тенденций развития общества.</w:t>
      </w:r>
    </w:p>
    <w:p w:rsidR="007140C8" w:rsidRPr="0086393B" w:rsidRDefault="007140C8" w:rsidP="00D9713E">
      <w:pPr>
        <w:shd w:val="clear" w:color="auto" w:fill="FFFFFF"/>
        <w:spacing w:after="0"/>
        <w:ind w:right="40"/>
        <w:jc w:val="both"/>
        <w:rPr>
          <w:rFonts w:ascii="Times New Roman" w:hAnsi="Times New Roman"/>
          <w:color w:val="000000"/>
          <w:spacing w:val="1"/>
          <w:sz w:val="28"/>
          <w:szCs w:val="28"/>
        </w:rPr>
      </w:pPr>
    </w:p>
    <w:p w:rsidR="007140C8" w:rsidRPr="0086393B" w:rsidRDefault="007140C8" w:rsidP="00D9713E">
      <w:pPr>
        <w:pStyle w:val="2"/>
        <w:spacing w:line="276" w:lineRule="auto"/>
        <w:ind w:firstLine="851"/>
        <w:rPr>
          <w:sz w:val="28"/>
          <w:szCs w:val="28"/>
        </w:rPr>
      </w:pPr>
      <w:r w:rsidRPr="0086393B">
        <w:rPr>
          <w:szCs w:val="24"/>
        </w:rPr>
        <w:t xml:space="preserve">2. </w:t>
      </w:r>
      <w:r w:rsidRPr="0086393B">
        <w:rPr>
          <w:sz w:val="28"/>
          <w:szCs w:val="28"/>
        </w:rPr>
        <w:t>Основные цели и задачи</w:t>
      </w:r>
      <w:r w:rsidRPr="0086393B">
        <w:rPr>
          <w:color w:val="FF0000"/>
          <w:sz w:val="28"/>
          <w:szCs w:val="28"/>
        </w:rPr>
        <w:t xml:space="preserve"> </w:t>
      </w:r>
      <w:r w:rsidRPr="0086393B">
        <w:rPr>
          <w:sz w:val="28"/>
          <w:szCs w:val="28"/>
        </w:rPr>
        <w:t>подпрограммы.</w:t>
      </w:r>
    </w:p>
    <w:p w:rsidR="007140C8" w:rsidRPr="0086393B" w:rsidRDefault="007140C8" w:rsidP="007140C8">
      <w:pPr>
        <w:pStyle w:val="af2"/>
        <w:spacing w:before="0" w:beforeAutospacing="0" w:after="0" w:afterAutospacing="0" w:line="276" w:lineRule="auto"/>
        <w:ind w:firstLine="851"/>
        <w:jc w:val="both"/>
        <w:rPr>
          <w:sz w:val="28"/>
          <w:szCs w:val="28"/>
        </w:rPr>
      </w:pPr>
      <w:r w:rsidRPr="0086393B">
        <w:rPr>
          <w:sz w:val="28"/>
          <w:szCs w:val="28"/>
        </w:rPr>
        <w:t>Цель подпрограммы –  создание условий для формирования личности гражданина и патриота России.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Для достижения поставленной цели необходимо решить следующие задачи: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1.</w:t>
      </w:r>
      <w:r w:rsidRPr="0086393B">
        <w:rPr>
          <w:rFonts w:ascii="Times New Roman" w:hAnsi="Times New Roman"/>
          <w:sz w:val="28"/>
          <w:szCs w:val="28"/>
        </w:rPr>
        <w:tab/>
        <w:t>Формирование условий, направленных на гражданско-патриотическое, духовное развитие и воспитание молодежи;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2.</w:t>
      </w:r>
      <w:r w:rsidRPr="0086393B">
        <w:rPr>
          <w:rFonts w:ascii="Times New Roman" w:hAnsi="Times New Roman"/>
          <w:sz w:val="28"/>
          <w:szCs w:val="28"/>
        </w:rPr>
        <w:tab/>
        <w:t>Развитие волонтерского движения как важного элемента системы патриотического воспитания молодежи.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Индикативные показатели программы:</w:t>
      </w:r>
    </w:p>
    <w:p w:rsidR="007140C8" w:rsidRPr="0086393B" w:rsidRDefault="007140C8" w:rsidP="007140C8">
      <w:pPr>
        <w:pStyle w:val="af5"/>
        <w:ind w:left="0" w:firstLine="851"/>
        <w:jc w:val="both"/>
        <w:rPr>
          <w:color w:val="000000"/>
          <w:sz w:val="28"/>
          <w:szCs w:val="28"/>
          <w:lang w:eastAsia="en-US"/>
        </w:rPr>
      </w:pPr>
      <w:r w:rsidRPr="0086393B">
        <w:rPr>
          <w:color w:val="000000"/>
          <w:sz w:val="28"/>
          <w:szCs w:val="28"/>
          <w:lang w:eastAsia="en-US"/>
        </w:rPr>
        <w:t xml:space="preserve">1. 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w:t>
      </w:r>
      <w:r w:rsidRPr="0086393B">
        <w:rPr>
          <w:color w:val="000000"/>
          <w:sz w:val="28"/>
          <w:szCs w:val="28"/>
          <w:lang w:eastAsia="en-US"/>
        </w:rPr>
        <w:lastRenderedPageBreak/>
        <w:t>лента», «Бессмертный полк», акциях, посвященных началу Великой Отечественной войны 1941-1945 год</w:t>
      </w:r>
      <w:r w:rsidR="00D4695B" w:rsidRPr="0086393B">
        <w:rPr>
          <w:color w:val="000000"/>
          <w:sz w:val="28"/>
          <w:szCs w:val="28"/>
          <w:lang w:eastAsia="en-US"/>
        </w:rPr>
        <w:t>ов, «День неизвестного солдата»;</w:t>
      </w:r>
    </w:p>
    <w:p w:rsidR="007140C8" w:rsidRPr="0086393B" w:rsidRDefault="007140C8" w:rsidP="007140C8">
      <w:pPr>
        <w:pStyle w:val="af5"/>
        <w:ind w:left="0" w:firstLine="851"/>
        <w:jc w:val="both"/>
        <w:rPr>
          <w:color w:val="000000"/>
          <w:sz w:val="28"/>
          <w:szCs w:val="28"/>
        </w:rPr>
      </w:pPr>
      <w:r w:rsidRPr="0086393B">
        <w:rPr>
          <w:sz w:val="28"/>
          <w:szCs w:val="28"/>
          <w:lang w:eastAsia="en-US"/>
        </w:rPr>
        <w:t>2. Количество молодых людей, проживающих в муниципальном образовании, вовлеченных в волонтерскую, добровольческую и поисковую деятельность</w:t>
      </w:r>
      <w:r w:rsidR="00D4695B" w:rsidRPr="0086393B">
        <w:rPr>
          <w:sz w:val="28"/>
          <w:szCs w:val="28"/>
          <w:lang w:eastAsia="en-US"/>
        </w:rPr>
        <w:t>.</w:t>
      </w:r>
    </w:p>
    <w:p w:rsidR="007140C8" w:rsidRPr="0086393B" w:rsidRDefault="007140C8" w:rsidP="007140C8">
      <w:pPr>
        <w:pStyle w:val="af5"/>
        <w:ind w:left="0" w:firstLine="851"/>
        <w:jc w:val="both"/>
        <w:rPr>
          <w:color w:val="000000"/>
          <w:sz w:val="28"/>
          <w:szCs w:val="28"/>
        </w:rPr>
      </w:pPr>
    </w:p>
    <w:p w:rsidR="007140C8" w:rsidRPr="0086393B" w:rsidRDefault="007140C8" w:rsidP="007140C8">
      <w:pPr>
        <w:pStyle w:val="af5"/>
        <w:ind w:left="0" w:firstLine="851"/>
        <w:jc w:val="both"/>
        <w:rPr>
          <w:sz w:val="28"/>
          <w:szCs w:val="28"/>
        </w:rPr>
      </w:pPr>
    </w:p>
    <w:p w:rsidR="007140C8" w:rsidRPr="0086393B" w:rsidRDefault="007140C8" w:rsidP="007140C8">
      <w:pPr>
        <w:pStyle w:val="2"/>
        <w:spacing w:line="276" w:lineRule="auto"/>
        <w:ind w:left="1571"/>
        <w:rPr>
          <w:sz w:val="28"/>
          <w:szCs w:val="28"/>
        </w:rPr>
      </w:pPr>
      <w:r w:rsidRPr="0086393B">
        <w:rPr>
          <w:sz w:val="28"/>
          <w:szCs w:val="28"/>
        </w:rPr>
        <w:t>3. Сроки и этапы реализации подпрограммы.</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Мероприятия подпрограммы реализуются в шесть этапов.</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1 этап – 2019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2 этап – 2020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3 этап – 2021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4 этап – 2022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5 этап – 2023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6 этап – 2024 г.</w:t>
      </w:r>
    </w:p>
    <w:p w:rsidR="007140C8" w:rsidRPr="0086393B" w:rsidRDefault="007140C8" w:rsidP="007140C8">
      <w:pPr>
        <w:spacing w:after="0"/>
        <w:ind w:firstLine="851"/>
        <w:rPr>
          <w:rFonts w:ascii="Times New Roman" w:hAnsi="Times New Roman"/>
          <w:sz w:val="28"/>
          <w:szCs w:val="28"/>
        </w:rPr>
      </w:pPr>
    </w:p>
    <w:p w:rsidR="007140C8" w:rsidRPr="0086393B" w:rsidRDefault="00D4695B" w:rsidP="007140C8">
      <w:pPr>
        <w:spacing w:after="0"/>
        <w:ind w:firstLine="851"/>
        <w:rPr>
          <w:rFonts w:ascii="Times New Roman" w:hAnsi="Times New Roman"/>
          <w:sz w:val="28"/>
          <w:szCs w:val="28"/>
        </w:rPr>
      </w:pPr>
      <w:r w:rsidRPr="0086393B">
        <w:rPr>
          <w:rFonts w:ascii="Times New Roman" w:hAnsi="Times New Roman"/>
          <w:sz w:val="28"/>
          <w:szCs w:val="28"/>
        </w:rPr>
        <w:t>В течение шести</w:t>
      </w:r>
      <w:r w:rsidR="007140C8" w:rsidRPr="0086393B">
        <w:rPr>
          <w:rFonts w:ascii="Times New Roman" w:hAnsi="Times New Roman"/>
          <w:sz w:val="28"/>
          <w:szCs w:val="28"/>
        </w:rPr>
        <w:t xml:space="preserve">  лет будут выполняться мероприятия по прилагаемому перечню, с датами проведения и ответственными.</w:t>
      </w:r>
    </w:p>
    <w:p w:rsidR="007140C8" w:rsidRPr="0086393B" w:rsidRDefault="007140C8" w:rsidP="007140C8">
      <w:pPr>
        <w:spacing w:after="0"/>
        <w:ind w:firstLine="851"/>
        <w:rPr>
          <w:rFonts w:ascii="Times New Roman" w:hAnsi="Times New Roman"/>
          <w:sz w:val="28"/>
          <w:szCs w:val="28"/>
        </w:rPr>
      </w:pPr>
    </w:p>
    <w:p w:rsidR="007140C8" w:rsidRPr="0086393B" w:rsidRDefault="007140C8" w:rsidP="007140C8">
      <w:pPr>
        <w:keepNext/>
        <w:spacing w:after="0"/>
        <w:ind w:left="720"/>
        <w:jc w:val="center"/>
        <w:outlineLvl w:val="1"/>
        <w:rPr>
          <w:rFonts w:ascii="Times New Roman" w:hAnsi="Times New Roman"/>
          <w:b/>
          <w:bCs/>
          <w:sz w:val="28"/>
          <w:szCs w:val="28"/>
        </w:rPr>
      </w:pPr>
      <w:r w:rsidRPr="0086393B">
        <w:rPr>
          <w:rFonts w:ascii="Times New Roman" w:hAnsi="Times New Roman"/>
          <w:b/>
          <w:bCs/>
          <w:sz w:val="28"/>
          <w:szCs w:val="28"/>
        </w:rPr>
        <w:t>4. Система мероприятий подпрограммы.</w:t>
      </w:r>
    </w:p>
    <w:tbl>
      <w:tblPr>
        <w:tblW w:w="8800" w:type="dxa"/>
        <w:jc w:val="center"/>
        <w:tblInd w:w="91" w:type="dxa"/>
        <w:tblLook w:val="04A0"/>
      </w:tblPr>
      <w:tblGrid>
        <w:gridCol w:w="503"/>
        <w:gridCol w:w="1767"/>
        <w:gridCol w:w="1453"/>
        <w:gridCol w:w="766"/>
        <w:gridCol w:w="766"/>
        <w:gridCol w:w="712"/>
        <w:gridCol w:w="707"/>
        <w:gridCol w:w="707"/>
        <w:gridCol w:w="707"/>
        <w:gridCol w:w="712"/>
      </w:tblGrid>
      <w:tr w:rsidR="00CF743A" w:rsidRPr="0086393B" w:rsidTr="00CF743A">
        <w:trPr>
          <w:trHeight w:val="660"/>
          <w:jc w:val="center"/>
        </w:trPr>
        <w:tc>
          <w:tcPr>
            <w:tcW w:w="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п/п</w:t>
            </w:r>
          </w:p>
        </w:tc>
        <w:tc>
          <w:tcPr>
            <w:tcW w:w="2067"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Название мероприятия</w:t>
            </w:r>
          </w:p>
        </w:tc>
        <w:tc>
          <w:tcPr>
            <w:tcW w:w="1271"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Источник финансирования</w:t>
            </w:r>
          </w:p>
        </w:tc>
        <w:tc>
          <w:tcPr>
            <w:tcW w:w="735"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xml:space="preserve"> всего</w:t>
            </w:r>
          </w:p>
        </w:tc>
        <w:tc>
          <w:tcPr>
            <w:tcW w:w="718"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2019г.</w:t>
            </w:r>
          </w:p>
        </w:tc>
        <w:tc>
          <w:tcPr>
            <w:tcW w:w="727"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2020г</w:t>
            </w:r>
          </w:p>
        </w:tc>
        <w:tc>
          <w:tcPr>
            <w:tcW w:w="693"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2021г</w:t>
            </w:r>
          </w:p>
        </w:tc>
        <w:tc>
          <w:tcPr>
            <w:tcW w:w="676"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2022г</w:t>
            </w:r>
          </w:p>
        </w:tc>
        <w:tc>
          <w:tcPr>
            <w:tcW w:w="693"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2023г</w:t>
            </w:r>
          </w:p>
        </w:tc>
        <w:tc>
          <w:tcPr>
            <w:tcW w:w="727" w:type="dxa"/>
            <w:tcBorders>
              <w:top w:val="single" w:sz="4" w:space="0" w:color="auto"/>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2024г</w:t>
            </w:r>
          </w:p>
        </w:tc>
      </w:tr>
      <w:tr w:rsidR="00CF743A" w:rsidRPr="0086393B" w:rsidTr="00CF743A">
        <w:trPr>
          <w:trHeight w:val="435"/>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2067"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71"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735"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718"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727"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693"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676"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693"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c>
          <w:tcPr>
            <w:tcW w:w="727" w:type="dxa"/>
            <w:tcBorders>
              <w:top w:val="nil"/>
              <w:left w:val="nil"/>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color w:val="000000"/>
                <w:sz w:val="16"/>
                <w:szCs w:val="16"/>
              </w:rPr>
            </w:pPr>
            <w:r w:rsidRPr="0086393B">
              <w:rPr>
                <w:rFonts w:ascii="Times New Roman" w:hAnsi="Times New Roman"/>
                <w:color w:val="000000"/>
                <w:sz w:val="16"/>
                <w:szCs w:val="16"/>
              </w:rPr>
              <w:t>тыс. руб.</w:t>
            </w:r>
          </w:p>
        </w:tc>
      </w:tr>
      <w:tr w:rsidR="00CF743A" w:rsidRPr="0086393B" w:rsidTr="00CF743A">
        <w:trPr>
          <w:trHeight w:val="315"/>
          <w:jc w:val="center"/>
        </w:trPr>
        <w:tc>
          <w:tcPr>
            <w:tcW w:w="8800"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 Организация и проведение массовых мероприятий.</w:t>
            </w:r>
          </w:p>
        </w:tc>
      </w:tr>
      <w:tr w:rsidR="00CF743A" w:rsidRPr="0086393B" w:rsidTr="00CF743A">
        <w:trPr>
          <w:trHeight w:val="87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Поздравление ветеранов на дому.</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68,6</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8,6</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99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Организация и проведение многодневных туристических походов.</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20,0</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102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3</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Торжественные проводы призывников в ряды российской Армии.</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111,4</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21,4</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102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5</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Спартакиада среди молодёжи на приз Героя Советского Союза Фигичева В.А.</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40,0</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20,0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102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lastRenderedPageBreak/>
              <w:t>6</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Спартакиада среди молодёжи на приз Героя Советского Союза Кукарин И.А.</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171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7</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Проведение мероприятий, посвященных юбилейным и памятным событиям в Челябинской области и КИМР</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368,6</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130,0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108,6</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130,0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r>
      <w:tr w:rsidR="00CF743A" w:rsidRPr="0086393B" w:rsidTr="00CF743A">
        <w:trPr>
          <w:trHeight w:val="945"/>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8</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xml:space="preserve"> Организация  военно- полевых сборов юношей 10 классов</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74,1</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14,1</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30,0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r>
      <w:tr w:rsidR="00CF743A" w:rsidRPr="0086393B" w:rsidTr="00CF743A">
        <w:trPr>
          <w:trHeight w:val="75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9</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xml:space="preserve">Торжественное вручение паспортов гражданина РФ. </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92,1</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32,1</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20,0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20,0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CF743A" w:rsidRPr="0086393B" w:rsidTr="00CF743A">
        <w:trPr>
          <w:trHeight w:val="180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10</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xml:space="preserve">Участие учащихся  образовательных учреждений  в меропрриятиях патриотической направленности </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1330,1</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1084,1</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188,0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58,0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CF743A" w:rsidRPr="0086393B" w:rsidTr="00CF743A">
        <w:trPr>
          <w:trHeight w:val="1200"/>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11</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xml:space="preserve">Вовлечение учащихся и молодежи в волонтерскую деятельность </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МБ</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102,3</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 </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color w:val="000000"/>
                <w:sz w:val="20"/>
                <w:szCs w:val="20"/>
              </w:rPr>
            </w:pPr>
            <w:r w:rsidRPr="0086393B">
              <w:rPr>
                <w:rFonts w:ascii="Times New Roman" w:hAnsi="Times New Roman"/>
                <w:color w:val="000000"/>
                <w:sz w:val="20"/>
                <w:szCs w:val="20"/>
              </w:rPr>
              <w:t>102,3</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 </w:t>
            </w:r>
          </w:p>
        </w:tc>
      </w:tr>
      <w:tr w:rsidR="00CF743A" w:rsidRPr="0086393B" w:rsidTr="00CF743A">
        <w:trPr>
          <w:trHeight w:val="585"/>
          <w:jc w:val="center"/>
        </w:trPr>
        <w:tc>
          <w:tcPr>
            <w:tcW w:w="493" w:type="dxa"/>
            <w:tcBorders>
              <w:top w:val="nil"/>
              <w:left w:val="single" w:sz="4" w:space="0" w:color="auto"/>
              <w:bottom w:val="single" w:sz="4" w:space="0" w:color="auto"/>
              <w:right w:val="single" w:sz="4" w:space="0" w:color="auto"/>
            </w:tcBorders>
            <w:shd w:val="clear" w:color="auto" w:fill="auto"/>
            <w:vAlign w:val="bottom"/>
            <w:hideMark/>
          </w:tcPr>
          <w:p w:rsidR="00CF743A" w:rsidRPr="0086393B" w:rsidRDefault="00CF743A" w:rsidP="00CF743A">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206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ИТОГО:</w:t>
            </w:r>
          </w:p>
        </w:tc>
        <w:tc>
          <w:tcPr>
            <w:tcW w:w="127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735"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2207,1</w:t>
            </w:r>
          </w:p>
        </w:tc>
        <w:tc>
          <w:tcPr>
            <w:tcW w:w="71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1334,1</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250,0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373,0</w:t>
            </w:r>
          </w:p>
        </w:tc>
        <w:tc>
          <w:tcPr>
            <w:tcW w:w="67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250,0</w:t>
            </w:r>
          </w:p>
        </w:tc>
        <w:tc>
          <w:tcPr>
            <w:tcW w:w="693"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0,0</w:t>
            </w:r>
          </w:p>
        </w:tc>
        <w:tc>
          <w:tcPr>
            <w:tcW w:w="727"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right"/>
              <w:rPr>
                <w:rFonts w:ascii="Times New Roman" w:hAnsi="Times New Roman"/>
                <w:b/>
                <w:bCs/>
                <w:color w:val="000000"/>
                <w:sz w:val="20"/>
                <w:szCs w:val="20"/>
              </w:rPr>
            </w:pPr>
            <w:r w:rsidRPr="0086393B">
              <w:rPr>
                <w:rFonts w:ascii="Times New Roman" w:hAnsi="Times New Roman"/>
                <w:b/>
                <w:bCs/>
                <w:color w:val="000000"/>
                <w:sz w:val="20"/>
                <w:szCs w:val="20"/>
              </w:rPr>
              <w:t>0,0</w:t>
            </w:r>
          </w:p>
        </w:tc>
      </w:tr>
    </w:tbl>
    <w:p w:rsidR="007713B0" w:rsidRPr="0086393B" w:rsidRDefault="007713B0" w:rsidP="007140C8">
      <w:pPr>
        <w:keepNext/>
        <w:spacing w:after="0"/>
        <w:outlineLvl w:val="1"/>
        <w:rPr>
          <w:rFonts w:ascii="Times New Roman" w:hAnsi="Times New Roman"/>
          <w:b/>
          <w:bCs/>
          <w:sz w:val="28"/>
          <w:szCs w:val="28"/>
        </w:rPr>
      </w:pPr>
    </w:p>
    <w:p w:rsidR="00CF743A" w:rsidRPr="0086393B" w:rsidRDefault="00CF743A" w:rsidP="007140C8">
      <w:pPr>
        <w:keepNext/>
        <w:spacing w:after="0"/>
        <w:outlineLvl w:val="1"/>
        <w:rPr>
          <w:rFonts w:ascii="Times New Roman" w:hAnsi="Times New Roman"/>
          <w:b/>
          <w:bCs/>
          <w:sz w:val="28"/>
          <w:szCs w:val="28"/>
        </w:rPr>
      </w:pPr>
    </w:p>
    <w:p w:rsidR="007140C8" w:rsidRPr="0086393B" w:rsidRDefault="007140C8" w:rsidP="007140C8">
      <w:pPr>
        <w:pStyle w:val="2"/>
        <w:spacing w:line="276" w:lineRule="auto"/>
        <w:ind w:firstLine="851"/>
        <w:rPr>
          <w:sz w:val="28"/>
          <w:szCs w:val="28"/>
        </w:rPr>
      </w:pPr>
      <w:r w:rsidRPr="0086393B">
        <w:rPr>
          <w:sz w:val="28"/>
          <w:szCs w:val="28"/>
        </w:rPr>
        <w:t>5.Ресурсное обеспечение подпрограммы.</w:t>
      </w:r>
    </w:p>
    <w:p w:rsidR="007140C8" w:rsidRPr="0086393B" w:rsidRDefault="007140C8" w:rsidP="007140C8">
      <w:pPr>
        <w:pStyle w:val="af5"/>
        <w:ind w:left="0" w:firstLine="851"/>
        <w:jc w:val="both"/>
        <w:rPr>
          <w:sz w:val="28"/>
          <w:szCs w:val="28"/>
        </w:rPr>
      </w:pPr>
      <w:r w:rsidRPr="0086393B">
        <w:rPr>
          <w:sz w:val="28"/>
          <w:szCs w:val="28"/>
        </w:rPr>
        <w:t xml:space="preserve">Исходя из сложности проблем, существующих на территории Катав-Ивановского района, а также необходимости рациональной организации их решения, подпрограмма включает в себя основное направление: </w:t>
      </w:r>
    </w:p>
    <w:p w:rsidR="007140C8" w:rsidRPr="0086393B" w:rsidRDefault="007140C8" w:rsidP="007140C8">
      <w:pPr>
        <w:pStyle w:val="af5"/>
        <w:ind w:left="0" w:firstLine="851"/>
        <w:jc w:val="both"/>
        <w:rPr>
          <w:sz w:val="28"/>
          <w:szCs w:val="28"/>
        </w:rPr>
      </w:pPr>
      <w:r w:rsidRPr="0086393B">
        <w:rPr>
          <w:sz w:val="28"/>
          <w:szCs w:val="28"/>
        </w:rPr>
        <w:t>Организация и проведение массовых мероприятий гражданско-патриотической направленности.</w:t>
      </w:r>
    </w:p>
    <w:p w:rsidR="007140C8" w:rsidRPr="0086393B" w:rsidRDefault="007140C8" w:rsidP="00517FA4">
      <w:pPr>
        <w:pStyle w:val="af5"/>
        <w:spacing w:line="276" w:lineRule="auto"/>
        <w:ind w:left="0" w:firstLine="851"/>
        <w:jc w:val="both"/>
        <w:rPr>
          <w:sz w:val="28"/>
          <w:szCs w:val="28"/>
        </w:rPr>
      </w:pPr>
      <w:r w:rsidRPr="0086393B">
        <w:rPr>
          <w:sz w:val="28"/>
          <w:szCs w:val="28"/>
        </w:rPr>
        <w:t xml:space="preserve">Финансирование мероприятий программы предусматривается за счет средств бюджета Катав-Ивановского муниципального района. Подпрограмма не предусматривает реализацию субсидий из областного бюджета. В случае выделения субсидий средства будут направлены на увеличение расходов по основным направлениям программы. В основном это походы и полевые сборы. В течение всего срока выполнения программных мероприятий возможно </w:t>
      </w:r>
      <w:r w:rsidRPr="0086393B">
        <w:rPr>
          <w:sz w:val="28"/>
          <w:szCs w:val="28"/>
        </w:rPr>
        <w:lastRenderedPageBreak/>
        <w:t>привлечение внебюджетных средств, которые также будут направлены на увеличение финансирования основных направлений программы. В приоритете применения средств из внебюджетных источников будут: организация и проведение районных и городских патриотических мероприятий.</w:t>
      </w:r>
    </w:p>
    <w:p w:rsidR="007140C8" w:rsidRPr="0086393B" w:rsidRDefault="007140C8" w:rsidP="00517FA4">
      <w:pPr>
        <w:pStyle w:val="af5"/>
        <w:spacing w:line="276" w:lineRule="auto"/>
        <w:ind w:left="0" w:firstLine="851"/>
        <w:jc w:val="both"/>
        <w:rPr>
          <w:sz w:val="28"/>
          <w:szCs w:val="28"/>
        </w:rPr>
      </w:pPr>
      <w:r w:rsidRPr="0086393B">
        <w:rPr>
          <w:sz w:val="28"/>
          <w:szCs w:val="28"/>
        </w:rPr>
        <w:t>Объем расходов на осуществление перечня мероприятий программы исходит из возможностей районного бюджета и ежегодно уточняется в процессе исполнения районного бюджета и при формировании районного бюджета на очередной финансовый год.</w:t>
      </w:r>
      <w:r w:rsidR="00F001FC" w:rsidRPr="0086393B">
        <w:rPr>
          <w:sz w:val="28"/>
          <w:szCs w:val="28"/>
        </w:rPr>
        <w:t xml:space="preserve"> </w:t>
      </w:r>
      <w:r w:rsidRPr="0086393B">
        <w:rPr>
          <w:sz w:val="28"/>
          <w:szCs w:val="28"/>
        </w:rPr>
        <w:t xml:space="preserve">Местный бюджет на программу составляет – </w:t>
      </w:r>
      <w:r w:rsidR="00CF743A" w:rsidRPr="0086393B">
        <w:rPr>
          <w:sz w:val="28"/>
          <w:szCs w:val="28"/>
        </w:rPr>
        <w:t>2207,1</w:t>
      </w:r>
      <w:r w:rsidRPr="0086393B">
        <w:rPr>
          <w:sz w:val="28"/>
          <w:szCs w:val="28"/>
        </w:rPr>
        <w:t xml:space="preserve"> тыс. руб.</w:t>
      </w:r>
    </w:p>
    <w:p w:rsidR="007140C8" w:rsidRPr="0086393B" w:rsidRDefault="007140C8" w:rsidP="00517FA4">
      <w:pPr>
        <w:pStyle w:val="af5"/>
        <w:spacing w:line="276" w:lineRule="auto"/>
        <w:ind w:left="0"/>
        <w:jc w:val="both"/>
        <w:rPr>
          <w:sz w:val="28"/>
          <w:szCs w:val="28"/>
        </w:rPr>
      </w:pPr>
    </w:p>
    <w:p w:rsidR="007140C8" w:rsidRPr="0086393B" w:rsidRDefault="007140C8" w:rsidP="007140C8">
      <w:pPr>
        <w:pStyle w:val="af5"/>
        <w:ind w:left="0"/>
        <w:jc w:val="both"/>
        <w:rPr>
          <w:sz w:val="28"/>
          <w:szCs w:val="28"/>
        </w:rPr>
      </w:pPr>
    </w:p>
    <w:p w:rsidR="007140C8" w:rsidRPr="0086393B" w:rsidRDefault="007140C8" w:rsidP="007140C8">
      <w:pPr>
        <w:pStyle w:val="2"/>
        <w:spacing w:line="276" w:lineRule="auto"/>
        <w:rPr>
          <w:sz w:val="28"/>
          <w:szCs w:val="28"/>
        </w:rPr>
      </w:pPr>
      <w:r w:rsidRPr="0086393B">
        <w:rPr>
          <w:sz w:val="28"/>
          <w:szCs w:val="28"/>
        </w:rPr>
        <w:t>6.Организация управления и механизм реализации подпрограммы.</w:t>
      </w:r>
    </w:p>
    <w:p w:rsidR="007140C8" w:rsidRPr="0086393B" w:rsidRDefault="007140C8" w:rsidP="007140C8">
      <w:pPr>
        <w:spacing w:after="0"/>
      </w:pP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713B0">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Годовой отчет подлежит размещению ответственным исполнителем на официальном сайте</w:t>
      </w:r>
      <w:r w:rsidR="00517FA4" w:rsidRPr="0086393B">
        <w:rPr>
          <w:rFonts w:ascii="Times New Roman" w:hAnsi="Times New Roman"/>
          <w:sz w:val="28"/>
          <w:szCs w:val="28"/>
        </w:rPr>
        <w:t xml:space="preserve"> www.</w:t>
      </w:r>
      <w:r w:rsidR="00517FA4" w:rsidRPr="0086393B">
        <w:rPr>
          <w:rFonts w:ascii="Times New Roman" w:hAnsi="Times New Roman"/>
          <w:sz w:val="28"/>
          <w:szCs w:val="28"/>
          <w:lang w:val="en-US"/>
        </w:rPr>
        <w:t>katavivan</w:t>
      </w:r>
      <w:r w:rsidR="00517FA4" w:rsidRPr="0086393B">
        <w:rPr>
          <w:rFonts w:ascii="Times New Roman" w:hAnsi="Times New Roman"/>
          <w:sz w:val="28"/>
          <w:szCs w:val="28"/>
        </w:rPr>
        <w:t>.</w:t>
      </w:r>
      <w:r w:rsidR="00517FA4"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CF743A" w:rsidRPr="0086393B" w:rsidRDefault="00CF743A" w:rsidP="007713B0">
      <w:pPr>
        <w:widowControl w:val="0"/>
        <w:tabs>
          <w:tab w:val="left" w:pos="1134"/>
        </w:tabs>
        <w:autoSpaceDE w:val="0"/>
        <w:autoSpaceDN w:val="0"/>
        <w:adjustRightInd w:val="0"/>
        <w:spacing w:after="0"/>
        <w:ind w:firstLine="851"/>
        <w:jc w:val="both"/>
        <w:rPr>
          <w:rFonts w:ascii="Times New Roman" w:hAnsi="Times New Roman"/>
          <w:sz w:val="28"/>
          <w:szCs w:val="28"/>
        </w:rPr>
      </w:pPr>
    </w:p>
    <w:p w:rsidR="007140C8" w:rsidRPr="0086393B" w:rsidRDefault="007140C8" w:rsidP="00CF743A">
      <w:pPr>
        <w:pStyle w:val="2"/>
        <w:spacing w:line="276" w:lineRule="auto"/>
        <w:ind w:left="360"/>
        <w:jc w:val="center"/>
        <w:rPr>
          <w:sz w:val="28"/>
          <w:szCs w:val="28"/>
        </w:rPr>
      </w:pPr>
      <w:r w:rsidRPr="0086393B">
        <w:rPr>
          <w:sz w:val="28"/>
          <w:szCs w:val="28"/>
        </w:rPr>
        <w:lastRenderedPageBreak/>
        <w:t>7.Ожидаемые результаты реализации программы.</w:t>
      </w:r>
    </w:p>
    <w:p w:rsidR="007140C8" w:rsidRPr="0086393B" w:rsidRDefault="007140C8" w:rsidP="007140C8">
      <w:pPr>
        <w:pStyle w:val="af5"/>
        <w:ind w:left="0" w:firstLine="851"/>
        <w:jc w:val="both"/>
        <w:rPr>
          <w:sz w:val="28"/>
          <w:szCs w:val="28"/>
          <w:lang w:eastAsia="en-US"/>
        </w:rPr>
      </w:pPr>
      <w:r w:rsidRPr="0086393B">
        <w:rPr>
          <w:color w:val="000000"/>
          <w:sz w:val="28"/>
          <w:szCs w:val="28"/>
          <w:lang w:eastAsia="en-US"/>
        </w:rPr>
        <w:t>1. 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 3500 чел.;</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2. 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p w:rsidR="007140C8" w:rsidRPr="0086393B" w:rsidRDefault="007140C8" w:rsidP="007140C8">
      <w:pPr>
        <w:spacing w:after="0"/>
        <w:ind w:firstLine="851"/>
        <w:jc w:val="both"/>
        <w:rPr>
          <w:rFonts w:ascii="Times New Roman" w:hAnsi="Times New Roman"/>
          <w:sz w:val="28"/>
          <w:szCs w:val="28"/>
          <w:lang w:eastAsia="en-US"/>
        </w:rPr>
      </w:pPr>
    </w:p>
    <w:p w:rsidR="007140C8" w:rsidRPr="0086393B" w:rsidRDefault="007140C8" w:rsidP="007140C8">
      <w:pPr>
        <w:spacing w:after="0"/>
        <w:ind w:firstLine="851"/>
        <w:jc w:val="both"/>
        <w:rPr>
          <w:rFonts w:ascii="Times New Roman" w:hAnsi="Times New Roman"/>
          <w:sz w:val="28"/>
          <w:szCs w:val="28"/>
          <w:lang w:eastAsia="en-US"/>
        </w:rPr>
      </w:pPr>
    </w:p>
    <w:tbl>
      <w:tblPr>
        <w:tblW w:w="9942" w:type="dxa"/>
        <w:tblInd w:w="89" w:type="dxa"/>
        <w:tblLayout w:type="fixed"/>
        <w:tblLook w:val="04A0"/>
      </w:tblPr>
      <w:tblGrid>
        <w:gridCol w:w="561"/>
        <w:gridCol w:w="3144"/>
        <w:gridCol w:w="850"/>
        <w:gridCol w:w="851"/>
        <w:gridCol w:w="709"/>
        <w:gridCol w:w="850"/>
        <w:gridCol w:w="992"/>
        <w:gridCol w:w="993"/>
        <w:gridCol w:w="992"/>
      </w:tblGrid>
      <w:tr w:rsidR="007140C8" w:rsidRPr="0086393B" w:rsidTr="00F05A0A">
        <w:trPr>
          <w:trHeight w:val="630"/>
        </w:trPr>
        <w:tc>
          <w:tcPr>
            <w:tcW w:w="561" w:type="dxa"/>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b/>
                <w:bCs/>
                <w:color w:val="000000"/>
                <w:sz w:val="24"/>
                <w:szCs w:val="24"/>
              </w:rPr>
            </w:pPr>
            <w:r w:rsidRPr="0086393B">
              <w:rPr>
                <w:rFonts w:ascii="Times New Roman" w:hAnsi="Times New Roman"/>
                <w:b/>
                <w:bCs/>
                <w:color w:val="000000"/>
                <w:sz w:val="24"/>
                <w:szCs w:val="24"/>
              </w:rPr>
              <w:t>№</w:t>
            </w:r>
          </w:p>
        </w:tc>
        <w:tc>
          <w:tcPr>
            <w:tcW w:w="31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Наименование показателя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2018 год</w:t>
            </w:r>
          </w:p>
        </w:tc>
        <w:tc>
          <w:tcPr>
            <w:tcW w:w="5387" w:type="dxa"/>
            <w:gridSpan w:val="6"/>
            <w:tcBorders>
              <w:top w:val="single" w:sz="4" w:space="0" w:color="auto"/>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Целевое значение показателя</w:t>
            </w:r>
          </w:p>
        </w:tc>
      </w:tr>
      <w:tr w:rsidR="007140C8" w:rsidRPr="0086393B" w:rsidTr="00F05A0A">
        <w:trPr>
          <w:trHeight w:val="315"/>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b/>
                <w:bCs/>
                <w:color w:val="000000"/>
                <w:sz w:val="24"/>
                <w:szCs w:val="24"/>
              </w:rPr>
            </w:pPr>
            <w:r w:rsidRPr="0086393B">
              <w:rPr>
                <w:rFonts w:ascii="Times New Roman" w:hAnsi="Times New Roman"/>
                <w:b/>
                <w:bCs/>
                <w:color w:val="000000"/>
                <w:sz w:val="24"/>
                <w:szCs w:val="24"/>
              </w:rPr>
              <w:t>п/п</w:t>
            </w: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7140C8" w:rsidRPr="0086393B" w:rsidRDefault="007140C8" w:rsidP="00F05A0A">
            <w:pPr>
              <w:spacing w:after="0" w:line="240" w:lineRule="auto"/>
              <w:rPr>
                <w:rFonts w:ascii="Times New Roman" w:hAnsi="Times New Roman"/>
                <w:b/>
                <w:bCs/>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140C8" w:rsidRPr="0086393B" w:rsidRDefault="007140C8" w:rsidP="00F05A0A">
            <w:pPr>
              <w:spacing w:after="0" w:line="240" w:lineRule="auto"/>
              <w:rPr>
                <w:rFonts w:ascii="Times New Roman" w:hAnsi="Times New Roman"/>
                <w:b/>
                <w:bCs/>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2019</w:t>
            </w:r>
          </w:p>
        </w:tc>
        <w:tc>
          <w:tcPr>
            <w:tcW w:w="709"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2020</w:t>
            </w:r>
          </w:p>
        </w:tc>
        <w:tc>
          <w:tcPr>
            <w:tcW w:w="850"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2021</w:t>
            </w:r>
          </w:p>
        </w:tc>
        <w:tc>
          <w:tcPr>
            <w:tcW w:w="992"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2022</w:t>
            </w:r>
          </w:p>
        </w:tc>
        <w:tc>
          <w:tcPr>
            <w:tcW w:w="993"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2023</w:t>
            </w:r>
          </w:p>
        </w:tc>
        <w:tc>
          <w:tcPr>
            <w:tcW w:w="992"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2024</w:t>
            </w:r>
          </w:p>
        </w:tc>
      </w:tr>
      <w:tr w:rsidR="007140C8" w:rsidRPr="0086393B" w:rsidTr="00F05A0A">
        <w:trPr>
          <w:trHeight w:val="5262"/>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1</w:t>
            </w:r>
          </w:p>
        </w:tc>
        <w:tc>
          <w:tcPr>
            <w:tcW w:w="3144"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3500 чел.</w:t>
            </w:r>
          </w:p>
        </w:tc>
        <w:tc>
          <w:tcPr>
            <w:tcW w:w="851"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3525 чел. </w:t>
            </w:r>
          </w:p>
        </w:tc>
        <w:tc>
          <w:tcPr>
            <w:tcW w:w="709"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3550 чел.</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3"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r>
      <w:tr w:rsidR="007140C8" w:rsidRPr="0086393B" w:rsidTr="00F05A0A">
        <w:trPr>
          <w:trHeight w:val="1976"/>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w:t>
            </w:r>
          </w:p>
        </w:tc>
        <w:tc>
          <w:tcPr>
            <w:tcW w:w="3144"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Количество молодых людей, проживающих в муниципальном образовании, вовлеченных в волонтерскую, добровольческую и поисковую деятельность. </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851"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9"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70 чел.</w:t>
            </w:r>
          </w:p>
        </w:tc>
        <w:tc>
          <w:tcPr>
            <w:tcW w:w="993"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70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75 чел.</w:t>
            </w:r>
          </w:p>
        </w:tc>
      </w:tr>
    </w:tbl>
    <w:p w:rsidR="007140C8" w:rsidRPr="0086393B" w:rsidRDefault="007140C8" w:rsidP="007140C8">
      <w:pPr>
        <w:spacing w:after="0"/>
        <w:rPr>
          <w:rFonts w:ascii="Times New Roman" w:hAnsi="Times New Roman"/>
          <w:b/>
          <w:sz w:val="28"/>
          <w:szCs w:val="28"/>
        </w:rPr>
      </w:pPr>
    </w:p>
    <w:p w:rsidR="007140C8" w:rsidRPr="0086393B" w:rsidRDefault="007140C8" w:rsidP="007140C8">
      <w:pPr>
        <w:spacing w:after="0"/>
        <w:rPr>
          <w:rFonts w:ascii="Times New Roman" w:hAnsi="Times New Roman"/>
          <w:b/>
          <w:sz w:val="28"/>
          <w:szCs w:val="28"/>
        </w:rPr>
      </w:pPr>
    </w:p>
    <w:p w:rsidR="007713B0" w:rsidRPr="0086393B" w:rsidRDefault="007713B0" w:rsidP="007140C8">
      <w:pPr>
        <w:spacing w:after="0"/>
        <w:rPr>
          <w:rFonts w:ascii="Times New Roman" w:hAnsi="Times New Roman"/>
          <w:b/>
          <w:sz w:val="28"/>
          <w:szCs w:val="28"/>
        </w:rPr>
      </w:pPr>
    </w:p>
    <w:p w:rsidR="00CF743A" w:rsidRPr="0086393B" w:rsidRDefault="00CF743A" w:rsidP="007140C8">
      <w:pPr>
        <w:spacing w:after="0"/>
        <w:rPr>
          <w:rFonts w:ascii="Times New Roman" w:hAnsi="Times New Roman"/>
          <w:b/>
          <w:sz w:val="28"/>
          <w:szCs w:val="28"/>
        </w:rPr>
      </w:pPr>
    </w:p>
    <w:p w:rsidR="007140C8" w:rsidRPr="0086393B" w:rsidRDefault="007140C8" w:rsidP="007140C8">
      <w:pPr>
        <w:spacing w:after="0"/>
        <w:ind w:left="360"/>
        <w:jc w:val="center"/>
        <w:rPr>
          <w:rFonts w:ascii="Times New Roman" w:hAnsi="Times New Roman"/>
          <w:b/>
          <w:sz w:val="28"/>
          <w:szCs w:val="28"/>
        </w:rPr>
      </w:pPr>
      <w:r w:rsidRPr="0086393B">
        <w:rPr>
          <w:rFonts w:ascii="Times New Roman" w:hAnsi="Times New Roman"/>
          <w:b/>
          <w:sz w:val="28"/>
          <w:szCs w:val="28"/>
        </w:rPr>
        <w:lastRenderedPageBreak/>
        <w:t>8.Финансово-экономическое обоснование подпрограммы.</w:t>
      </w:r>
    </w:p>
    <w:tbl>
      <w:tblPr>
        <w:tblW w:w="9970" w:type="dxa"/>
        <w:tblInd w:w="91" w:type="dxa"/>
        <w:tblLayout w:type="fixed"/>
        <w:tblLook w:val="04A0"/>
      </w:tblPr>
      <w:tblGrid>
        <w:gridCol w:w="529"/>
        <w:gridCol w:w="1610"/>
        <w:gridCol w:w="1422"/>
        <w:gridCol w:w="2072"/>
        <w:gridCol w:w="815"/>
        <w:gridCol w:w="706"/>
        <w:gridCol w:w="706"/>
        <w:gridCol w:w="706"/>
        <w:gridCol w:w="702"/>
        <w:gridCol w:w="702"/>
      </w:tblGrid>
      <w:tr w:rsidR="007713B0" w:rsidRPr="0086393B" w:rsidTr="00863B84">
        <w:trPr>
          <w:trHeight w:val="1020"/>
        </w:trPr>
        <w:tc>
          <w:tcPr>
            <w:tcW w:w="5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713B0" w:rsidRPr="0086393B" w:rsidRDefault="007713B0" w:rsidP="007713B0">
            <w:pPr>
              <w:spacing w:after="0" w:line="240" w:lineRule="auto"/>
              <w:rPr>
                <w:rFonts w:ascii="Times New Roman" w:hAnsi="Times New Roman"/>
                <w:b/>
                <w:bCs/>
                <w:color w:val="000000"/>
              </w:rPr>
            </w:pPr>
            <w:r w:rsidRPr="0086393B">
              <w:rPr>
                <w:rFonts w:ascii="Times New Roman" w:hAnsi="Times New Roman"/>
                <w:b/>
                <w:bCs/>
                <w:color w:val="000000"/>
              </w:rPr>
              <w:t>№ п/п</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Наименование мероприятия</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Источник финансирования</w:t>
            </w:r>
          </w:p>
        </w:tc>
        <w:tc>
          <w:tcPr>
            <w:tcW w:w="2072" w:type="dxa"/>
            <w:tcBorders>
              <w:top w:val="single" w:sz="4" w:space="0" w:color="auto"/>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 xml:space="preserve">Объем финансирования </w:t>
            </w:r>
          </w:p>
        </w:tc>
        <w:tc>
          <w:tcPr>
            <w:tcW w:w="815"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2019г.</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2020г</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2021г</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2022г</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2023г</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jc w:val="center"/>
              <w:rPr>
                <w:rFonts w:ascii="Times New Roman" w:hAnsi="Times New Roman"/>
                <w:b/>
                <w:bCs/>
                <w:color w:val="000000"/>
                <w:sz w:val="20"/>
                <w:szCs w:val="20"/>
              </w:rPr>
            </w:pPr>
            <w:r w:rsidRPr="0086393B">
              <w:rPr>
                <w:rFonts w:ascii="Times New Roman" w:hAnsi="Times New Roman"/>
                <w:b/>
                <w:bCs/>
                <w:color w:val="000000"/>
                <w:sz w:val="20"/>
                <w:szCs w:val="20"/>
              </w:rPr>
              <w:t>2024г</w:t>
            </w:r>
          </w:p>
        </w:tc>
      </w:tr>
      <w:tr w:rsidR="007713B0" w:rsidRPr="0086393B" w:rsidTr="00863B84">
        <w:trPr>
          <w:trHeight w:val="450"/>
        </w:trPr>
        <w:tc>
          <w:tcPr>
            <w:tcW w:w="529" w:type="dxa"/>
            <w:vMerge/>
            <w:tcBorders>
              <w:top w:val="single" w:sz="4" w:space="0" w:color="auto"/>
              <w:left w:val="single" w:sz="4" w:space="0" w:color="auto"/>
              <w:bottom w:val="single" w:sz="4" w:space="0" w:color="auto"/>
              <w:right w:val="single" w:sz="4" w:space="0" w:color="auto"/>
            </w:tcBorders>
            <w:vAlign w:val="center"/>
            <w:hideMark/>
          </w:tcPr>
          <w:p w:rsidR="007713B0" w:rsidRPr="0086393B" w:rsidRDefault="007713B0" w:rsidP="007713B0">
            <w:pPr>
              <w:spacing w:after="0" w:line="240" w:lineRule="auto"/>
              <w:rPr>
                <w:rFonts w:ascii="Times New Roman" w:hAnsi="Times New Roman"/>
                <w:b/>
                <w:bCs/>
                <w:color w:val="000000"/>
              </w:rPr>
            </w:pPr>
          </w:p>
        </w:tc>
        <w:tc>
          <w:tcPr>
            <w:tcW w:w="1610" w:type="dxa"/>
            <w:vMerge/>
            <w:tcBorders>
              <w:top w:val="single" w:sz="4" w:space="0" w:color="auto"/>
              <w:left w:val="single" w:sz="4" w:space="0" w:color="auto"/>
              <w:bottom w:val="single" w:sz="4" w:space="0" w:color="auto"/>
              <w:right w:val="single" w:sz="4" w:space="0" w:color="auto"/>
            </w:tcBorders>
            <w:vAlign w:val="center"/>
            <w:hideMark/>
          </w:tcPr>
          <w:p w:rsidR="007713B0" w:rsidRPr="0086393B" w:rsidRDefault="007713B0" w:rsidP="007713B0">
            <w:pPr>
              <w:spacing w:after="0" w:line="240" w:lineRule="auto"/>
              <w:rPr>
                <w:rFonts w:ascii="Times New Roman" w:hAnsi="Times New Roman"/>
                <w:b/>
                <w:bCs/>
                <w:color w:val="000000"/>
                <w:sz w:val="20"/>
                <w:szCs w:val="20"/>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7713B0" w:rsidRPr="0086393B" w:rsidRDefault="007713B0" w:rsidP="007713B0">
            <w:pPr>
              <w:spacing w:after="0" w:line="240" w:lineRule="auto"/>
              <w:rPr>
                <w:rFonts w:ascii="Times New Roman" w:hAnsi="Times New Roman"/>
                <w:b/>
                <w:bCs/>
                <w:color w:val="000000"/>
                <w:sz w:val="20"/>
                <w:szCs w:val="20"/>
              </w:rPr>
            </w:pPr>
          </w:p>
        </w:tc>
        <w:tc>
          <w:tcPr>
            <w:tcW w:w="207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sz w:val="20"/>
                <w:szCs w:val="20"/>
              </w:rPr>
            </w:pPr>
            <w:r w:rsidRPr="0086393B">
              <w:rPr>
                <w:rFonts w:ascii="Times New Roman" w:hAnsi="Times New Roman"/>
                <w:color w:val="000000"/>
                <w:sz w:val="20"/>
                <w:szCs w:val="20"/>
              </w:rPr>
              <w:t>Всего</w:t>
            </w:r>
          </w:p>
        </w:tc>
        <w:tc>
          <w:tcPr>
            <w:tcW w:w="815"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c>
          <w:tcPr>
            <w:tcW w:w="706"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c>
          <w:tcPr>
            <w:tcW w:w="706"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c>
          <w:tcPr>
            <w:tcW w:w="706"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c>
          <w:tcPr>
            <w:tcW w:w="702"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c>
          <w:tcPr>
            <w:tcW w:w="702" w:type="dxa"/>
            <w:tcBorders>
              <w:top w:val="nil"/>
              <w:left w:val="nil"/>
              <w:bottom w:val="single" w:sz="4" w:space="0" w:color="auto"/>
              <w:right w:val="single" w:sz="4" w:space="0" w:color="auto"/>
            </w:tcBorders>
            <w:shd w:val="clear" w:color="auto" w:fill="auto"/>
            <w:vAlign w:val="bottom"/>
            <w:hideMark/>
          </w:tcPr>
          <w:p w:rsidR="007713B0" w:rsidRPr="0086393B" w:rsidRDefault="007713B0" w:rsidP="007713B0">
            <w:pPr>
              <w:spacing w:after="0" w:line="240" w:lineRule="auto"/>
              <w:rPr>
                <w:rFonts w:ascii="Times New Roman" w:hAnsi="Times New Roman"/>
                <w:color w:val="000000"/>
                <w:sz w:val="20"/>
                <w:szCs w:val="20"/>
              </w:rPr>
            </w:pPr>
            <w:r w:rsidRPr="0086393B">
              <w:rPr>
                <w:rFonts w:ascii="Times New Roman" w:hAnsi="Times New Roman"/>
                <w:color w:val="000000"/>
                <w:sz w:val="20"/>
                <w:szCs w:val="20"/>
              </w:rPr>
              <w:t>тыс. руб.</w:t>
            </w:r>
          </w:p>
        </w:tc>
      </w:tr>
      <w:tr w:rsidR="007713B0" w:rsidRPr="0086393B" w:rsidTr="00863B84">
        <w:trPr>
          <w:trHeight w:val="1260"/>
        </w:trPr>
        <w:tc>
          <w:tcPr>
            <w:tcW w:w="529" w:type="dxa"/>
            <w:tcBorders>
              <w:top w:val="nil"/>
              <w:left w:val="single" w:sz="4" w:space="0" w:color="auto"/>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1</w:t>
            </w:r>
          </w:p>
        </w:tc>
        <w:tc>
          <w:tcPr>
            <w:tcW w:w="1610"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Организация и проведение массовых мероприятий.</w:t>
            </w:r>
          </w:p>
        </w:tc>
        <w:tc>
          <w:tcPr>
            <w:tcW w:w="142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МБ</w:t>
            </w:r>
          </w:p>
        </w:tc>
        <w:tc>
          <w:tcPr>
            <w:tcW w:w="207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2207,1</w:t>
            </w:r>
          </w:p>
        </w:tc>
        <w:tc>
          <w:tcPr>
            <w:tcW w:w="815"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1334,1</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250,0</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373,0</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250,0</w:t>
            </w:r>
          </w:p>
        </w:tc>
        <w:tc>
          <w:tcPr>
            <w:tcW w:w="70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0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color w:val="000000"/>
              </w:rPr>
            </w:pPr>
            <w:r w:rsidRPr="0086393B">
              <w:rPr>
                <w:rFonts w:ascii="Times New Roman" w:hAnsi="Times New Roman"/>
                <w:color w:val="000000"/>
              </w:rPr>
              <w:t>0,0</w:t>
            </w:r>
          </w:p>
        </w:tc>
      </w:tr>
      <w:tr w:rsidR="007713B0" w:rsidRPr="0086393B" w:rsidTr="00863B84">
        <w:trPr>
          <w:trHeight w:val="300"/>
        </w:trPr>
        <w:tc>
          <w:tcPr>
            <w:tcW w:w="2139" w:type="dxa"/>
            <w:gridSpan w:val="2"/>
            <w:tcBorders>
              <w:top w:val="single" w:sz="4" w:space="0" w:color="auto"/>
              <w:left w:val="single" w:sz="4" w:space="0" w:color="auto"/>
              <w:bottom w:val="single" w:sz="4" w:space="0" w:color="auto"/>
              <w:right w:val="single" w:sz="4" w:space="0" w:color="auto"/>
            </w:tcBorders>
            <w:shd w:val="clear" w:color="auto" w:fill="auto"/>
            <w:hideMark/>
          </w:tcPr>
          <w:p w:rsidR="007713B0" w:rsidRPr="0086393B" w:rsidRDefault="007713B0" w:rsidP="007713B0">
            <w:pPr>
              <w:spacing w:after="0" w:line="240" w:lineRule="auto"/>
              <w:rPr>
                <w:rFonts w:ascii="Times New Roman" w:hAnsi="Times New Roman"/>
                <w:b/>
                <w:bCs/>
                <w:color w:val="000000"/>
              </w:rPr>
            </w:pPr>
            <w:r w:rsidRPr="0086393B">
              <w:rPr>
                <w:rFonts w:ascii="Times New Roman" w:hAnsi="Times New Roman"/>
                <w:b/>
                <w:bCs/>
                <w:color w:val="000000"/>
              </w:rPr>
              <w:t>Итого:</w:t>
            </w:r>
          </w:p>
        </w:tc>
        <w:tc>
          <w:tcPr>
            <w:tcW w:w="142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МБ</w:t>
            </w:r>
          </w:p>
        </w:tc>
        <w:tc>
          <w:tcPr>
            <w:tcW w:w="207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2207,1</w:t>
            </w:r>
          </w:p>
        </w:tc>
        <w:tc>
          <w:tcPr>
            <w:tcW w:w="815"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1334,1</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250,0</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373,0</w:t>
            </w:r>
          </w:p>
        </w:tc>
        <w:tc>
          <w:tcPr>
            <w:tcW w:w="706"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250,0</w:t>
            </w:r>
          </w:p>
        </w:tc>
        <w:tc>
          <w:tcPr>
            <w:tcW w:w="70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0,0</w:t>
            </w:r>
          </w:p>
        </w:tc>
        <w:tc>
          <w:tcPr>
            <w:tcW w:w="702" w:type="dxa"/>
            <w:tcBorders>
              <w:top w:val="nil"/>
              <w:left w:val="nil"/>
              <w:bottom w:val="single" w:sz="4" w:space="0" w:color="auto"/>
              <w:right w:val="single" w:sz="4" w:space="0" w:color="auto"/>
            </w:tcBorders>
            <w:shd w:val="clear" w:color="auto" w:fill="auto"/>
            <w:hideMark/>
          </w:tcPr>
          <w:p w:rsidR="007713B0" w:rsidRPr="0086393B" w:rsidRDefault="007713B0" w:rsidP="007713B0">
            <w:pPr>
              <w:spacing w:after="0" w:line="240" w:lineRule="auto"/>
              <w:jc w:val="center"/>
              <w:rPr>
                <w:rFonts w:ascii="Times New Roman" w:hAnsi="Times New Roman"/>
                <w:b/>
                <w:bCs/>
                <w:color w:val="000000"/>
              </w:rPr>
            </w:pPr>
            <w:r w:rsidRPr="0086393B">
              <w:rPr>
                <w:rFonts w:ascii="Times New Roman" w:hAnsi="Times New Roman"/>
                <w:b/>
                <w:bCs/>
                <w:color w:val="000000"/>
              </w:rPr>
              <w:t>0,0</w:t>
            </w:r>
          </w:p>
        </w:tc>
      </w:tr>
    </w:tbl>
    <w:p w:rsidR="007140C8" w:rsidRPr="0086393B" w:rsidRDefault="007140C8" w:rsidP="007140C8">
      <w:pPr>
        <w:tabs>
          <w:tab w:val="num" w:pos="0"/>
        </w:tabs>
        <w:spacing w:after="0"/>
        <w:rPr>
          <w:rFonts w:ascii="Times New Roman" w:hAnsi="Times New Roman"/>
          <w:b/>
          <w:sz w:val="24"/>
          <w:szCs w:val="24"/>
        </w:rPr>
      </w:pPr>
    </w:p>
    <w:p w:rsidR="00517FA4" w:rsidRPr="0086393B" w:rsidRDefault="00517FA4" w:rsidP="007140C8">
      <w:pPr>
        <w:tabs>
          <w:tab w:val="num" w:pos="0"/>
        </w:tabs>
        <w:spacing w:after="0"/>
        <w:rPr>
          <w:rFonts w:ascii="Times New Roman" w:hAnsi="Times New Roman"/>
          <w:b/>
          <w:sz w:val="24"/>
          <w:szCs w:val="24"/>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9. Методика оценки эффективности  муниципальной программы</w:t>
      </w:r>
    </w:p>
    <w:p w:rsidR="007140C8" w:rsidRPr="0086393B" w:rsidRDefault="007140C8" w:rsidP="007140C8">
      <w:pPr>
        <w:spacing w:after="0"/>
        <w:ind w:firstLine="900"/>
        <w:jc w:val="both"/>
        <w:rPr>
          <w:rFonts w:ascii="Times New Roman" w:hAnsi="Times New Roman"/>
          <w:sz w:val="28"/>
          <w:szCs w:val="28"/>
        </w:rPr>
      </w:pPr>
    </w:p>
    <w:p w:rsidR="007140C8" w:rsidRPr="0086393B" w:rsidRDefault="007140C8" w:rsidP="007140C8">
      <w:pPr>
        <w:spacing w:after="0"/>
        <w:ind w:firstLine="900"/>
        <w:jc w:val="both"/>
        <w:rPr>
          <w:rFonts w:ascii="Times New Roman" w:hAnsi="Times New Roman"/>
          <w:sz w:val="28"/>
          <w:szCs w:val="28"/>
        </w:rPr>
      </w:pP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Реализация мероприятий подпрограммы влияет на выполнение целевых индикаторов.  </w:t>
      </w: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подпрограммы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подпрограммы используется целевые показатели конечного результата. </w:t>
      </w:r>
    </w:p>
    <w:p w:rsidR="000F705E" w:rsidRDefault="007140C8" w:rsidP="00517FA4">
      <w:pPr>
        <w:spacing w:after="0"/>
        <w:ind w:firstLine="900"/>
        <w:jc w:val="both"/>
        <w:rPr>
          <w:rFonts w:ascii="Times New Roman" w:hAnsi="Times New Roman"/>
          <w:sz w:val="28"/>
          <w:szCs w:val="28"/>
        </w:rPr>
        <w:sectPr w:rsidR="000F705E" w:rsidSect="004C7AB6">
          <w:headerReference w:type="even" r:id="rId11"/>
          <w:headerReference w:type="default" r:id="rId12"/>
          <w:footerReference w:type="even" r:id="rId13"/>
          <w:footerReference w:type="default" r:id="rId14"/>
          <w:footerReference w:type="first" r:id="rId15"/>
          <w:pgSz w:w="11906" w:h="16838"/>
          <w:pgMar w:top="1134" w:right="851" w:bottom="1134" w:left="1210" w:header="709" w:footer="709" w:gutter="0"/>
          <w:cols w:space="708"/>
          <w:titlePg/>
          <w:docGrid w:linePitch="360"/>
        </w:sectPr>
      </w:pPr>
      <w:r w:rsidRPr="0086393B">
        <w:rPr>
          <w:rFonts w:ascii="Times New Roman" w:hAnsi="Times New Roman"/>
          <w:sz w:val="28"/>
          <w:szCs w:val="28"/>
        </w:rPr>
        <w:t>Оценка эффективности муниципальной подпрограммы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w:t>
      </w:r>
      <w:r w:rsidR="00BC2D78" w:rsidRPr="0086393B">
        <w:rPr>
          <w:rFonts w:ascii="Times New Roman" w:hAnsi="Times New Roman"/>
          <w:sz w:val="28"/>
          <w:szCs w:val="28"/>
        </w:rPr>
        <w:t>ановского муниципального района.</w:t>
      </w:r>
    </w:p>
    <w:p w:rsidR="00517FA4" w:rsidRPr="00B75841" w:rsidRDefault="00517FA4" w:rsidP="00517FA4">
      <w:pPr>
        <w:spacing w:after="0" w:line="240" w:lineRule="auto"/>
        <w:jc w:val="both"/>
        <w:rPr>
          <w:rFonts w:ascii="Times New Roman" w:hAnsi="Times New Roman"/>
          <w:sz w:val="28"/>
          <w:szCs w:val="28"/>
        </w:rPr>
      </w:pPr>
    </w:p>
    <w:sectPr w:rsidR="00517FA4" w:rsidRPr="00B75841" w:rsidSect="00517FA4">
      <w:pgSz w:w="11906" w:h="16838"/>
      <w:pgMar w:top="1134" w:right="851" w:bottom="567" w:left="120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47F" w:rsidRDefault="008B047F" w:rsidP="00C671DB">
      <w:pPr>
        <w:spacing w:after="0" w:line="240" w:lineRule="auto"/>
      </w:pPr>
      <w:r>
        <w:separator/>
      </w:r>
    </w:p>
  </w:endnote>
  <w:endnote w:type="continuationSeparator" w:id="1">
    <w:p w:rsidR="008B047F" w:rsidRDefault="008B047F" w:rsidP="00C671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123" w:rsidRDefault="00960123" w:rsidP="00373502">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960123" w:rsidRDefault="00960123">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123" w:rsidRDefault="00960123">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123" w:rsidRDefault="00960123">
    <w:pPr>
      <w:pStyle w:val="a6"/>
      <w:ind w:right="360"/>
    </w:pPr>
    <w:r>
      <w:t>Исполнитель Климко Г.Г.___________________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47F" w:rsidRDefault="008B047F" w:rsidP="00C671DB">
      <w:pPr>
        <w:spacing w:after="0" w:line="240" w:lineRule="auto"/>
      </w:pPr>
      <w:r>
        <w:separator/>
      </w:r>
    </w:p>
  </w:footnote>
  <w:footnote w:type="continuationSeparator" w:id="1">
    <w:p w:rsidR="008B047F" w:rsidRDefault="008B047F" w:rsidP="00C671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123" w:rsidRDefault="00960123">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47</w:t>
    </w:r>
    <w:r>
      <w:rPr>
        <w:rStyle w:val="a8"/>
      </w:rPr>
      <w:fldChar w:fldCharType="end"/>
    </w:r>
  </w:p>
  <w:p w:rsidR="00960123" w:rsidRDefault="00960123">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123" w:rsidRDefault="00960123">
    <w:pPr>
      <w:pStyle w:val="a4"/>
      <w:jc w:val="center"/>
    </w:pPr>
  </w:p>
  <w:p w:rsidR="00960123" w:rsidRDefault="0096012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08BB"/>
    <w:multiLevelType w:val="multilevel"/>
    <w:tmpl w:val="66928CE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0E24FB"/>
    <w:multiLevelType w:val="hybridMultilevel"/>
    <w:tmpl w:val="B8288F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4E43EC"/>
    <w:multiLevelType w:val="hybridMultilevel"/>
    <w:tmpl w:val="7F1CF53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757466"/>
    <w:multiLevelType w:val="hybridMultilevel"/>
    <w:tmpl w:val="8D74260E"/>
    <w:lvl w:ilvl="0" w:tplc="8E90BA3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86E5E"/>
    <w:multiLevelType w:val="multilevel"/>
    <w:tmpl w:val="7B04A432"/>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5">
    <w:nsid w:val="0D9C4EB4"/>
    <w:multiLevelType w:val="hybridMultilevel"/>
    <w:tmpl w:val="E81659A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D00F72"/>
    <w:multiLevelType w:val="hybridMultilevel"/>
    <w:tmpl w:val="9AECCA0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7">
    <w:nsid w:val="139F6551"/>
    <w:multiLevelType w:val="hybridMultilevel"/>
    <w:tmpl w:val="3808FB32"/>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6A7C27"/>
    <w:multiLevelType w:val="multilevel"/>
    <w:tmpl w:val="52D061B0"/>
    <w:lvl w:ilvl="0">
      <w:start w:val="1"/>
      <w:numFmt w:val="none"/>
      <w:lvlText w:val="I."/>
      <w:lvlJc w:val="left"/>
      <w:pPr>
        <w:tabs>
          <w:tab w:val="num" w:pos="720"/>
        </w:tabs>
        <w:ind w:left="720" w:hanging="360"/>
      </w:pPr>
      <w:rPr>
        <w:rFonts w:hint="default"/>
      </w:rPr>
    </w:lvl>
    <w:lvl w:ilvl="1">
      <w:start w:val="1"/>
      <w:numFmt w:val="decimal"/>
      <w:isLgl/>
      <w:lvlText w:val="%1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nsid w:val="1EE14F7A"/>
    <w:multiLevelType w:val="hybridMultilevel"/>
    <w:tmpl w:val="712E73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551BBD"/>
    <w:multiLevelType w:val="hybridMultilevel"/>
    <w:tmpl w:val="C16AA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86473B"/>
    <w:multiLevelType w:val="hybridMultilevel"/>
    <w:tmpl w:val="326232F6"/>
    <w:lvl w:ilvl="0" w:tplc="DC3445D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C832B2"/>
    <w:multiLevelType w:val="multilevel"/>
    <w:tmpl w:val="6142B784"/>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2DF25F03"/>
    <w:multiLevelType w:val="hybridMultilevel"/>
    <w:tmpl w:val="E9CA80DE"/>
    <w:lvl w:ilvl="0" w:tplc="0419000F">
      <w:start w:val="1"/>
      <w:numFmt w:val="decimal"/>
      <w:lvlText w:val="%1."/>
      <w:lvlJc w:val="left"/>
      <w:pPr>
        <w:tabs>
          <w:tab w:val="num" w:pos="720"/>
        </w:tabs>
        <w:ind w:left="720" w:hanging="360"/>
      </w:pPr>
      <w:rPr>
        <w:rFonts w:hint="default"/>
      </w:rPr>
    </w:lvl>
    <w:lvl w:ilvl="1" w:tplc="D82CD04C">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D7422A"/>
    <w:multiLevelType w:val="hybridMultilevel"/>
    <w:tmpl w:val="F3B860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7126746"/>
    <w:multiLevelType w:val="hybridMultilevel"/>
    <w:tmpl w:val="636EF30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4C1A2C"/>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7">
    <w:nsid w:val="38501A3D"/>
    <w:multiLevelType w:val="hybridMultilevel"/>
    <w:tmpl w:val="B7A0EA64"/>
    <w:lvl w:ilvl="0" w:tplc="621AE5D4">
      <w:start w:val="5"/>
      <w:numFmt w:val="decimal"/>
      <w:lvlText w:val="%1."/>
      <w:lvlJc w:val="left"/>
      <w:pPr>
        <w:tabs>
          <w:tab w:val="num" w:pos="1437"/>
        </w:tabs>
        <w:ind w:left="1437" w:hanging="360"/>
      </w:pPr>
      <w:rPr>
        <w:rFonts w:hint="default"/>
      </w:rPr>
    </w:lvl>
    <w:lvl w:ilvl="1" w:tplc="04190019">
      <w:start w:val="1"/>
      <w:numFmt w:val="lowerLetter"/>
      <w:lvlText w:val="%2."/>
      <w:lvlJc w:val="left"/>
      <w:pPr>
        <w:tabs>
          <w:tab w:val="num" w:pos="2157"/>
        </w:tabs>
        <w:ind w:left="2157" w:hanging="360"/>
      </w:pPr>
    </w:lvl>
    <w:lvl w:ilvl="2" w:tplc="0419001B" w:tentative="1">
      <w:start w:val="1"/>
      <w:numFmt w:val="lowerRoman"/>
      <w:lvlText w:val="%3."/>
      <w:lvlJc w:val="right"/>
      <w:pPr>
        <w:tabs>
          <w:tab w:val="num" w:pos="2877"/>
        </w:tabs>
        <w:ind w:left="2877" w:hanging="180"/>
      </w:pPr>
    </w:lvl>
    <w:lvl w:ilvl="3" w:tplc="0419000F" w:tentative="1">
      <w:start w:val="1"/>
      <w:numFmt w:val="decimal"/>
      <w:lvlText w:val="%4."/>
      <w:lvlJc w:val="left"/>
      <w:pPr>
        <w:tabs>
          <w:tab w:val="num" w:pos="3597"/>
        </w:tabs>
        <w:ind w:left="3597" w:hanging="360"/>
      </w:pPr>
    </w:lvl>
    <w:lvl w:ilvl="4" w:tplc="04190019" w:tentative="1">
      <w:start w:val="1"/>
      <w:numFmt w:val="lowerLetter"/>
      <w:lvlText w:val="%5."/>
      <w:lvlJc w:val="left"/>
      <w:pPr>
        <w:tabs>
          <w:tab w:val="num" w:pos="4317"/>
        </w:tabs>
        <w:ind w:left="4317" w:hanging="360"/>
      </w:pPr>
    </w:lvl>
    <w:lvl w:ilvl="5" w:tplc="0419001B" w:tentative="1">
      <w:start w:val="1"/>
      <w:numFmt w:val="lowerRoman"/>
      <w:lvlText w:val="%6."/>
      <w:lvlJc w:val="right"/>
      <w:pPr>
        <w:tabs>
          <w:tab w:val="num" w:pos="5037"/>
        </w:tabs>
        <w:ind w:left="5037" w:hanging="180"/>
      </w:pPr>
    </w:lvl>
    <w:lvl w:ilvl="6" w:tplc="0419000F" w:tentative="1">
      <w:start w:val="1"/>
      <w:numFmt w:val="decimal"/>
      <w:lvlText w:val="%7."/>
      <w:lvlJc w:val="left"/>
      <w:pPr>
        <w:tabs>
          <w:tab w:val="num" w:pos="5757"/>
        </w:tabs>
        <w:ind w:left="5757" w:hanging="360"/>
      </w:pPr>
    </w:lvl>
    <w:lvl w:ilvl="7" w:tplc="04190019" w:tentative="1">
      <w:start w:val="1"/>
      <w:numFmt w:val="lowerLetter"/>
      <w:lvlText w:val="%8."/>
      <w:lvlJc w:val="left"/>
      <w:pPr>
        <w:tabs>
          <w:tab w:val="num" w:pos="6477"/>
        </w:tabs>
        <w:ind w:left="6477" w:hanging="360"/>
      </w:pPr>
    </w:lvl>
    <w:lvl w:ilvl="8" w:tplc="0419001B" w:tentative="1">
      <w:start w:val="1"/>
      <w:numFmt w:val="lowerRoman"/>
      <w:lvlText w:val="%9."/>
      <w:lvlJc w:val="right"/>
      <w:pPr>
        <w:tabs>
          <w:tab w:val="num" w:pos="7197"/>
        </w:tabs>
        <w:ind w:left="7197" w:hanging="180"/>
      </w:pPr>
    </w:lvl>
  </w:abstractNum>
  <w:abstractNum w:abstractNumId="18">
    <w:nsid w:val="39E40D8D"/>
    <w:multiLevelType w:val="hybridMultilevel"/>
    <w:tmpl w:val="C99CE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884232"/>
    <w:multiLevelType w:val="hybridMultilevel"/>
    <w:tmpl w:val="65A49AC4"/>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DD97BA6"/>
    <w:multiLevelType w:val="multilevel"/>
    <w:tmpl w:val="36860FBC"/>
    <w:lvl w:ilvl="0">
      <w:start w:val="1"/>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DE00658"/>
    <w:multiLevelType w:val="hybridMultilevel"/>
    <w:tmpl w:val="B1C43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853778"/>
    <w:multiLevelType w:val="singleLevel"/>
    <w:tmpl w:val="33F0C538"/>
    <w:lvl w:ilvl="0">
      <w:start w:val="1"/>
      <w:numFmt w:val="decimal"/>
      <w:lvlText w:val="%1."/>
      <w:lvlJc w:val="left"/>
      <w:pPr>
        <w:tabs>
          <w:tab w:val="num" w:pos="360"/>
        </w:tabs>
        <w:ind w:left="360" w:hanging="360"/>
      </w:pPr>
      <w:rPr>
        <w:rFonts w:cs="Times New Roman"/>
      </w:rPr>
    </w:lvl>
  </w:abstractNum>
  <w:abstractNum w:abstractNumId="23">
    <w:nsid w:val="3FDA60EB"/>
    <w:multiLevelType w:val="multilevel"/>
    <w:tmpl w:val="DC067556"/>
    <w:lvl w:ilvl="0">
      <w:start w:val="1"/>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42F14D15"/>
    <w:multiLevelType w:val="hybridMultilevel"/>
    <w:tmpl w:val="1ADE2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1D3426"/>
    <w:multiLevelType w:val="hybridMultilevel"/>
    <w:tmpl w:val="84FE72D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3227B"/>
    <w:multiLevelType w:val="hybridMultilevel"/>
    <w:tmpl w:val="A43643B6"/>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FF706CB"/>
    <w:multiLevelType w:val="hybridMultilevel"/>
    <w:tmpl w:val="805828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469134B"/>
    <w:multiLevelType w:val="hybridMultilevel"/>
    <w:tmpl w:val="9762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013563"/>
    <w:multiLevelType w:val="hybridMultilevel"/>
    <w:tmpl w:val="8E2CD230"/>
    <w:lvl w:ilvl="0" w:tplc="0419000B">
      <w:start w:val="1"/>
      <w:numFmt w:val="bullet"/>
      <w:lvlText w:val=""/>
      <w:lvlJc w:val="left"/>
      <w:pPr>
        <w:tabs>
          <w:tab w:val="num" w:pos="1062"/>
        </w:tabs>
        <w:ind w:left="1062" w:hanging="360"/>
      </w:pPr>
      <w:rPr>
        <w:rFonts w:ascii="Wingdings" w:hAnsi="Wingdings" w:hint="default"/>
      </w:rPr>
    </w:lvl>
    <w:lvl w:ilvl="1" w:tplc="04190003" w:tentative="1">
      <w:start w:val="1"/>
      <w:numFmt w:val="bullet"/>
      <w:lvlText w:val="o"/>
      <w:lvlJc w:val="left"/>
      <w:pPr>
        <w:tabs>
          <w:tab w:val="num" w:pos="1782"/>
        </w:tabs>
        <w:ind w:left="1782" w:hanging="360"/>
      </w:pPr>
      <w:rPr>
        <w:rFonts w:ascii="Courier New" w:hAnsi="Courier New" w:cs="Courier New" w:hint="default"/>
      </w:rPr>
    </w:lvl>
    <w:lvl w:ilvl="2" w:tplc="04190005" w:tentative="1">
      <w:start w:val="1"/>
      <w:numFmt w:val="bullet"/>
      <w:lvlText w:val=""/>
      <w:lvlJc w:val="left"/>
      <w:pPr>
        <w:tabs>
          <w:tab w:val="num" w:pos="2502"/>
        </w:tabs>
        <w:ind w:left="2502" w:hanging="360"/>
      </w:pPr>
      <w:rPr>
        <w:rFonts w:ascii="Wingdings" w:hAnsi="Wingdings" w:hint="default"/>
      </w:rPr>
    </w:lvl>
    <w:lvl w:ilvl="3" w:tplc="04190001" w:tentative="1">
      <w:start w:val="1"/>
      <w:numFmt w:val="bullet"/>
      <w:lvlText w:val=""/>
      <w:lvlJc w:val="left"/>
      <w:pPr>
        <w:tabs>
          <w:tab w:val="num" w:pos="3222"/>
        </w:tabs>
        <w:ind w:left="3222" w:hanging="360"/>
      </w:pPr>
      <w:rPr>
        <w:rFonts w:ascii="Symbol" w:hAnsi="Symbol" w:hint="default"/>
      </w:rPr>
    </w:lvl>
    <w:lvl w:ilvl="4" w:tplc="04190003" w:tentative="1">
      <w:start w:val="1"/>
      <w:numFmt w:val="bullet"/>
      <w:lvlText w:val="o"/>
      <w:lvlJc w:val="left"/>
      <w:pPr>
        <w:tabs>
          <w:tab w:val="num" w:pos="3942"/>
        </w:tabs>
        <w:ind w:left="3942" w:hanging="360"/>
      </w:pPr>
      <w:rPr>
        <w:rFonts w:ascii="Courier New" w:hAnsi="Courier New" w:cs="Courier New" w:hint="default"/>
      </w:rPr>
    </w:lvl>
    <w:lvl w:ilvl="5" w:tplc="04190005" w:tentative="1">
      <w:start w:val="1"/>
      <w:numFmt w:val="bullet"/>
      <w:lvlText w:val=""/>
      <w:lvlJc w:val="left"/>
      <w:pPr>
        <w:tabs>
          <w:tab w:val="num" w:pos="4662"/>
        </w:tabs>
        <w:ind w:left="4662" w:hanging="360"/>
      </w:pPr>
      <w:rPr>
        <w:rFonts w:ascii="Wingdings" w:hAnsi="Wingdings" w:hint="default"/>
      </w:rPr>
    </w:lvl>
    <w:lvl w:ilvl="6" w:tplc="04190001" w:tentative="1">
      <w:start w:val="1"/>
      <w:numFmt w:val="bullet"/>
      <w:lvlText w:val=""/>
      <w:lvlJc w:val="left"/>
      <w:pPr>
        <w:tabs>
          <w:tab w:val="num" w:pos="5382"/>
        </w:tabs>
        <w:ind w:left="5382" w:hanging="360"/>
      </w:pPr>
      <w:rPr>
        <w:rFonts w:ascii="Symbol" w:hAnsi="Symbol" w:hint="default"/>
      </w:rPr>
    </w:lvl>
    <w:lvl w:ilvl="7" w:tplc="04190003" w:tentative="1">
      <w:start w:val="1"/>
      <w:numFmt w:val="bullet"/>
      <w:lvlText w:val="o"/>
      <w:lvlJc w:val="left"/>
      <w:pPr>
        <w:tabs>
          <w:tab w:val="num" w:pos="6102"/>
        </w:tabs>
        <w:ind w:left="6102" w:hanging="360"/>
      </w:pPr>
      <w:rPr>
        <w:rFonts w:ascii="Courier New" w:hAnsi="Courier New" w:cs="Courier New" w:hint="default"/>
      </w:rPr>
    </w:lvl>
    <w:lvl w:ilvl="8" w:tplc="04190005" w:tentative="1">
      <w:start w:val="1"/>
      <w:numFmt w:val="bullet"/>
      <w:lvlText w:val=""/>
      <w:lvlJc w:val="left"/>
      <w:pPr>
        <w:tabs>
          <w:tab w:val="num" w:pos="6822"/>
        </w:tabs>
        <w:ind w:left="6822" w:hanging="360"/>
      </w:pPr>
      <w:rPr>
        <w:rFonts w:ascii="Wingdings" w:hAnsi="Wingdings" w:hint="default"/>
      </w:rPr>
    </w:lvl>
  </w:abstractNum>
  <w:abstractNum w:abstractNumId="30">
    <w:nsid w:val="5B504D10"/>
    <w:multiLevelType w:val="hybridMultilevel"/>
    <w:tmpl w:val="7B2CB482"/>
    <w:lvl w:ilvl="0" w:tplc="5254B5D0">
      <w:start w:val="2"/>
      <w:numFmt w:val="decimal"/>
      <w:lvlText w:val="%1."/>
      <w:lvlJc w:val="left"/>
      <w:pPr>
        <w:tabs>
          <w:tab w:val="num" w:pos="717"/>
        </w:tabs>
        <w:ind w:left="717" w:hanging="360"/>
      </w:pPr>
      <w:rPr>
        <w:rFonts w:hint="default"/>
      </w:rPr>
    </w:lvl>
    <w:lvl w:ilvl="1" w:tplc="04190019">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31">
    <w:nsid w:val="5CB72B60"/>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2">
    <w:nsid w:val="5DA66D54"/>
    <w:multiLevelType w:val="hybridMultilevel"/>
    <w:tmpl w:val="7FDA58F8"/>
    <w:lvl w:ilvl="0" w:tplc="0A6C1712">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DDF0B2C"/>
    <w:multiLevelType w:val="multilevel"/>
    <w:tmpl w:val="6DB63BA2"/>
    <w:lvl w:ilvl="0">
      <w:start w:val="1"/>
      <w:numFmt w:val="none"/>
      <w:lvlText w:val="I."/>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4">
    <w:nsid w:val="5E326955"/>
    <w:multiLevelType w:val="multilevel"/>
    <w:tmpl w:val="D5A84FD6"/>
    <w:lvl w:ilvl="0">
      <w:start w:val="1"/>
      <w:numFmt w:val="upperRoman"/>
      <w:lvlText w:val="%1."/>
      <w:lvlJc w:val="right"/>
      <w:pPr>
        <w:ind w:left="360" w:hanging="360"/>
      </w:pPr>
    </w:lvl>
    <w:lvl w:ilvl="1">
      <w:start w:val="1"/>
      <w:numFmt w:val="decimal"/>
      <w:isLgl/>
      <w:lvlText w:val="%1.%2."/>
      <w:lvlJc w:val="left"/>
      <w:pPr>
        <w:ind w:left="5528" w:hanging="1275"/>
      </w:pPr>
      <w:rPr>
        <w:rFonts w:hint="default"/>
      </w:rPr>
    </w:lvl>
    <w:lvl w:ilvl="2">
      <w:start w:val="1"/>
      <w:numFmt w:val="decimal"/>
      <w:isLgl/>
      <w:lvlText w:val="%1.%2.%3."/>
      <w:lvlJc w:val="left"/>
      <w:pPr>
        <w:ind w:left="5528" w:hanging="1275"/>
      </w:pPr>
      <w:rPr>
        <w:rFonts w:hint="default"/>
      </w:rPr>
    </w:lvl>
    <w:lvl w:ilvl="3">
      <w:start w:val="1"/>
      <w:numFmt w:val="decimal"/>
      <w:isLgl/>
      <w:lvlText w:val="%1.%2.%3.%4."/>
      <w:lvlJc w:val="left"/>
      <w:pPr>
        <w:ind w:left="5528" w:hanging="1275"/>
      </w:pPr>
      <w:rPr>
        <w:rFonts w:hint="default"/>
      </w:rPr>
    </w:lvl>
    <w:lvl w:ilvl="4">
      <w:start w:val="1"/>
      <w:numFmt w:val="decimal"/>
      <w:isLgl/>
      <w:lvlText w:val="%1.%2.%3.%4.%5."/>
      <w:lvlJc w:val="left"/>
      <w:pPr>
        <w:ind w:left="5528" w:hanging="1275"/>
      </w:pPr>
      <w:rPr>
        <w:rFonts w:hint="default"/>
      </w:rPr>
    </w:lvl>
    <w:lvl w:ilvl="5">
      <w:start w:val="1"/>
      <w:numFmt w:val="decimal"/>
      <w:isLgl/>
      <w:lvlText w:val="%1.%2.%3.%4.%5.%6."/>
      <w:lvlJc w:val="left"/>
      <w:pPr>
        <w:ind w:left="5693" w:hanging="1440"/>
      </w:pPr>
      <w:rPr>
        <w:rFonts w:hint="default"/>
      </w:rPr>
    </w:lvl>
    <w:lvl w:ilvl="6">
      <w:start w:val="1"/>
      <w:numFmt w:val="decimal"/>
      <w:isLgl/>
      <w:lvlText w:val="%1.%2.%3.%4.%5.%6.%7."/>
      <w:lvlJc w:val="left"/>
      <w:pPr>
        <w:ind w:left="6053" w:hanging="1800"/>
      </w:pPr>
      <w:rPr>
        <w:rFonts w:hint="default"/>
      </w:rPr>
    </w:lvl>
    <w:lvl w:ilvl="7">
      <w:start w:val="1"/>
      <w:numFmt w:val="decimal"/>
      <w:isLgl/>
      <w:lvlText w:val="%1.%2.%3.%4.%5.%6.%7.%8."/>
      <w:lvlJc w:val="left"/>
      <w:pPr>
        <w:ind w:left="6053" w:hanging="1800"/>
      </w:pPr>
      <w:rPr>
        <w:rFonts w:hint="default"/>
      </w:rPr>
    </w:lvl>
    <w:lvl w:ilvl="8">
      <w:start w:val="1"/>
      <w:numFmt w:val="decimal"/>
      <w:isLgl/>
      <w:lvlText w:val="%1.%2.%3.%4.%5.%6.%7.%8.%9."/>
      <w:lvlJc w:val="left"/>
      <w:pPr>
        <w:ind w:left="6413" w:hanging="2160"/>
      </w:pPr>
      <w:rPr>
        <w:rFonts w:hint="default"/>
      </w:rPr>
    </w:lvl>
  </w:abstractNum>
  <w:abstractNum w:abstractNumId="35">
    <w:nsid w:val="6327290C"/>
    <w:multiLevelType w:val="hybridMultilevel"/>
    <w:tmpl w:val="2BD03E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439348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4456D3B"/>
    <w:multiLevelType w:val="multilevel"/>
    <w:tmpl w:val="254EA3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8">
    <w:nsid w:val="6AE102FF"/>
    <w:multiLevelType w:val="hybridMultilevel"/>
    <w:tmpl w:val="22B24AF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39">
    <w:nsid w:val="713710B7"/>
    <w:multiLevelType w:val="multilevel"/>
    <w:tmpl w:val="A6E6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563E9A"/>
    <w:multiLevelType w:val="hybridMultilevel"/>
    <w:tmpl w:val="45D69978"/>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3BB2DB7"/>
    <w:multiLevelType w:val="multilevel"/>
    <w:tmpl w:val="1DDE496E"/>
    <w:lvl w:ilvl="0">
      <w:start w:val="1"/>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4B23434"/>
    <w:multiLevelType w:val="hybridMultilevel"/>
    <w:tmpl w:val="4D1224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95871CB"/>
    <w:multiLevelType w:val="hybridMultilevel"/>
    <w:tmpl w:val="AC76D36A"/>
    <w:lvl w:ilvl="0" w:tplc="3ECA506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7BF655B6"/>
    <w:multiLevelType w:val="hybridMultilevel"/>
    <w:tmpl w:val="B8C01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0B62B1"/>
    <w:multiLevelType w:val="multilevel"/>
    <w:tmpl w:val="081EB394"/>
    <w:lvl w:ilvl="0">
      <w:start w:val="1"/>
      <w:numFmt w:val="none"/>
      <w:lvlText w:val="I."/>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22"/>
  </w:num>
  <w:num w:numId="2">
    <w:abstractNumId w:val="42"/>
  </w:num>
  <w:num w:numId="3">
    <w:abstractNumId w:val="35"/>
  </w:num>
  <w:num w:numId="4">
    <w:abstractNumId w:val="38"/>
  </w:num>
  <w:num w:numId="5">
    <w:abstractNumId w:val="6"/>
  </w:num>
  <w:num w:numId="6">
    <w:abstractNumId w:val="14"/>
  </w:num>
  <w:num w:numId="7">
    <w:abstractNumId w:val="18"/>
  </w:num>
  <w:num w:numId="8">
    <w:abstractNumId w:val="1"/>
  </w:num>
  <w:num w:numId="9">
    <w:abstractNumId w:val="9"/>
  </w:num>
  <w:num w:numId="10">
    <w:abstractNumId w:val="28"/>
  </w:num>
  <w:num w:numId="11">
    <w:abstractNumId w:val="27"/>
  </w:num>
  <w:num w:numId="12">
    <w:abstractNumId w:val="10"/>
  </w:num>
  <w:num w:numId="13">
    <w:abstractNumId w:val="29"/>
  </w:num>
  <w:num w:numId="14">
    <w:abstractNumId w:val="24"/>
  </w:num>
  <w:num w:numId="15">
    <w:abstractNumId w:val="34"/>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33"/>
  </w:num>
  <w:num w:numId="19">
    <w:abstractNumId w:val="40"/>
  </w:num>
  <w:num w:numId="20">
    <w:abstractNumId w:val="2"/>
  </w:num>
  <w:num w:numId="21">
    <w:abstractNumId w:val="25"/>
  </w:num>
  <w:num w:numId="22">
    <w:abstractNumId w:val="39"/>
  </w:num>
  <w:num w:numId="23">
    <w:abstractNumId w:val="7"/>
  </w:num>
  <w:num w:numId="24">
    <w:abstractNumId w:val="19"/>
  </w:num>
  <w:num w:numId="25">
    <w:abstractNumId w:val="43"/>
  </w:num>
  <w:num w:numId="26">
    <w:abstractNumId w:val="15"/>
  </w:num>
  <w:num w:numId="27">
    <w:abstractNumId w:val="26"/>
  </w:num>
  <w:num w:numId="28">
    <w:abstractNumId w:val="16"/>
  </w:num>
  <w:num w:numId="29">
    <w:abstractNumId w:val="41"/>
  </w:num>
  <w:num w:numId="30">
    <w:abstractNumId w:val="23"/>
  </w:num>
  <w:num w:numId="31">
    <w:abstractNumId w:val="36"/>
  </w:num>
  <w:num w:numId="32">
    <w:abstractNumId w:val="20"/>
  </w:num>
  <w:num w:numId="33">
    <w:abstractNumId w:val="5"/>
  </w:num>
  <w:num w:numId="34">
    <w:abstractNumId w:val="37"/>
  </w:num>
  <w:num w:numId="35">
    <w:abstractNumId w:val="45"/>
  </w:num>
  <w:num w:numId="36">
    <w:abstractNumId w:val="8"/>
  </w:num>
  <w:num w:numId="37">
    <w:abstractNumId w:val="12"/>
  </w:num>
  <w:num w:numId="38">
    <w:abstractNumId w:val="31"/>
  </w:num>
  <w:num w:numId="39">
    <w:abstractNumId w:val="13"/>
  </w:num>
  <w:num w:numId="40">
    <w:abstractNumId w:val="30"/>
  </w:num>
  <w:num w:numId="41">
    <w:abstractNumId w:val="17"/>
  </w:num>
  <w:num w:numId="42">
    <w:abstractNumId w:val="32"/>
  </w:num>
  <w:num w:numId="43">
    <w:abstractNumId w:val="44"/>
  </w:num>
  <w:num w:numId="44">
    <w:abstractNumId w:val="21"/>
  </w:num>
  <w:num w:numId="45">
    <w:abstractNumId w:val="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drawingGridHorizontalSpacing w:val="11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1B16FB"/>
    <w:rsid w:val="000006FC"/>
    <w:rsid w:val="00001292"/>
    <w:rsid w:val="0000420A"/>
    <w:rsid w:val="00005966"/>
    <w:rsid w:val="00005E0F"/>
    <w:rsid w:val="000061CF"/>
    <w:rsid w:val="000124F1"/>
    <w:rsid w:val="000128B7"/>
    <w:rsid w:val="000159B6"/>
    <w:rsid w:val="00015A6D"/>
    <w:rsid w:val="00016BEC"/>
    <w:rsid w:val="00017213"/>
    <w:rsid w:val="00022F5F"/>
    <w:rsid w:val="000251BE"/>
    <w:rsid w:val="00026847"/>
    <w:rsid w:val="000308BC"/>
    <w:rsid w:val="00030DB0"/>
    <w:rsid w:val="00033BA9"/>
    <w:rsid w:val="00034449"/>
    <w:rsid w:val="00034B8D"/>
    <w:rsid w:val="000371B5"/>
    <w:rsid w:val="000372C2"/>
    <w:rsid w:val="00037CC4"/>
    <w:rsid w:val="0004246B"/>
    <w:rsid w:val="00044E56"/>
    <w:rsid w:val="00045596"/>
    <w:rsid w:val="0004609C"/>
    <w:rsid w:val="00051354"/>
    <w:rsid w:val="00051880"/>
    <w:rsid w:val="000563F3"/>
    <w:rsid w:val="0006276C"/>
    <w:rsid w:val="0006295A"/>
    <w:rsid w:val="000636D0"/>
    <w:rsid w:val="00064ADA"/>
    <w:rsid w:val="000665B3"/>
    <w:rsid w:val="00070CC5"/>
    <w:rsid w:val="00071A4F"/>
    <w:rsid w:val="00074864"/>
    <w:rsid w:val="00080D88"/>
    <w:rsid w:val="00084B26"/>
    <w:rsid w:val="0008515F"/>
    <w:rsid w:val="000855EB"/>
    <w:rsid w:val="00086CB4"/>
    <w:rsid w:val="00090203"/>
    <w:rsid w:val="00091630"/>
    <w:rsid w:val="0009226A"/>
    <w:rsid w:val="000932B6"/>
    <w:rsid w:val="00094BE8"/>
    <w:rsid w:val="00097DBB"/>
    <w:rsid w:val="000A0CC6"/>
    <w:rsid w:val="000A31DA"/>
    <w:rsid w:val="000A3F27"/>
    <w:rsid w:val="000A46E5"/>
    <w:rsid w:val="000A47B3"/>
    <w:rsid w:val="000A60B8"/>
    <w:rsid w:val="000B0498"/>
    <w:rsid w:val="000B0752"/>
    <w:rsid w:val="000B089C"/>
    <w:rsid w:val="000B20D1"/>
    <w:rsid w:val="000B2555"/>
    <w:rsid w:val="000B3973"/>
    <w:rsid w:val="000B404A"/>
    <w:rsid w:val="000B4FBB"/>
    <w:rsid w:val="000B5B9A"/>
    <w:rsid w:val="000B6082"/>
    <w:rsid w:val="000B765A"/>
    <w:rsid w:val="000C00AC"/>
    <w:rsid w:val="000C042E"/>
    <w:rsid w:val="000C1534"/>
    <w:rsid w:val="000C34EC"/>
    <w:rsid w:val="000C43E9"/>
    <w:rsid w:val="000C536B"/>
    <w:rsid w:val="000C6914"/>
    <w:rsid w:val="000D058F"/>
    <w:rsid w:val="000D05B1"/>
    <w:rsid w:val="000D0C39"/>
    <w:rsid w:val="000D2BED"/>
    <w:rsid w:val="000D4B41"/>
    <w:rsid w:val="000D7F3A"/>
    <w:rsid w:val="000E1D19"/>
    <w:rsid w:val="000E339A"/>
    <w:rsid w:val="000E4ADB"/>
    <w:rsid w:val="000E4D19"/>
    <w:rsid w:val="000E5637"/>
    <w:rsid w:val="000F12AE"/>
    <w:rsid w:val="000F1F00"/>
    <w:rsid w:val="000F2036"/>
    <w:rsid w:val="000F271F"/>
    <w:rsid w:val="000F27EC"/>
    <w:rsid w:val="000F4224"/>
    <w:rsid w:val="000F4B58"/>
    <w:rsid w:val="000F6633"/>
    <w:rsid w:val="000F6B2B"/>
    <w:rsid w:val="000F705E"/>
    <w:rsid w:val="000F79D0"/>
    <w:rsid w:val="0010054D"/>
    <w:rsid w:val="00102E45"/>
    <w:rsid w:val="00103AF2"/>
    <w:rsid w:val="0010601F"/>
    <w:rsid w:val="00106B21"/>
    <w:rsid w:val="00110431"/>
    <w:rsid w:val="00111D3B"/>
    <w:rsid w:val="001126E8"/>
    <w:rsid w:val="001141CE"/>
    <w:rsid w:val="00115E7E"/>
    <w:rsid w:val="0011679F"/>
    <w:rsid w:val="001169A1"/>
    <w:rsid w:val="00117BB2"/>
    <w:rsid w:val="00121892"/>
    <w:rsid w:val="00125E49"/>
    <w:rsid w:val="0012757D"/>
    <w:rsid w:val="001333A6"/>
    <w:rsid w:val="0013346E"/>
    <w:rsid w:val="001339A8"/>
    <w:rsid w:val="00133FBC"/>
    <w:rsid w:val="001341F0"/>
    <w:rsid w:val="00135979"/>
    <w:rsid w:val="0013752C"/>
    <w:rsid w:val="0014114B"/>
    <w:rsid w:val="00141724"/>
    <w:rsid w:val="00141738"/>
    <w:rsid w:val="00141E44"/>
    <w:rsid w:val="0014441B"/>
    <w:rsid w:val="00144F89"/>
    <w:rsid w:val="001462CC"/>
    <w:rsid w:val="0014702D"/>
    <w:rsid w:val="0014753D"/>
    <w:rsid w:val="00151402"/>
    <w:rsid w:val="0015293C"/>
    <w:rsid w:val="00153DBF"/>
    <w:rsid w:val="001544C9"/>
    <w:rsid w:val="00154643"/>
    <w:rsid w:val="001550EA"/>
    <w:rsid w:val="001554FB"/>
    <w:rsid w:val="00160801"/>
    <w:rsid w:val="00160EC1"/>
    <w:rsid w:val="00163913"/>
    <w:rsid w:val="00170746"/>
    <w:rsid w:val="00170B5B"/>
    <w:rsid w:val="00170ED1"/>
    <w:rsid w:val="0017214D"/>
    <w:rsid w:val="00175123"/>
    <w:rsid w:val="00175896"/>
    <w:rsid w:val="001832B1"/>
    <w:rsid w:val="00184418"/>
    <w:rsid w:val="001847DF"/>
    <w:rsid w:val="00184D47"/>
    <w:rsid w:val="00186C0C"/>
    <w:rsid w:val="00187E8B"/>
    <w:rsid w:val="00192E0C"/>
    <w:rsid w:val="001957D2"/>
    <w:rsid w:val="001970BB"/>
    <w:rsid w:val="0019748B"/>
    <w:rsid w:val="0019770F"/>
    <w:rsid w:val="00197CAB"/>
    <w:rsid w:val="001A094A"/>
    <w:rsid w:val="001A0B5D"/>
    <w:rsid w:val="001A246F"/>
    <w:rsid w:val="001A35A2"/>
    <w:rsid w:val="001A3A13"/>
    <w:rsid w:val="001A4F86"/>
    <w:rsid w:val="001B16E9"/>
    <w:rsid w:val="001B16FB"/>
    <w:rsid w:val="001B1B89"/>
    <w:rsid w:val="001B1CE1"/>
    <w:rsid w:val="001B4E40"/>
    <w:rsid w:val="001B6207"/>
    <w:rsid w:val="001B6CFF"/>
    <w:rsid w:val="001C08D3"/>
    <w:rsid w:val="001C2A37"/>
    <w:rsid w:val="001C730C"/>
    <w:rsid w:val="001D03CE"/>
    <w:rsid w:val="001D13F5"/>
    <w:rsid w:val="001D25C7"/>
    <w:rsid w:val="001D2E47"/>
    <w:rsid w:val="001D3039"/>
    <w:rsid w:val="001D5559"/>
    <w:rsid w:val="001D675C"/>
    <w:rsid w:val="001D6E76"/>
    <w:rsid w:val="001D79CF"/>
    <w:rsid w:val="001D79FA"/>
    <w:rsid w:val="001E01CC"/>
    <w:rsid w:val="001E04C3"/>
    <w:rsid w:val="001E0F5E"/>
    <w:rsid w:val="001E115E"/>
    <w:rsid w:val="001E2C6F"/>
    <w:rsid w:val="001E4D5E"/>
    <w:rsid w:val="001E6EE2"/>
    <w:rsid w:val="001E7783"/>
    <w:rsid w:val="001F0F7E"/>
    <w:rsid w:val="001F2B05"/>
    <w:rsid w:val="001F35CA"/>
    <w:rsid w:val="00201745"/>
    <w:rsid w:val="0020645D"/>
    <w:rsid w:val="00206B00"/>
    <w:rsid w:val="00206BC7"/>
    <w:rsid w:val="0021052A"/>
    <w:rsid w:val="002121AA"/>
    <w:rsid w:val="002129D7"/>
    <w:rsid w:val="00212D5F"/>
    <w:rsid w:val="00213000"/>
    <w:rsid w:val="00213CE5"/>
    <w:rsid w:val="00215236"/>
    <w:rsid w:val="002177D1"/>
    <w:rsid w:val="00221DBC"/>
    <w:rsid w:val="00226FA2"/>
    <w:rsid w:val="002270D5"/>
    <w:rsid w:val="0022779B"/>
    <w:rsid w:val="00230A77"/>
    <w:rsid w:val="00230A79"/>
    <w:rsid w:val="00231172"/>
    <w:rsid w:val="002324EE"/>
    <w:rsid w:val="002325E0"/>
    <w:rsid w:val="00232ADE"/>
    <w:rsid w:val="0023381C"/>
    <w:rsid w:val="00234C4B"/>
    <w:rsid w:val="00235613"/>
    <w:rsid w:val="00235664"/>
    <w:rsid w:val="0024349D"/>
    <w:rsid w:val="00244027"/>
    <w:rsid w:val="002455E1"/>
    <w:rsid w:val="002463D8"/>
    <w:rsid w:val="00246499"/>
    <w:rsid w:val="002469A8"/>
    <w:rsid w:val="00251413"/>
    <w:rsid w:val="002517DB"/>
    <w:rsid w:val="002543A1"/>
    <w:rsid w:val="00256F21"/>
    <w:rsid w:val="00256FA1"/>
    <w:rsid w:val="002605BD"/>
    <w:rsid w:val="00263C48"/>
    <w:rsid w:val="00264A07"/>
    <w:rsid w:val="00266AF0"/>
    <w:rsid w:val="00270F04"/>
    <w:rsid w:val="00273523"/>
    <w:rsid w:val="00273661"/>
    <w:rsid w:val="00273C03"/>
    <w:rsid w:val="00276469"/>
    <w:rsid w:val="00276508"/>
    <w:rsid w:val="00281B72"/>
    <w:rsid w:val="002821F0"/>
    <w:rsid w:val="00282AA7"/>
    <w:rsid w:val="002833B9"/>
    <w:rsid w:val="002839AF"/>
    <w:rsid w:val="00287669"/>
    <w:rsid w:val="00290A38"/>
    <w:rsid w:val="00290D76"/>
    <w:rsid w:val="00292710"/>
    <w:rsid w:val="00293E89"/>
    <w:rsid w:val="00294C39"/>
    <w:rsid w:val="00295744"/>
    <w:rsid w:val="00295BE8"/>
    <w:rsid w:val="00295D07"/>
    <w:rsid w:val="0029792A"/>
    <w:rsid w:val="002A1121"/>
    <w:rsid w:val="002A2996"/>
    <w:rsid w:val="002A2A8A"/>
    <w:rsid w:val="002A56DB"/>
    <w:rsid w:val="002A58C7"/>
    <w:rsid w:val="002A5A26"/>
    <w:rsid w:val="002A6402"/>
    <w:rsid w:val="002A7E10"/>
    <w:rsid w:val="002B2140"/>
    <w:rsid w:val="002B23F1"/>
    <w:rsid w:val="002B36C3"/>
    <w:rsid w:val="002B47F3"/>
    <w:rsid w:val="002B48F5"/>
    <w:rsid w:val="002B6E47"/>
    <w:rsid w:val="002B77D2"/>
    <w:rsid w:val="002B7C37"/>
    <w:rsid w:val="002C0BD7"/>
    <w:rsid w:val="002C0E38"/>
    <w:rsid w:val="002C1F85"/>
    <w:rsid w:val="002C2477"/>
    <w:rsid w:val="002C25E6"/>
    <w:rsid w:val="002C35E7"/>
    <w:rsid w:val="002C3FCD"/>
    <w:rsid w:val="002C4156"/>
    <w:rsid w:val="002C7AFE"/>
    <w:rsid w:val="002D0081"/>
    <w:rsid w:val="002D1EF1"/>
    <w:rsid w:val="002D2C52"/>
    <w:rsid w:val="002D44C2"/>
    <w:rsid w:val="002D5E22"/>
    <w:rsid w:val="002D5FC5"/>
    <w:rsid w:val="002D63A3"/>
    <w:rsid w:val="002D782B"/>
    <w:rsid w:val="002D7B4F"/>
    <w:rsid w:val="002D7D61"/>
    <w:rsid w:val="002E29CC"/>
    <w:rsid w:val="002E349E"/>
    <w:rsid w:val="002E6067"/>
    <w:rsid w:val="002F1C6B"/>
    <w:rsid w:val="002F3131"/>
    <w:rsid w:val="002F48B1"/>
    <w:rsid w:val="002F68DC"/>
    <w:rsid w:val="002F796F"/>
    <w:rsid w:val="002F7C72"/>
    <w:rsid w:val="0030030A"/>
    <w:rsid w:val="00300795"/>
    <w:rsid w:val="00301146"/>
    <w:rsid w:val="003047A1"/>
    <w:rsid w:val="00305AB4"/>
    <w:rsid w:val="0030635B"/>
    <w:rsid w:val="003074AA"/>
    <w:rsid w:val="00311DEA"/>
    <w:rsid w:val="00315B7C"/>
    <w:rsid w:val="00320796"/>
    <w:rsid w:val="0032170E"/>
    <w:rsid w:val="00321CCA"/>
    <w:rsid w:val="00321E58"/>
    <w:rsid w:val="0032301C"/>
    <w:rsid w:val="003274B2"/>
    <w:rsid w:val="00331236"/>
    <w:rsid w:val="00333C9C"/>
    <w:rsid w:val="00334C99"/>
    <w:rsid w:val="00340BFC"/>
    <w:rsid w:val="003417A3"/>
    <w:rsid w:val="00345382"/>
    <w:rsid w:val="003454C2"/>
    <w:rsid w:val="00347237"/>
    <w:rsid w:val="00347274"/>
    <w:rsid w:val="00347A11"/>
    <w:rsid w:val="00351EBA"/>
    <w:rsid w:val="00353830"/>
    <w:rsid w:val="00354E16"/>
    <w:rsid w:val="00355D12"/>
    <w:rsid w:val="003574D5"/>
    <w:rsid w:val="00357A21"/>
    <w:rsid w:val="00360E82"/>
    <w:rsid w:val="0036313F"/>
    <w:rsid w:val="00365EBC"/>
    <w:rsid w:val="00370522"/>
    <w:rsid w:val="003722CE"/>
    <w:rsid w:val="00373502"/>
    <w:rsid w:val="00374420"/>
    <w:rsid w:val="00374C7C"/>
    <w:rsid w:val="00374D1E"/>
    <w:rsid w:val="00374EA2"/>
    <w:rsid w:val="00374FD3"/>
    <w:rsid w:val="00376989"/>
    <w:rsid w:val="00376A6C"/>
    <w:rsid w:val="00376FB1"/>
    <w:rsid w:val="0037704A"/>
    <w:rsid w:val="0038004A"/>
    <w:rsid w:val="00380937"/>
    <w:rsid w:val="0038111D"/>
    <w:rsid w:val="003829CB"/>
    <w:rsid w:val="00383771"/>
    <w:rsid w:val="00385E86"/>
    <w:rsid w:val="00386526"/>
    <w:rsid w:val="00386CC3"/>
    <w:rsid w:val="003904FF"/>
    <w:rsid w:val="00391763"/>
    <w:rsid w:val="00392486"/>
    <w:rsid w:val="003945B8"/>
    <w:rsid w:val="00394E83"/>
    <w:rsid w:val="0039549E"/>
    <w:rsid w:val="00395871"/>
    <w:rsid w:val="00396956"/>
    <w:rsid w:val="003969F6"/>
    <w:rsid w:val="003A0DCF"/>
    <w:rsid w:val="003A286C"/>
    <w:rsid w:val="003A33D9"/>
    <w:rsid w:val="003A598B"/>
    <w:rsid w:val="003B6B3A"/>
    <w:rsid w:val="003C00E6"/>
    <w:rsid w:val="003C0F33"/>
    <w:rsid w:val="003C3369"/>
    <w:rsid w:val="003D1407"/>
    <w:rsid w:val="003D2AD0"/>
    <w:rsid w:val="003E22F3"/>
    <w:rsid w:val="003E31CA"/>
    <w:rsid w:val="003E4511"/>
    <w:rsid w:val="003E6A9C"/>
    <w:rsid w:val="003F002C"/>
    <w:rsid w:val="003F3E7B"/>
    <w:rsid w:val="003F6882"/>
    <w:rsid w:val="00402AE9"/>
    <w:rsid w:val="004031F5"/>
    <w:rsid w:val="0040403F"/>
    <w:rsid w:val="004043C3"/>
    <w:rsid w:val="00404884"/>
    <w:rsid w:val="004060A2"/>
    <w:rsid w:val="00410A22"/>
    <w:rsid w:val="00414F2E"/>
    <w:rsid w:val="00417279"/>
    <w:rsid w:val="004172A7"/>
    <w:rsid w:val="00421419"/>
    <w:rsid w:val="00423463"/>
    <w:rsid w:val="004249DF"/>
    <w:rsid w:val="00424DE9"/>
    <w:rsid w:val="00426AD7"/>
    <w:rsid w:val="00427C12"/>
    <w:rsid w:val="00437D44"/>
    <w:rsid w:val="00437DBB"/>
    <w:rsid w:val="00445631"/>
    <w:rsid w:val="00446304"/>
    <w:rsid w:val="0044648A"/>
    <w:rsid w:val="004472F9"/>
    <w:rsid w:val="00453C6B"/>
    <w:rsid w:val="00460485"/>
    <w:rsid w:val="0046070D"/>
    <w:rsid w:val="0046160C"/>
    <w:rsid w:val="00461734"/>
    <w:rsid w:val="00461A2D"/>
    <w:rsid w:val="00461D46"/>
    <w:rsid w:val="00461DA7"/>
    <w:rsid w:val="00461E51"/>
    <w:rsid w:val="004656A2"/>
    <w:rsid w:val="00465845"/>
    <w:rsid w:val="00465F4C"/>
    <w:rsid w:val="004668D3"/>
    <w:rsid w:val="00466AD9"/>
    <w:rsid w:val="00470117"/>
    <w:rsid w:val="00470C98"/>
    <w:rsid w:val="004717A6"/>
    <w:rsid w:val="00472D0A"/>
    <w:rsid w:val="004748E5"/>
    <w:rsid w:val="0047620E"/>
    <w:rsid w:val="0047687E"/>
    <w:rsid w:val="004848A3"/>
    <w:rsid w:val="00484F41"/>
    <w:rsid w:val="00490663"/>
    <w:rsid w:val="004913BC"/>
    <w:rsid w:val="004921D0"/>
    <w:rsid w:val="00493E3C"/>
    <w:rsid w:val="00495B76"/>
    <w:rsid w:val="0049737A"/>
    <w:rsid w:val="004A02BE"/>
    <w:rsid w:val="004A1462"/>
    <w:rsid w:val="004A303D"/>
    <w:rsid w:val="004A3CE9"/>
    <w:rsid w:val="004A3D4E"/>
    <w:rsid w:val="004B11EC"/>
    <w:rsid w:val="004B3192"/>
    <w:rsid w:val="004B67C6"/>
    <w:rsid w:val="004C03E7"/>
    <w:rsid w:val="004C0FED"/>
    <w:rsid w:val="004C3689"/>
    <w:rsid w:val="004C4690"/>
    <w:rsid w:val="004C5600"/>
    <w:rsid w:val="004C7AB6"/>
    <w:rsid w:val="004D099F"/>
    <w:rsid w:val="004D0D12"/>
    <w:rsid w:val="004D1EF1"/>
    <w:rsid w:val="004D2D63"/>
    <w:rsid w:val="004D4139"/>
    <w:rsid w:val="004D5C53"/>
    <w:rsid w:val="004D656E"/>
    <w:rsid w:val="004D7399"/>
    <w:rsid w:val="004D7B26"/>
    <w:rsid w:val="004E1B93"/>
    <w:rsid w:val="004E26E7"/>
    <w:rsid w:val="004E366F"/>
    <w:rsid w:val="004E39C4"/>
    <w:rsid w:val="004E52D1"/>
    <w:rsid w:val="004E5321"/>
    <w:rsid w:val="004E672C"/>
    <w:rsid w:val="004E7FAB"/>
    <w:rsid w:val="004F02AD"/>
    <w:rsid w:val="004F2189"/>
    <w:rsid w:val="004F3BD5"/>
    <w:rsid w:val="004F45E3"/>
    <w:rsid w:val="004F6034"/>
    <w:rsid w:val="004F778D"/>
    <w:rsid w:val="00500C13"/>
    <w:rsid w:val="00500CDA"/>
    <w:rsid w:val="005010D0"/>
    <w:rsid w:val="00501A58"/>
    <w:rsid w:val="005026C0"/>
    <w:rsid w:val="00503E6C"/>
    <w:rsid w:val="00504A18"/>
    <w:rsid w:val="00504BDC"/>
    <w:rsid w:val="00506E97"/>
    <w:rsid w:val="00511BF3"/>
    <w:rsid w:val="0051531E"/>
    <w:rsid w:val="0051557C"/>
    <w:rsid w:val="00516F50"/>
    <w:rsid w:val="00517FA4"/>
    <w:rsid w:val="0052103B"/>
    <w:rsid w:val="00522889"/>
    <w:rsid w:val="0052606B"/>
    <w:rsid w:val="0053120A"/>
    <w:rsid w:val="005327AE"/>
    <w:rsid w:val="005334C8"/>
    <w:rsid w:val="00533A8A"/>
    <w:rsid w:val="005340E6"/>
    <w:rsid w:val="00534BA6"/>
    <w:rsid w:val="005352ED"/>
    <w:rsid w:val="00535942"/>
    <w:rsid w:val="00537E30"/>
    <w:rsid w:val="00541191"/>
    <w:rsid w:val="00541233"/>
    <w:rsid w:val="00542258"/>
    <w:rsid w:val="0054493C"/>
    <w:rsid w:val="00545F5F"/>
    <w:rsid w:val="00550E3A"/>
    <w:rsid w:val="00553548"/>
    <w:rsid w:val="005572E5"/>
    <w:rsid w:val="00557C1E"/>
    <w:rsid w:val="0056027B"/>
    <w:rsid w:val="00560A65"/>
    <w:rsid w:val="005666EC"/>
    <w:rsid w:val="005669E5"/>
    <w:rsid w:val="00566A1D"/>
    <w:rsid w:val="00573387"/>
    <w:rsid w:val="00573C19"/>
    <w:rsid w:val="00574961"/>
    <w:rsid w:val="00577B8A"/>
    <w:rsid w:val="005801BE"/>
    <w:rsid w:val="00582A3D"/>
    <w:rsid w:val="0058378E"/>
    <w:rsid w:val="0058510B"/>
    <w:rsid w:val="00586BC9"/>
    <w:rsid w:val="005965BC"/>
    <w:rsid w:val="005A0A13"/>
    <w:rsid w:val="005A133B"/>
    <w:rsid w:val="005A2410"/>
    <w:rsid w:val="005A503B"/>
    <w:rsid w:val="005A7524"/>
    <w:rsid w:val="005A7F7A"/>
    <w:rsid w:val="005B0C23"/>
    <w:rsid w:val="005B1102"/>
    <w:rsid w:val="005B2446"/>
    <w:rsid w:val="005B277D"/>
    <w:rsid w:val="005B33A3"/>
    <w:rsid w:val="005B375E"/>
    <w:rsid w:val="005B5C6E"/>
    <w:rsid w:val="005C1310"/>
    <w:rsid w:val="005C16F5"/>
    <w:rsid w:val="005C34D6"/>
    <w:rsid w:val="005C6385"/>
    <w:rsid w:val="005C7D1E"/>
    <w:rsid w:val="005D0FDA"/>
    <w:rsid w:val="005D426E"/>
    <w:rsid w:val="005D4885"/>
    <w:rsid w:val="005D539E"/>
    <w:rsid w:val="005E3A0F"/>
    <w:rsid w:val="005E5A15"/>
    <w:rsid w:val="005E61E2"/>
    <w:rsid w:val="005E6741"/>
    <w:rsid w:val="005F15D5"/>
    <w:rsid w:val="005F22FB"/>
    <w:rsid w:val="005F49FB"/>
    <w:rsid w:val="005F4D52"/>
    <w:rsid w:val="005F5DA6"/>
    <w:rsid w:val="005F5FCB"/>
    <w:rsid w:val="005F76EE"/>
    <w:rsid w:val="005F78EA"/>
    <w:rsid w:val="00602CDE"/>
    <w:rsid w:val="00605552"/>
    <w:rsid w:val="0060605D"/>
    <w:rsid w:val="00607372"/>
    <w:rsid w:val="0060750A"/>
    <w:rsid w:val="0061068C"/>
    <w:rsid w:val="00611A88"/>
    <w:rsid w:val="00617296"/>
    <w:rsid w:val="00617B32"/>
    <w:rsid w:val="0062047B"/>
    <w:rsid w:val="006210D7"/>
    <w:rsid w:val="00621924"/>
    <w:rsid w:val="00622DC9"/>
    <w:rsid w:val="006233B3"/>
    <w:rsid w:val="00624181"/>
    <w:rsid w:val="00625A0F"/>
    <w:rsid w:val="0063008B"/>
    <w:rsid w:val="006308E1"/>
    <w:rsid w:val="006327C8"/>
    <w:rsid w:val="00632A0A"/>
    <w:rsid w:val="0063489D"/>
    <w:rsid w:val="00634B21"/>
    <w:rsid w:val="006459E5"/>
    <w:rsid w:val="006464F5"/>
    <w:rsid w:val="00647FD4"/>
    <w:rsid w:val="00650F07"/>
    <w:rsid w:val="00652F6D"/>
    <w:rsid w:val="006542AD"/>
    <w:rsid w:val="00654D08"/>
    <w:rsid w:val="006616AE"/>
    <w:rsid w:val="006628E5"/>
    <w:rsid w:val="00663059"/>
    <w:rsid w:val="0066496F"/>
    <w:rsid w:val="006652C4"/>
    <w:rsid w:val="00666442"/>
    <w:rsid w:val="00667B82"/>
    <w:rsid w:val="00670909"/>
    <w:rsid w:val="006714A7"/>
    <w:rsid w:val="006726F5"/>
    <w:rsid w:val="00673AA2"/>
    <w:rsid w:val="0067409C"/>
    <w:rsid w:val="0067511A"/>
    <w:rsid w:val="00676F75"/>
    <w:rsid w:val="006859BF"/>
    <w:rsid w:val="00685BA6"/>
    <w:rsid w:val="006869FE"/>
    <w:rsid w:val="006878D2"/>
    <w:rsid w:val="00687BCC"/>
    <w:rsid w:val="00692C60"/>
    <w:rsid w:val="006938DB"/>
    <w:rsid w:val="00694295"/>
    <w:rsid w:val="006956C6"/>
    <w:rsid w:val="006961E3"/>
    <w:rsid w:val="006A1343"/>
    <w:rsid w:val="006A705A"/>
    <w:rsid w:val="006B0468"/>
    <w:rsid w:val="006B05F3"/>
    <w:rsid w:val="006B0BCE"/>
    <w:rsid w:val="006B1BE1"/>
    <w:rsid w:val="006B5570"/>
    <w:rsid w:val="006C20F4"/>
    <w:rsid w:val="006C4834"/>
    <w:rsid w:val="006D06C3"/>
    <w:rsid w:val="006D30E6"/>
    <w:rsid w:val="006D37B8"/>
    <w:rsid w:val="006D399B"/>
    <w:rsid w:val="006D707F"/>
    <w:rsid w:val="006E05E9"/>
    <w:rsid w:val="006E1ABF"/>
    <w:rsid w:val="006E2C50"/>
    <w:rsid w:val="006E3720"/>
    <w:rsid w:val="006E3E2A"/>
    <w:rsid w:val="006E3F1B"/>
    <w:rsid w:val="006E525E"/>
    <w:rsid w:val="006E5FB1"/>
    <w:rsid w:val="006F2EA1"/>
    <w:rsid w:val="006F3B97"/>
    <w:rsid w:val="006F481A"/>
    <w:rsid w:val="006F6BDE"/>
    <w:rsid w:val="0070172A"/>
    <w:rsid w:val="00701816"/>
    <w:rsid w:val="0070295D"/>
    <w:rsid w:val="00702CE5"/>
    <w:rsid w:val="0070357D"/>
    <w:rsid w:val="00704334"/>
    <w:rsid w:val="00706492"/>
    <w:rsid w:val="00707AB1"/>
    <w:rsid w:val="0071044D"/>
    <w:rsid w:val="007127B1"/>
    <w:rsid w:val="0071389F"/>
    <w:rsid w:val="007140AD"/>
    <w:rsid w:val="007140C8"/>
    <w:rsid w:val="0071469C"/>
    <w:rsid w:val="00715D64"/>
    <w:rsid w:val="00716221"/>
    <w:rsid w:val="0072110D"/>
    <w:rsid w:val="007212BE"/>
    <w:rsid w:val="00721EE0"/>
    <w:rsid w:val="00722758"/>
    <w:rsid w:val="00723DB5"/>
    <w:rsid w:val="00723F97"/>
    <w:rsid w:val="007258BD"/>
    <w:rsid w:val="00725D8B"/>
    <w:rsid w:val="00730D60"/>
    <w:rsid w:val="00733411"/>
    <w:rsid w:val="00734637"/>
    <w:rsid w:val="00734B93"/>
    <w:rsid w:val="00736A74"/>
    <w:rsid w:val="00741F93"/>
    <w:rsid w:val="00746D1F"/>
    <w:rsid w:val="00746F6C"/>
    <w:rsid w:val="007515AE"/>
    <w:rsid w:val="00752A01"/>
    <w:rsid w:val="0075313E"/>
    <w:rsid w:val="0075344C"/>
    <w:rsid w:val="00754053"/>
    <w:rsid w:val="00754422"/>
    <w:rsid w:val="00755AEA"/>
    <w:rsid w:val="00756BDA"/>
    <w:rsid w:val="0075704A"/>
    <w:rsid w:val="00763123"/>
    <w:rsid w:val="007632BB"/>
    <w:rsid w:val="007634BE"/>
    <w:rsid w:val="00764207"/>
    <w:rsid w:val="007656E6"/>
    <w:rsid w:val="007663B1"/>
    <w:rsid w:val="0076650F"/>
    <w:rsid w:val="00770446"/>
    <w:rsid w:val="00770B35"/>
    <w:rsid w:val="007713B0"/>
    <w:rsid w:val="00771DD8"/>
    <w:rsid w:val="0077342A"/>
    <w:rsid w:val="00775359"/>
    <w:rsid w:val="00775B44"/>
    <w:rsid w:val="00775E8E"/>
    <w:rsid w:val="0077695B"/>
    <w:rsid w:val="00776995"/>
    <w:rsid w:val="00777658"/>
    <w:rsid w:val="007803B5"/>
    <w:rsid w:val="00781692"/>
    <w:rsid w:val="007854CD"/>
    <w:rsid w:val="00786BE4"/>
    <w:rsid w:val="00787173"/>
    <w:rsid w:val="00787689"/>
    <w:rsid w:val="0079210F"/>
    <w:rsid w:val="007923E1"/>
    <w:rsid w:val="00792C5D"/>
    <w:rsid w:val="00793B72"/>
    <w:rsid w:val="00793FEF"/>
    <w:rsid w:val="007946B4"/>
    <w:rsid w:val="00794B74"/>
    <w:rsid w:val="00795D65"/>
    <w:rsid w:val="007964A0"/>
    <w:rsid w:val="00796D38"/>
    <w:rsid w:val="007978AF"/>
    <w:rsid w:val="007A36C3"/>
    <w:rsid w:val="007A52B6"/>
    <w:rsid w:val="007A71C7"/>
    <w:rsid w:val="007B4199"/>
    <w:rsid w:val="007B6889"/>
    <w:rsid w:val="007B7ED2"/>
    <w:rsid w:val="007C01F5"/>
    <w:rsid w:val="007C068E"/>
    <w:rsid w:val="007C0AF3"/>
    <w:rsid w:val="007C0CD9"/>
    <w:rsid w:val="007C2303"/>
    <w:rsid w:val="007C31CF"/>
    <w:rsid w:val="007C3289"/>
    <w:rsid w:val="007C5741"/>
    <w:rsid w:val="007C5BF4"/>
    <w:rsid w:val="007C6FB5"/>
    <w:rsid w:val="007D203A"/>
    <w:rsid w:val="007D4046"/>
    <w:rsid w:val="007D4118"/>
    <w:rsid w:val="007D6F17"/>
    <w:rsid w:val="007E6EC3"/>
    <w:rsid w:val="007F1E26"/>
    <w:rsid w:val="007F4C89"/>
    <w:rsid w:val="007F55D5"/>
    <w:rsid w:val="007F6A7B"/>
    <w:rsid w:val="007F781D"/>
    <w:rsid w:val="008010B8"/>
    <w:rsid w:val="008048FA"/>
    <w:rsid w:val="00805798"/>
    <w:rsid w:val="00805AA7"/>
    <w:rsid w:val="00807453"/>
    <w:rsid w:val="00807EDD"/>
    <w:rsid w:val="0081076E"/>
    <w:rsid w:val="0081111C"/>
    <w:rsid w:val="0081286F"/>
    <w:rsid w:val="00813167"/>
    <w:rsid w:val="00814B01"/>
    <w:rsid w:val="00815463"/>
    <w:rsid w:val="00815C61"/>
    <w:rsid w:val="00817DED"/>
    <w:rsid w:val="008202DB"/>
    <w:rsid w:val="00822FCC"/>
    <w:rsid w:val="00823020"/>
    <w:rsid w:val="00823455"/>
    <w:rsid w:val="00826E61"/>
    <w:rsid w:val="0082773F"/>
    <w:rsid w:val="00827A49"/>
    <w:rsid w:val="00827F22"/>
    <w:rsid w:val="00830E5F"/>
    <w:rsid w:val="00832D61"/>
    <w:rsid w:val="00832F0D"/>
    <w:rsid w:val="008335A0"/>
    <w:rsid w:val="008345D4"/>
    <w:rsid w:val="0083504C"/>
    <w:rsid w:val="00840E0B"/>
    <w:rsid w:val="00842AB6"/>
    <w:rsid w:val="00843CC5"/>
    <w:rsid w:val="008443E0"/>
    <w:rsid w:val="00844FA5"/>
    <w:rsid w:val="00846003"/>
    <w:rsid w:val="00846D65"/>
    <w:rsid w:val="0084752E"/>
    <w:rsid w:val="00850966"/>
    <w:rsid w:val="008522D4"/>
    <w:rsid w:val="008529DB"/>
    <w:rsid w:val="00852ECB"/>
    <w:rsid w:val="00854DA2"/>
    <w:rsid w:val="00862295"/>
    <w:rsid w:val="008631CA"/>
    <w:rsid w:val="0086393B"/>
    <w:rsid w:val="00863B84"/>
    <w:rsid w:val="00866015"/>
    <w:rsid w:val="00866202"/>
    <w:rsid w:val="008719C5"/>
    <w:rsid w:val="00871CB6"/>
    <w:rsid w:val="00871FFE"/>
    <w:rsid w:val="008734E2"/>
    <w:rsid w:val="008750A6"/>
    <w:rsid w:val="008772B2"/>
    <w:rsid w:val="008809F6"/>
    <w:rsid w:val="008838A8"/>
    <w:rsid w:val="0088448A"/>
    <w:rsid w:val="0088501F"/>
    <w:rsid w:val="00885A6B"/>
    <w:rsid w:val="0089097C"/>
    <w:rsid w:val="008916E5"/>
    <w:rsid w:val="008933BD"/>
    <w:rsid w:val="00893E71"/>
    <w:rsid w:val="0089476E"/>
    <w:rsid w:val="00896EBA"/>
    <w:rsid w:val="008A094A"/>
    <w:rsid w:val="008A11AC"/>
    <w:rsid w:val="008A437E"/>
    <w:rsid w:val="008A4585"/>
    <w:rsid w:val="008A640B"/>
    <w:rsid w:val="008A7883"/>
    <w:rsid w:val="008B047F"/>
    <w:rsid w:val="008B15A4"/>
    <w:rsid w:val="008B4289"/>
    <w:rsid w:val="008B7247"/>
    <w:rsid w:val="008B72ED"/>
    <w:rsid w:val="008B7723"/>
    <w:rsid w:val="008C1382"/>
    <w:rsid w:val="008C2870"/>
    <w:rsid w:val="008C31F1"/>
    <w:rsid w:val="008C329C"/>
    <w:rsid w:val="008C7C1E"/>
    <w:rsid w:val="008D026B"/>
    <w:rsid w:val="008D0968"/>
    <w:rsid w:val="008D50D9"/>
    <w:rsid w:val="008D5ADF"/>
    <w:rsid w:val="008D6417"/>
    <w:rsid w:val="008E1C60"/>
    <w:rsid w:val="008E4069"/>
    <w:rsid w:val="008E4CFF"/>
    <w:rsid w:val="008E7835"/>
    <w:rsid w:val="008F06E7"/>
    <w:rsid w:val="008F6858"/>
    <w:rsid w:val="008F7AB3"/>
    <w:rsid w:val="00900767"/>
    <w:rsid w:val="00901AF4"/>
    <w:rsid w:val="00906C2B"/>
    <w:rsid w:val="00907BBF"/>
    <w:rsid w:val="00913282"/>
    <w:rsid w:val="0091516E"/>
    <w:rsid w:val="009163B2"/>
    <w:rsid w:val="009200BF"/>
    <w:rsid w:val="00920DF1"/>
    <w:rsid w:val="00920F6A"/>
    <w:rsid w:val="00921173"/>
    <w:rsid w:val="009217E9"/>
    <w:rsid w:val="00922190"/>
    <w:rsid w:val="0092273C"/>
    <w:rsid w:val="0092362C"/>
    <w:rsid w:val="00923706"/>
    <w:rsid w:val="00924378"/>
    <w:rsid w:val="00926A4D"/>
    <w:rsid w:val="00930FC8"/>
    <w:rsid w:val="0093185E"/>
    <w:rsid w:val="00931BD4"/>
    <w:rsid w:val="009320CC"/>
    <w:rsid w:val="00932F6F"/>
    <w:rsid w:val="009330EB"/>
    <w:rsid w:val="00934108"/>
    <w:rsid w:val="00935FB8"/>
    <w:rsid w:val="0093618E"/>
    <w:rsid w:val="00936792"/>
    <w:rsid w:val="009367D8"/>
    <w:rsid w:val="00937329"/>
    <w:rsid w:val="009467E9"/>
    <w:rsid w:val="009474F6"/>
    <w:rsid w:val="0094762D"/>
    <w:rsid w:val="00947CCF"/>
    <w:rsid w:val="009516D1"/>
    <w:rsid w:val="00952CAC"/>
    <w:rsid w:val="0095390B"/>
    <w:rsid w:val="009558DE"/>
    <w:rsid w:val="00955AC1"/>
    <w:rsid w:val="00960123"/>
    <w:rsid w:val="00960FF5"/>
    <w:rsid w:val="00961022"/>
    <w:rsid w:val="0096294A"/>
    <w:rsid w:val="00962FC6"/>
    <w:rsid w:val="00963A5B"/>
    <w:rsid w:val="00964313"/>
    <w:rsid w:val="0096565B"/>
    <w:rsid w:val="00967492"/>
    <w:rsid w:val="0097031E"/>
    <w:rsid w:val="00971999"/>
    <w:rsid w:val="009726FF"/>
    <w:rsid w:val="009755B4"/>
    <w:rsid w:val="0097687B"/>
    <w:rsid w:val="009830AE"/>
    <w:rsid w:val="009842BD"/>
    <w:rsid w:val="009849E3"/>
    <w:rsid w:val="00985F71"/>
    <w:rsid w:val="00987868"/>
    <w:rsid w:val="00990F7B"/>
    <w:rsid w:val="00991423"/>
    <w:rsid w:val="00991746"/>
    <w:rsid w:val="009933F1"/>
    <w:rsid w:val="0099522E"/>
    <w:rsid w:val="00995526"/>
    <w:rsid w:val="00997AF0"/>
    <w:rsid w:val="009A5EB4"/>
    <w:rsid w:val="009A6CF1"/>
    <w:rsid w:val="009A6DC8"/>
    <w:rsid w:val="009B2177"/>
    <w:rsid w:val="009B3C18"/>
    <w:rsid w:val="009B568F"/>
    <w:rsid w:val="009B61AA"/>
    <w:rsid w:val="009B6D16"/>
    <w:rsid w:val="009B6F49"/>
    <w:rsid w:val="009B72FD"/>
    <w:rsid w:val="009C2CD1"/>
    <w:rsid w:val="009C4404"/>
    <w:rsid w:val="009C4966"/>
    <w:rsid w:val="009C5452"/>
    <w:rsid w:val="009D083E"/>
    <w:rsid w:val="009D1E8D"/>
    <w:rsid w:val="009D2D7D"/>
    <w:rsid w:val="009D5268"/>
    <w:rsid w:val="009D5670"/>
    <w:rsid w:val="009D5CE7"/>
    <w:rsid w:val="009D707F"/>
    <w:rsid w:val="009E0ADA"/>
    <w:rsid w:val="009E3DE7"/>
    <w:rsid w:val="009E43B1"/>
    <w:rsid w:val="009E5992"/>
    <w:rsid w:val="009E607E"/>
    <w:rsid w:val="009F19E4"/>
    <w:rsid w:val="009F2A07"/>
    <w:rsid w:val="009F3E73"/>
    <w:rsid w:val="009F3EFB"/>
    <w:rsid w:val="009F662D"/>
    <w:rsid w:val="009F6B65"/>
    <w:rsid w:val="009F76CF"/>
    <w:rsid w:val="00A00A28"/>
    <w:rsid w:val="00A01D35"/>
    <w:rsid w:val="00A04FB8"/>
    <w:rsid w:val="00A0530E"/>
    <w:rsid w:val="00A057C7"/>
    <w:rsid w:val="00A05D3C"/>
    <w:rsid w:val="00A06EEF"/>
    <w:rsid w:val="00A15665"/>
    <w:rsid w:val="00A1789F"/>
    <w:rsid w:val="00A2118B"/>
    <w:rsid w:val="00A21610"/>
    <w:rsid w:val="00A23B93"/>
    <w:rsid w:val="00A247FD"/>
    <w:rsid w:val="00A26620"/>
    <w:rsid w:val="00A27577"/>
    <w:rsid w:val="00A27E02"/>
    <w:rsid w:val="00A30700"/>
    <w:rsid w:val="00A3098B"/>
    <w:rsid w:val="00A3310F"/>
    <w:rsid w:val="00A33319"/>
    <w:rsid w:val="00A3435D"/>
    <w:rsid w:val="00A34C22"/>
    <w:rsid w:val="00A3600E"/>
    <w:rsid w:val="00A368DD"/>
    <w:rsid w:val="00A4085A"/>
    <w:rsid w:val="00A43010"/>
    <w:rsid w:val="00A43AEC"/>
    <w:rsid w:val="00A44709"/>
    <w:rsid w:val="00A44B41"/>
    <w:rsid w:val="00A44D2E"/>
    <w:rsid w:val="00A4529C"/>
    <w:rsid w:val="00A4587F"/>
    <w:rsid w:val="00A50AAA"/>
    <w:rsid w:val="00A514F2"/>
    <w:rsid w:val="00A52370"/>
    <w:rsid w:val="00A62EC8"/>
    <w:rsid w:val="00A63FFD"/>
    <w:rsid w:val="00A66291"/>
    <w:rsid w:val="00A7039C"/>
    <w:rsid w:val="00A81A92"/>
    <w:rsid w:val="00A8375E"/>
    <w:rsid w:val="00A83BA4"/>
    <w:rsid w:val="00A840D6"/>
    <w:rsid w:val="00A84493"/>
    <w:rsid w:val="00A8505F"/>
    <w:rsid w:val="00A86B1F"/>
    <w:rsid w:val="00A871A2"/>
    <w:rsid w:val="00A87524"/>
    <w:rsid w:val="00A9197F"/>
    <w:rsid w:val="00A920CB"/>
    <w:rsid w:val="00A925DA"/>
    <w:rsid w:val="00A9389D"/>
    <w:rsid w:val="00A94C38"/>
    <w:rsid w:val="00A9558D"/>
    <w:rsid w:val="00A9586C"/>
    <w:rsid w:val="00AA2747"/>
    <w:rsid w:val="00AA4CE5"/>
    <w:rsid w:val="00AA4D9E"/>
    <w:rsid w:val="00AA531C"/>
    <w:rsid w:val="00AA7399"/>
    <w:rsid w:val="00AB0DD9"/>
    <w:rsid w:val="00AB29A7"/>
    <w:rsid w:val="00AB3114"/>
    <w:rsid w:val="00AB4A46"/>
    <w:rsid w:val="00AB6170"/>
    <w:rsid w:val="00AB6D64"/>
    <w:rsid w:val="00AC1CB0"/>
    <w:rsid w:val="00AC29D4"/>
    <w:rsid w:val="00AC7871"/>
    <w:rsid w:val="00AD02F6"/>
    <w:rsid w:val="00AD06FF"/>
    <w:rsid w:val="00AD0B88"/>
    <w:rsid w:val="00AD0EB7"/>
    <w:rsid w:val="00AD3A7D"/>
    <w:rsid w:val="00AD4CFF"/>
    <w:rsid w:val="00AD59FF"/>
    <w:rsid w:val="00AD5A3E"/>
    <w:rsid w:val="00AD5F7D"/>
    <w:rsid w:val="00AD73C9"/>
    <w:rsid w:val="00AD780B"/>
    <w:rsid w:val="00AD7B32"/>
    <w:rsid w:val="00AE267F"/>
    <w:rsid w:val="00AE2E43"/>
    <w:rsid w:val="00AE329F"/>
    <w:rsid w:val="00AE3905"/>
    <w:rsid w:val="00AE5CD8"/>
    <w:rsid w:val="00AE65DC"/>
    <w:rsid w:val="00AE6904"/>
    <w:rsid w:val="00AF2D4D"/>
    <w:rsid w:val="00AF4B52"/>
    <w:rsid w:val="00AF6337"/>
    <w:rsid w:val="00AF7370"/>
    <w:rsid w:val="00AF7EEB"/>
    <w:rsid w:val="00B004B2"/>
    <w:rsid w:val="00B00A0E"/>
    <w:rsid w:val="00B01F67"/>
    <w:rsid w:val="00B05DEA"/>
    <w:rsid w:val="00B12B66"/>
    <w:rsid w:val="00B13059"/>
    <w:rsid w:val="00B14410"/>
    <w:rsid w:val="00B149E5"/>
    <w:rsid w:val="00B14A33"/>
    <w:rsid w:val="00B2350A"/>
    <w:rsid w:val="00B276B9"/>
    <w:rsid w:val="00B30842"/>
    <w:rsid w:val="00B309AC"/>
    <w:rsid w:val="00B30D84"/>
    <w:rsid w:val="00B33866"/>
    <w:rsid w:val="00B35B39"/>
    <w:rsid w:val="00B37428"/>
    <w:rsid w:val="00B376D4"/>
    <w:rsid w:val="00B37E03"/>
    <w:rsid w:val="00B42491"/>
    <w:rsid w:val="00B44E7E"/>
    <w:rsid w:val="00B45327"/>
    <w:rsid w:val="00B53592"/>
    <w:rsid w:val="00B54AB9"/>
    <w:rsid w:val="00B61DF2"/>
    <w:rsid w:val="00B62851"/>
    <w:rsid w:val="00B62F28"/>
    <w:rsid w:val="00B6370A"/>
    <w:rsid w:val="00B642B5"/>
    <w:rsid w:val="00B6767C"/>
    <w:rsid w:val="00B67B59"/>
    <w:rsid w:val="00B70997"/>
    <w:rsid w:val="00B748FE"/>
    <w:rsid w:val="00B75841"/>
    <w:rsid w:val="00B7631F"/>
    <w:rsid w:val="00B77E83"/>
    <w:rsid w:val="00B802CF"/>
    <w:rsid w:val="00B80D6F"/>
    <w:rsid w:val="00B82272"/>
    <w:rsid w:val="00B82DBB"/>
    <w:rsid w:val="00B86716"/>
    <w:rsid w:val="00B928AC"/>
    <w:rsid w:val="00B93166"/>
    <w:rsid w:val="00B9764D"/>
    <w:rsid w:val="00BA4189"/>
    <w:rsid w:val="00BA6573"/>
    <w:rsid w:val="00BA7391"/>
    <w:rsid w:val="00BB07B0"/>
    <w:rsid w:val="00BB2889"/>
    <w:rsid w:val="00BB55A2"/>
    <w:rsid w:val="00BB7721"/>
    <w:rsid w:val="00BB7E3C"/>
    <w:rsid w:val="00BC1C9C"/>
    <w:rsid w:val="00BC2D78"/>
    <w:rsid w:val="00BC35F8"/>
    <w:rsid w:val="00BC432F"/>
    <w:rsid w:val="00BC4BEC"/>
    <w:rsid w:val="00BC688F"/>
    <w:rsid w:val="00BD0CD3"/>
    <w:rsid w:val="00BD160E"/>
    <w:rsid w:val="00BD212F"/>
    <w:rsid w:val="00BD2D47"/>
    <w:rsid w:val="00BD4DA7"/>
    <w:rsid w:val="00BD50DB"/>
    <w:rsid w:val="00BE0D30"/>
    <w:rsid w:val="00BE1EEE"/>
    <w:rsid w:val="00BE2343"/>
    <w:rsid w:val="00BE3344"/>
    <w:rsid w:val="00BE3D8D"/>
    <w:rsid w:val="00BE50C5"/>
    <w:rsid w:val="00BE56E3"/>
    <w:rsid w:val="00BE5D1D"/>
    <w:rsid w:val="00BE6030"/>
    <w:rsid w:val="00BE6134"/>
    <w:rsid w:val="00BF2062"/>
    <w:rsid w:val="00BF50AA"/>
    <w:rsid w:val="00BF69F8"/>
    <w:rsid w:val="00BF790D"/>
    <w:rsid w:val="00C00968"/>
    <w:rsid w:val="00C01DD6"/>
    <w:rsid w:val="00C040B0"/>
    <w:rsid w:val="00C041E7"/>
    <w:rsid w:val="00C049F3"/>
    <w:rsid w:val="00C06347"/>
    <w:rsid w:val="00C1250E"/>
    <w:rsid w:val="00C14CDB"/>
    <w:rsid w:val="00C16058"/>
    <w:rsid w:val="00C16E84"/>
    <w:rsid w:val="00C21382"/>
    <w:rsid w:val="00C21583"/>
    <w:rsid w:val="00C21D24"/>
    <w:rsid w:val="00C21F1C"/>
    <w:rsid w:val="00C224EC"/>
    <w:rsid w:val="00C23091"/>
    <w:rsid w:val="00C23919"/>
    <w:rsid w:val="00C23C01"/>
    <w:rsid w:val="00C23E71"/>
    <w:rsid w:val="00C255BC"/>
    <w:rsid w:val="00C2694C"/>
    <w:rsid w:val="00C26A1A"/>
    <w:rsid w:val="00C26F73"/>
    <w:rsid w:val="00C3077A"/>
    <w:rsid w:val="00C3138E"/>
    <w:rsid w:val="00C31C4A"/>
    <w:rsid w:val="00C31F63"/>
    <w:rsid w:val="00C31FBD"/>
    <w:rsid w:val="00C32BA8"/>
    <w:rsid w:val="00C3409C"/>
    <w:rsid w:val="00C3533A"/>
    <w:rsid w:val="00C369E6"/>
    <w:rsid w:val="00C43E9A"/>
    <w:rsid w:val="00C47230"/>
    <w:rsid w:val="00C47301"/>
    <w:rsid w:val="00C502B8"/>
    <w:rsid w:val="00C50CE5"/>
    <w:rsid w:val="00C51A2E"/>
    <w:rsid w:val="00C52621"/>
    <w:rsid w:val="00C54804"/>
    <w:rsid w:val="00C55790"/>
    <w:rsid w:val="00C57632"/>
    <w:rsid w:val="00C613D7"/>
    <w:rsid w:val="00C61BD8"/>
    <w:rsid w:val="00C634C1"/>
    <w:rsid w:val="00C63D0A"/>
    <w:rsid w:val="00C656B2"/>
    <w:rsid w:val="00C659FB"/>
    <w:rsid w:val="00C671DB"/>
    <w:rsid w:val="00C71500"/>
    <w:rsid w:val="00C72294"/>
    <w:rsid w:val="00C73443"/>
    <w:rsid w:val="00C756B2"/>
    <w:rsid w:val="00C75AA3"/>
    <w:rsid w:val="00C765B9"/>
    <w:rsid w:val="00C76E0D"/>
    <w:rsid w:val="00C77755"/>
    <w:rsid w:val="00C80861"/>
    <w:rsid w:val="00C82A22"/>
    <w:rsid w:val="00C86F9B"/>
    <w:rsid w:val="00C87F0B"/>
    <w:rsid w:val="00C92BE9"/>
    <w:rsid w:val="00C92DA8"/>
    <w:rsid w:val="00C9324D"/>
    <w:rsid w:val="00C94252"/>
    <w:rsid w:val="00C94934"/>
    <w:rsid w:val="00C970D1"/>
    <w:rsid w:val="00C97184"/>
    <w:rsid w:val="00C9792A"/>
    <w:rsid w:val="00CA04B5"/>
    <w:rsid w:val="00CA22D3"/>
    <w:rsid w:val="00CA23E4"/>
    <w:rsid w:val="00CA3A39"/>
    <w:rsid w:val="00CA4444"/>
    <w:rsid w:val="00CA67DE"/>
    <w:rsid w:val="00CB0801"/>
    <w:rsid w:val="00CB267A"/>
    <w:rsid w:val="00CB3609"/>
    <w:rsid w:val="00CB3BA9"/>
    <w:rsid w:val="00CB7794"/>
    <w:rsid w:val="00CB78AA"/>
    <w:rsid w:val="00CB7E00"/>
    <w:rsid w:val="00CC0602"/>
    <w:rsid w:val="00CC1F30"/>
    <w:rsid w:val="00CC4963"/>
    <w:rsid w:val="00CD0FD5"/>
    <w:rsid w:val="00CD1164"/>
    <w:rsid w:val="00CD2E5D"/>
    <w:rsid w:val="00CD3058"/>
    <w:rsid w:val="00CD4748"/>
    <w:rsid w:val="00CD494B"/>
    <w:rsid w:val="00CD4B9A"/>
    <w:rsid w:val="00CD588D"/>
    <w:rsid w:val="00CD58A6"/>
    <w:rsid w:val="00CE0351"/>
    <w:rsid w:val="00CE068E"/>
    <w:rsid w:val="00CE0D9F"/>
    <w:rsid w:val="00CE1175"/>
    <w:rsid w:val="00CE1A9D"/>
    <w:rsid w:val="00CE1C1A"/>
    <w:rsid w:val="00CE1DAC"/>
    <w:rsid w:val="00CE393B"/>
    <w:rsid w:val="00CE49D0"/>
    <w:rsid w:val="00CE5699"/>
    <w:rsid w:val="00CE645F"/>
    <w:rsid w:val="00CE7593"/>
    <w:rsid w:val="00CF2251"/>
    <w:rsid w:val="00CF2403"/>
    <w:rsid w:val="00CF2DA9"/>
    <w:rsid w:val="00CF63BE"/>
    <w:rsid w:val="00CF6F64"/>
    <w:rsid w:val="00CF7275"/>
    <w:rsid w:val="00CF743A"/>
    <w:rsid w:val="00CF7E1E"/>
    <w:rsid w:val="00D03A61"/>
    <w:rsid w:val="00D05A82"/>
    <w:rsid w:val="00D07AF7"/>
    <w:rsid w:val="00D123AE"/>
    <w:rsid w:val="00D12A53"/>
    <w:rsid w:val="00D146F0"/>
    <w:rsid w:val="00D157F0"/>
    <w:rsid w:val="00D174D7"/>
    <w:rsid w:val="00D2277D"/>
    <w:rsid w:val="00D235F7"/>
    <w:rsid w:val="00D24449"/>
    <w:rsid w:val="00D26BFF"/>
    <w:rsid w:val="00D26C73"/>
    <w:rsid w:val="00D27637"/>
    <w:rsid w:val="00D2783F"/>
    <w:rsid w:val="00D3519F"/>
    <w:rsid w:val="00D37822"/>
    <w:rsid w:val="00D40450"/>
    <w:rsid w:val="00D4068F"/>
    <w:rsid w:val="00D40B93"/>
    <w:rsid w:val="00D44E78"/>
    <w:rsid w:val="00D451FD"/>
    <w:rsid w:val="00D4695B"/>
    <w:rsid w:val="00D47023"/>
    <w:rsid w:val="00D5092D"/>
    <w:rsid w:val="00D546C0"/>
    <w:rsid w:val="00D55B0A"/>
    <w:rsid w:val="00D60C66"/>
    <w:rsid w:val="00D6523A"/>
    <w:rsid w:val="00D65571"/>
    <w:rsid w:val="00D6635E"/>
    <w:rsid w:val="00D667AC"/>
    <w:rsid w:val="00D7140A"/>
    <w:rsid w:val="00D7200F"/>
    <w:rsid w:val="00D72599"/>
    <w:rsid w:val="00D7338C"/>
    <w:rsid w:val="00D771A9"/>
    <w:rsid w:val="00D771B6"/>
    <w:rsid w:val="00D775D3"/>
    <w:rsid w:val="00D77830"/>
    <w:rsid w:val="00D7792C"/>
    <w:rsid w:val="00D77CB4"/>
    <w:rsid w:val="00D81196"/>
    <w:rsid w:val="00D81462"/>
    <w:rsid w:val="00D81F9F"/>
    <w:rsid w:val="00D86071"/>
    <w:rsid w:val="00D877D2"/>
    <w:rsid w:val="00D9077F"/>
    <w:rsid w:val="00D91358"/>
    <w:rsid w:val="00D935FB"/>
    <w:rsid w:val="00D946A5"/>
    <w:rsid w:val="00D954CF"/>
    <w:rsid w:val="00D95900"/>
    <w:rsid w:val="00D96714"/>
    <w:rsid w:val="00D9713E"/>
    <w:rsid w:val="00DA1035"/>
    <w:rsid w:val="00DA3611"/>
    <w:rsid w:val="00DA6BB6"/>
    <w:rsid w:val="00DA7409"/>
    <w:rsid w:val="00DB08C8"/>
    <w:rsid w:val="00DB1750"/>
    <w:rsid w:val="00DB62A4"/>
    <w:rsid w:val="00DB6E05"/>
    <w:rsid w:val="00DC0C2A"/>
    <w:rsid w:val="00DC0D6C"/>
    <w:rsid w:val="00DC53C0"/>
    <w:rsid w:val="00DC63BA"/>
    <w:rsid w:val="00DD0174"/>
    <w:rsid w:val="00DD26D1"/>
    <w:rsid w:val="00DD34A6"/>
    <w:rsid w:val="00DD460B"/>
    <w:rsid w:val="00DE19EB"/>
    <w:rsid w:val="00DE34FA"/>
    <w:rsid w:val="00DE4180"/>
    <w:rsid w:val="00DE6B92"/>
    <w:rsid w:val="00DE74FD"/>
    <w:rsid w:val="00DF0FB0"/>
    <w:rsid w:val="00DF1A47"/>
    <w:rsid w:val="00DF698F"/>
    <w:rsid w:val="00E016B5"/>
    <w:rsid w:val="00E018D1"/>
    <w:rsid w:val="00E01B4B"/>
    <w:rsid w:val="00E024A6"/>
    <w:rsid w:val="00E02D07"/>
    <w:rsid w:val="00E05945"/>
    <w:rsid w:val="00E06E3F"/>
    <w:rsid w:val="00E133E9"/>
    <w:rsid w:val="00E13F46"/>
    <w:rsid w:val="00E16572"/>
    <w:rsid w:val="00E16DA7"/>
    <w:rsid w:val="00E16EDF"/>
    <w:rsid w:val="00E21B54"/>
    <w:rsid w:val="00E23C1A"/>
    <w:rsid w:val="00E2439D"/>
    <w:rsid w:val="00E24E18"/>
    <w:rsid w:val="00E25C1A"/>
    <w:rsid w:val="00E26E7A"/>
    <w:rsid w:val="00E27C17"/>
    <w:rsid w:val="00E30416"/>
    <w:rsid w:val="00E35E37"/>
    <w:rsid w:val="00E36CF7"/>
    <w:rsid w:val="00E37716"/>
    <w:rsid w:val="00E37DFF"/>
    <w:rsid w:val="00E40632"/>
    <w:rsid w:val="00E40C24"/>
    <w:rsid w:val="00E41964"/>
    <w:rsid w:val="00E436FB"/>
    <w:rsid w:val="00E43716"/>
    <w:rsid w:val="00E45793"/>
    <w:rsid w:val="00E46480"/>
    <w:rsid w:val="00E46D73"/>
    <w:rsid w:val="00E473F1"/>
    <w:rsid w:val="00E5104E"/>
    <w:rsid w:val="00E52663"/>
    <w:rsid w:val="00E5316E"/>
    <w:rsid w:val="00E5353D"/>
    <w:rsid w:val="00E553D0"/>
    <w:rsid w:val="00E56EC3"/>
    <w:rsid w:val="00E60CD0"/>
    <w:rsid w:val="00E612BA"/>
    <w:rsid w:val="00E61CC3"/>
    <w:rsid w:val="00E62C4C"/>
    <w:rsid w:val="00E65052"/>
    <w:rsid w:val="00E65725"/>
    <w:rsid w:val="00E65B9B"/>
    <w:rsid w:val="00E678B3"/>
    <w:rsid w:val="00E72DA0"/>
    <w:rsid w:val="00E7384B"/>
    <w:rsid w:val="00E816EE"/>
    <w:rsid w:val="00E92FB8"/>
    <w:rsid w:val="00E9357C"/>
    <w:rsid w:val="00E93C31"/>
    <w:rsid w:val="00E95A61"/>
    <w:rsid w:val="00E95C2A"/>
    <w:rsid w:val="00E9601D"/>
    <w:rsid w:val="00E97069"/>
    <w:rsid w:val="00E970CF"/>
    <w:rsid w:val="00E97BE4"/>
    <w:rsid w:val="00EA00A8"/>
    <w:rsid w:val="00EA1646"/>
    <w:rsid w:val="00EA1A43"/>
    <w:rsid w:val="00EA1EFB"/>
    <w:rsid w:val="00EA6387"/>
    <w:rsid w:val="00EB1BC8"/>
    <w:rsid w:val="00EB1F2E"/>
    <w:rsid w:val="00EB3629"/>
    <w:rsid w:val="00EB3FA9"/>
    <w:rsid w:val="00EC024F"/>
    <w:rsid w:val="00EC117F"/>
    <w:rsid w:val="00EC665C"/>
    <w:rsid w:val="00EC6794"/>
    <w:rsid w:val="00EC6A68"/>
    <w:rsid w:val="00ED05D1"/>
    <w:rsid w:val="00ED1929"/>
    <w:rsid w:val="00ED23EB"/>
    <w:rsid w:val="00ED3F31"/>
    <w:rsid w:val="00EE0A62"/>
    <w:rsid w:val="00EE0EC0"/>
    <w:rsid w:val="00EE259C"/>
    <w:rsid w:val="00EE2D1B"/>
    <w:rsid w:val="00EE3941"/>
    <w:rsid w:val="00EE3E8F"/>
    <w:rsid w:val="00EE4123"/>
    <w:rsid w:val="00EE5165"/>
    <w:rsid w:val="00EE5582"/>
    <w:rsid w:val="00EE5E47"/>
    <w:rsid w:val="00EE697C"/>
    <w:rsid w:val="00EF07F1"/>
    <w:rsid w:val="00EF0C83"/>
    <w:rsid w:val="00EF0C9D"/>
    <w:rsid w:val="00F001FC"/>
    <w:rsid w:val="00F00272"/>
    <w:rsid w:val="00F017BD"/>
    <w:rsid w:val="00F01A6F"/>
    <w:rsid w:val="00F0213B"/>
    <w:rsid w:val="00F04341"/>
    <w:rsid w:val="00F05392"/>
    <w:rsid w:val="00F05A0A"/>
    <w:rsid w:val="00F06217"/>
    <w:rsid w:val="00F13DB0"/>
    <w:rsid w:val="00F14317"/>
    <w:rsid w:val="00F14A04"/>
    <w:rsid w:val="00F14DAC"/>
    <w:rsid w:val="00F153DD"/>
    <w:rsid w:val="00F205EF"/>
    <w:rsid w:val="00F215DA"/>
    <w:rsid w:val="00F235B0"/>
    <w:rsid w:val="00F23633"/>
    <w:rsid w:val="00F2390B"/>
    <w:rsid w:val="00F24852"/>
    <w:rsid w:val="00F260FD"/>
    <w:rsid w:val="00F26226"/>
    <w:rsid w:val="00F2692D"/>
    <w:rsid w:val="00F302CC"/>
    <w:rsid w:val="00F3101A"/>
    <w:rsid w:val="00F31232"/>
    <w:rsid w:val="00F34EE2"/>
    <w:rsid w:val="00F35F6B"/>
    <w:rsid w:val="00F373A1"/>
    <w:rsid w:val="00F373AD"/>
    <w:rsid w:val="00F3788E"/>
    <w:rsid w:val="00F4044C"/>
    <w:rsid w:val="00F45E0D"/>
    <w:rsid w:val="00F5118A"/>
    <w:rsid w:val="00F519E9"/>
    <w:rsid w:val="00F523B8"/>
    <w:rsid w:val="00F52945"/>
    <w:rsid w:val="00F54244"/>
    <w:rsid w:val="00F54553"/>
    <w:rsid w:val="00F60321"/>
    <w:rsid w:val="00F61F3D"/>
    <w:rsid w:val="00F6327D"/>
    <w:rsid w:val="00F653DA"/>
    <w:rsid w:val="00F66EFD"/>
    <w:rsid w:val="00F70788"/>
    <w:rsid w:val="00F708E2"/>
    <w:rsid w:val="00F74CCD"/>
    <w:rsid w:val="00F75B77"/>
    <w:rsid w:val="00F77EB0"/>
    <w:rsid w:val="00F805BF"/>
    <w:rsid w:val="00F83210"/>
    <w:rsid w:val="00F83F9E"/>
    <w:rsid w:val="00F86E62"/>
    <w:rsid w:val="00F87741"/>
    <w:rsid w:val="00F90C98"/>
    <w:rsid w:val="00F91705"/>
    <w:rsid w:val="00F92062"/>
    <w:rsid w:val="00F93A4C"/>
    <w:rsid w:val="00F9574C"/>
    <w:rsid w:val="00F96EBE"/>
    <w:rsid w:val="00F9742D"/>
    <w:rsid w:val="00FA0557"/>
    <w:rsid w:val="00FA1A46"/>
    <w:rsid w:val="00FA1FE2"/>
    <w:rsid w:val="00FA5DAC"/>
    <w:rsid w:val="00FB202C"/>
    <w:rsid w:val="00FB3013"/>
    <w:rsid w:val="00FB3AAF"/>
    <w:rsid w:val="00FB4A3C"/>
    <w:rsid w:val="00FB6465"/>
    <w:rsid w:val="00FC05A9"/>
    <w:rsid w:val="00FC1D56"/>
    <w:rsid w:val="00FC36E1"/>
    <w:rsid w:val="00FC67F0"/>
    <w:rsid w:val="00FD0DD3"/>
    <w:rsid w:val="00FD1499"/>
    <w:rsid w:val="00FD246B"/>
    <w:rsid w:val="00FD3040"/>
    <w:rsid w:val="00FD49FC"/>
    <w:rsid w:val="00FE0A5A"/>
    <w:rsid w:val="00FE0DA4"/>
    <w:rsid w:val="00FE1318"/>
    <w:rsid w:val="00FE1F6E"/>
    <w:rsid w:val="00FE2345"/>
    <w:rsid w:val="00FE27E8"/>
    <w:rsid w:val="00FE3C87"/>
    <w:rsid w:val="00FF215F"/>
    <w:rsid w:val="00FF342F"/>
    <w:rsid w:val="00FF566D"/>
    <w:rsid w:val="00FF5934"/>
    <w:rsid w:val="00FF7E2B"/>
    <w:rsid w:val="00FF7E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uiPriority="99"/>
    <w:lsdException w:name="caption" w:locked="1" w:semiHidden="1" w:unhideWhenUsed="1" w:qFormat="1"/>
    <w:lsdException w:name="page number" w:locked="1"/>
    <w:lsdException w:name="List 2" w:locked="1"/>
    <w:lsdException w:name="Title" w:locked="1" w:qFormat="1"/>
    <w:lsdException w:name="Default Paragraph Font" w:locked="1"/>
    <w:lsdException w:name="Body Text" w:locked="1"/>
    <w:lsdException w:name="Subtitle" w:locked="1" w:qFormat="1"/>
    <w:lsdException w:name="Body Text Indent 3" w:locked="1"/>
    <w:lsdException w:name="Hyperlink" w:uiPriority="99"/>
    <w:lsdException w:name="FollowedHyperlink" w:uiPriority="99"/>
    <w:lsdException w:name="Strong" w:locked="1" w:qFormat="1"/>
    <w:lsdException w:name="Emphasis" w:locked="1" w:qFormat="1"/>
    <w:lsdException w:name="Normal (Web)" w:uiPriority="99"/>
    <w:lsdException w:name="No List" w:uiPriority="99"/>
    <w:lsdException w:name="Balloon Text" w:locked="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71DB"/>
    <w:pPr>
      <w:spacing w:after="200" w:line="276" w:lineRule="auto"/>
    </w:pPr>
    <w:rPr>
      <w:sz w:val="22"/>
      <w:szCs w:val="22"/>
    </w:rPr>
  </w:style>
  <w:style w:type="paragraph" w:styleId="1">
    <w:name w:val="heading 1"/>
    <w:basedOn w:val="a"/>
    <w:next w:val="a"/>
    <w:link w:val="10"/>
    <w:qFormat/>
    <w:rsid w:val="001B16FB"/>
    <w:pPr>
      <w:keepNext/>
      <w:spacing w:after="0" w:line="240" w:lineRule="auto"/>
      <w:outlineLvl w:val="0"/>
    </w:pPr>
    <w:rPr>
      <w:rFonts w:ascii="Times New Roman" w:hAnsi="Times New Roman"/>
      <w:sz w:val="24"/>
      <w:szCs w:val="24"/>
    </w:rPr>
  </w:style>
  <w:style w:type="paragraph" w:styleId="2">
    <w:name w:val="heading 2"/>
    <w:basedOn w:val="a"/>
    <w:link w:val="20"/>
    <w:qFormat/>
    <w:locked/>
    <w:rsid w:val="007140C8"/>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1B16FB"/>
    <w:rPr>
      <w:rFonts w:ascii="Times New Roman" w:hAnsi="Times New Roman" w:cs="Times New Roman"/>
      <w:sz w:val="24"/>
      <w:szCs w:val="24"/>
    </w:rPr>
  </w:style>
  <w:style w:type="paragraph" w:customStyle="1" w:styleId="a3">
    <w:name w:val="Знак"/>
    <w:basedOn w:val="a"/>
    <w:rsid w:val="001B16FB"/>
    <w:pPr>
      <w:spacing w:after="0" w:line="240" w:lineRule="auto"/>
    </w:pPr>
    <w:rPr>
      <w:rFonts w:ascii="Verdana" w:hAnsi="Verdana" w:cs="Verdana"/>
      <w:sz w:val="20"/>
      <w:szCs w:val="20"/>
      <w:lang w:val="en-US" w:eastAsia="en-US"/>
    </w:rPr>
  </w:style>
  <w:style w:type="paragraph" w:styleId="a4">
    <w:name w:val="header"/>
    <w:basedOn w:val="a"/>
    <w:link w:val="a5"/>
    <w:rsid w:val="001B16FB"/>
    <w:pPr>
      <w:tabs>
        <w:tab w:val="center" w:pos="4677"/>
        <w:tab w:val="right" w:pos="9355"/>
      </w:tabs>
      <w:spacing w:after="0" w:line="240" w:lineRule="auto"/>
    </w:pPr>
    <w:rPr>
      <w:rFonts w:ascii="Times New Roman" w:hAnsi="Times New Roman"/>
      <w:sz w:val="28"/>
      <w:szCs w:val="28"/>
    </w:rPr>
  </w:style>
  <w:style w:type="character" w:customStyle="1" w:styleId="a5">
    <w:name w:val="Верхний колонтитул Знак"/>
    <w:link w:val="a4"/>
    <w:locked/>
    <w:rsid w:val="001B16FB"/>
    <w:rPr>
      <w:rFonts w:ascii="Times New Roman" w:hAnsi="Times New Roman" w:cs="Times New Roman"/>
      <w:sz w:val="28"/>
      <w:szCs w:val="28"/>
    </w:rPr>
  </w:style>
  <w:style w:type="paragraph" w:styleId="a6">
    <w:name w:val="footer"/>
    <w:basedOn w:val="a"/>
    <w:link w:val="a7"/>
    <w:uiPriority w:val="99"/>
    <w:rsid w:val="001B16FB"/>
    <w:pPr>
      <w:tabs>
        <w:tab w:val="center" w:pos="4677"/>
        <w:tab w:val="right" w:pos="9355"/>
      </w:tabs>
      <w:spacing w:after="0" w:line="240" w:lineRule="auto"/>
    </w:pPr>
    <w:rPr>
      <w:rFonts w:ascii="Times New Roman" w:hAnsi="Times New Roman"/>
      <w:sz w:val="28"/>
      <w:szCs w:val="28"/>
    </w:rPr>
  </w:style>
  <w:style w:type="character" w:customStyle="1" w:styleId="a7">
    <w:name w:val="Нижний колонтитул Знак"/>
    <w:link w:val="a6"/>
    <w:uiPriority w:val="99"/>
    <w:locked/>
    <w:rsid w:val="001B16FB"/>
    <w:rPr>
      <w:rFonts w:ascii="Times New Roman" w:hAnsi="Times New Roman" w:cs="Times New Roman"/>
      <w:sz w:val="28"/>
      <w:szCs w:val="28"/>
    </w:rPr>
  </w:style>
  <w:style w:type="character" w:styleId="a8">
    <w:name w:val="page number"/>
    <w:rsid w:val="001B16FB"/>
    <w:rPr>
      <w:rFonts w:cs="Times New Roman"/>
    </w:rPr>
  </w:style>
  <w:style w:type="paragraph" w:styleId="3">
    <w:name w:val="Body Text Indent 3"/>
    <w:basedOn w:val="a"/>
    <w:link w:val="30"/>
    <w:rsid w:val="001B16FB"/>
    <w:pPr>
      <w:spacing w:after="0" w:line="240" w:lineRule="auto"/>
      <w:ind w:firstLine="720"/>
      <w:jc w:val="both"/>
    </w:pPr>
    <w:rPr>
      <w:rFonts w:ascii="Times New Roman" w:hAnsi="Times New Roman"/>
      <w:sz w:val="20"/>
      <w:szCs w:val="20"/>
    </w:rPr>
  </w:style>
  <w:style w:type="character" w:customStyle="1" w:styleId="30">
    <w:name w:val="Основной текст с отступом 3 Знак"/>
    <w:link w:val="3"/>
    <w:locked/>
    <w:rsid w:val="001B16FB"/>
    <w:rPr>
      <w:rFonts w:ascii="Times New Roman" w:hAnsi="Times New Roman" w:cs="Times New Roman"/>
      <w:sz w:val="20"/>
      <w:szCs w:val="20"/>
    </w:rPr>
  </w:style>
  <w:style w:type="paragraph" w:customStyle="1" w:styleId="a9">
    <w:name w:val="МОН основной"/>
    <w:basedOn w:val="a"/>
    <w:link w:val="aa"/>
    <w:rsid w:val="001B16FB"/>
    <w:pPr>
      <w:spacing w:after="0" w:line="360" w:lineRule="auto"/>
      <w:ind w:firstLine="709"/>
      <w:jc w:val="both"/>
    </w:pPr>
    <w:rPr>
      <w:rFonts w:ascii="Times New Roman" w:hAnsi="Times New Roman"/>
      <w:sz w:val="24"/>
      <w:szCs w:val="24"/>
    </w:rPr>
  </w:style>
  <w:style w:type="character" w:customStyle="1" w:styleId="aa">
    <w:name w:val="МОН основной Знак"/>
    <w:link w:val="a9"/>
    <w:locked/>
    <w:rsid w:val="001B16FB"/>
    <w:rPr>
      <w:rFonts w:ascii="Times New Roman" w:hAnsi="Times New Roman" w:cs="Times New Roman"/>
      <w:sz w:val="24"/>
      <w:szCs w:val="24"/>
    </w:rPr>
  </w:style>
  <w:style w:type="paragraph" w:customStyle="1" w:styleId="ab">
    <w:name w:val="МОН"/>
    <w:basedOn w:val="a"/>
    <w:link w:val="ac"/>
    <w:rsid w:val="001B16FB"/>
    <w:pPr>
      <w:spacing w:after="0" w:line="360" w:lineRule="auto"/>
      <w:ind w:firstLine="709"/>
      <w:jc w:val="both"/>
    </w:pPr>
    <w:rPr>
      <w:rFonts w:ascii="Times New Roman" w:hAnsi="Times New Roman"/>
      <w:sz w:val="24"/>
      <w:szCs w:val="24"/>
    </w:rPr>
  </w:style>
  <w:style w:type="character" w:customStyle="1" w:styleId="ac">
    <w:name w:val="МОН Знак"/>
    <w:link w:val="ab"/>
    <w:locked/>
    <w:rsid w:val="001B16FB"/>
    <w:rPr>
      <w:rFonts w:ascii="Times New Roman" w:hAnsi="Times New Roman" w:cs="Times New Roman"/>
      <w:sz w:val="24"/>
      <w:szCs w:val="24"/>
    </w:rPr>
  </w:style>
  <w:style w:type="paragraph" w:customStyle="1" w:styleId="ConsPlusTitle">
    <w:name w:val="ConsPlusTitle"/>
    <w:uiPriority w:val="99"/>
    <w:rsid w:val="001B16FB"/>
    <w:pPr>
      <w:widowControl w:val="0"/>
      <w:autoSpaceDE w:val="0"/>
      <w:autoSpaceDN w:val="0"/>
      <w:adjustRightInd w:val="0"/>
    </w:pPr>
    <w:rPr>
      <w:rFonts w:ascii="Times New Roman" w:hAnsi="Times New Roman"/>
      <w:b/>
      <w:bCs/>
      <w:sz w:val="26"/>
      <w:szCs w:val="26"/>
    </w:rPr>
  </w:style>
  <w:style w:type="paragraph" w:styleId="21">
    <w:name w:val="Body Text 2"/>
    <w:basedOn w:val="a"/>
    <w:link w:val="22"/>
    <w:rsid w:val="001B16FB"/>
    <w:pPr>
      <w:spacing w:after="120" w:line="480" w:lineRule="auto"/>
    </w:pPr>
    <w:rPr>
      <w:rFonts w:ascii="Times New Roman" w:hAnsi="Times New Roman"/>
      <w:sz w:val="24"/>
      <w:szCs w:val="24"/>
    </w:rPr>
  </w:style>
  <w:style w:type="character" w:customStyle="1" w:styleId="22">
    <w:name w:val="Основной текст 2 Знак"/>
    <w:link w:val="21"/>
    <w:locked/>
    <w:rsid w:val="001B16FB"/>
    <w:rPr>
      <w:rFonts w:ascii="Times New Roman" w:hAnsi="Times New Roman" w:cs="Times New Roman"/>
      <w:sz w:val="24"/>
      <w:szCs w:val="24"/>
    </w:rPr>
  </w:style>
  <w:style w:type="paragraph" w:customStyle="1" w:styleId="ConsPlusNormal">
    <w:name w:val="ConsPlusNormal"/>
    <w:rsid w:val="001B16FB"/>
    <w:pPr>
      <w:widowControl w:val="0"/>
      <w:autoSpaceDE w:val="0"/>
      <w:autoSpaceDN w:val="0"/>
      <w:adjustRightInd w:val="0"/>
      <w:ind w:firstLine="720"/>
    </w:pPr>
    <w:rPr>
      <w:rFonts w:ascii="Arial" w:hAnsi="Arial" w:cs="Arial"/>
    </w:rPr>
  </w:style>
  <w:style w:type="paragraph" w:styleId="ad">
    <w:name w:val="Balloon Text"/>
    <w:basedOn w:val="a"/>
    <w:link w:val="ae"/>
    <w:semiHidden/>
    <w:rsid w:val="001B16FB"/>
    <w:pPr>
      <w:spacing w:after="0" w:line="240" w:lineRule="auto"/>
    </w:pPr>
    <w:rPr>
      <w:rFonts w:ascii="Tahoma" w:hAnsi="Tahoma"/>
      <w:sz w:val="16"/>
      <w:szCs w:val="16"/>
    </w:rPr>
  </w:style>
  <w:style w:type="character" w:customStyle="1" w:styleId="ae">
    <w:name w:val="Текст выноски Знак"/>
    <w:link w:val="ad"/>
    <w:semiHidden/>
    <w:locked/>
    <w:rsid w:val="001B16FB"/>
    <w:rPr>
      <w:rFonts w:ascii="Tahoma" w:hAnsi="Tahoma" w:cs="Tahoma"/>
      <w:sz w:val="16"/>
      <w:szCs w:val="16"/>
    </w:rPr>
  </w:style>
  <w:style w:type="table" w:styleId="af">
    <w:name w:val="Table Grid"/>
    <w:basedOn w:val="a1"/>
    <w:rsid w:val="001B16F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rsid w:val="001B16FB"/>
    <w:pPr>
      <w:spacing w:after="120" w:line="240" w:lineRule="auto"/>
    </w:pPr>
    <w:rPr>
      <w:rFonts w:ascii="Times New Roman" w:hAnsi="Times New Roman"/>
      <w:sz w:val="28"/>
      <w:szCs w:val="28"/>
    </w:rPr>
  </w:style>
  <w:style w:type="character" w:customStyle="1" w:styleId="af1">
    <w:name w:val="Основной текст Знак"/>
    <w:link w:val="af0"/>
    <w:locked/>
    <w:rsid w:val="001B16FB"/>
    <w:rPr>
      <w:rFonts w:ascii="Times New Roman" w:hAnsi="Times New Roman" w:cs="Times New Roman"/>
      <w:sz w:val="28"/>
      <w:szCs w:val="28"/>
    </w:rPr>
  </w:style>
  <w:style w:type="paragraph" w:customStyle="1" w:styleId="23">
    <w:name w:val="Знак2"/>
    <w:basedOn w:val="a"/>
    <w:rsid w:val="001B16FB"/>
    <w:pPr>
      <w:spacing w:after="0" w:line="240" w:lineRule="auto"/>
    </w:pPr>
    <w:rPr>
      <w:rFonts w:ascii="Verdana" w:hAnsi="Verdana" w:cs="Verdana"/>
      <w:sz w:val="20"/>
      <w:szCs w:val="20"/>
      <w:lang w:val="en-US" w:eastAsia="en-US"/>
    </w:rPr>
  </w:style>
  <w:style w:type="paragraph" w:styleId="af2">
    <w:name w:val="Normal (Web)"/>
    <w:basedOn w:val="a"/>
    <w:uiPriority w:val="99"/>
    <w:rsid w:val="00106B21"/>
    <w:pPr>
      <w:spacing w:before="100" w:beforeAutospacing="1" w:after="100" w:afterAutospacing="1" w:line="240" w:lineRule="auto"/>
    </w:pPr>
    <w:rPr>
      <w:rFonts w:ascii="Times New Roman" w:hAnsi="Times New Roman"/>
      <w:sz w:val="24"/>
      <w:szCs w:val="24"/>
    </w:rPr>
  </w:style>
  <w:style w:type="character" w:styleId="af3">
    <w:name w:val="Strong"/>
    <w:qFormat/>
    <w:rsid w:val="00106B21"/>
    <w:rPr>
      <w:rFonts w:cs="Times New Roman"/>
      <w:b/>
      <w:bCs/>
    </w:rPr>
  </w:style>
  <w:style w:type="paragraph" w:customStyle="1" w:styleId="11">
    <w:name w:val="Абзац списка1"/>
    <w:basedOn w:val="a"/>
    <w:rsid w:val="008E4CFF"/>
    <w:pPr>
      <w:ind w:left="720"/>
      <w:contextualSpacing/>
    </w:pPr>
  </w:style>
  <w:style w:type="character" w:customStyle="1" w:styleId="12">
    <w:name w:val="Замещающий текст1"/>
    <w:semiHidden/>
    <w:rsid w:val="002325E0"/>
    <w:rPr>
      <w:rFonts w:cs="Times New Roman"/>
      <w:color w:val="808080"/>
    </w:rPr>
  </w:style>
  <w:style w:type="paragraph" w:customStyle="1" w:styleId="ConsPlusNonformat">
    <w:name w:val="ConsPlusNonformat"/>
    <w:rsid w:val="00EF0C83"/>
    <w:pPr>
      <w:widowControl w:val="0"/>
      <w:autoSpaceDE w:val="0"/>
      <w:autoSpaceDN w:val="0"/>
      <w:adjustRightInd w:val="0"/>
    </w:pPr>
    <w:rPr>
      <w:rFonts w:ascii="Courier New" w:hAnsi="Courier New" w:cs="Courier New"/>
    </w:rPr>
  </w:style>
  <w:style w:type="paragraph" w:customStyle="1" w:styleId="13">
    <w:name w:val="Абзац списка1"/>
    <w:basedOn w:val="a"/>
    <w:rsid w:val="00EF0C83"/>
    <w:pPr>
      <w:ind w:left="720"/>
    </w:pPr>
    <w:rPr>
      <w:rFonts w:cs="Calibri"/>
      <w:lang w:eastAsia="en-US"/>
    </w:rPr>
  </w:style>
  <w:style w:type="character" w:customStyle="1" w:styleId="FontStyle11">
    <w:name w:val="Font Style11"/>
    <w:rsid w:val="00F523B8"/>
    <w:rPr>
      <w:rFonts w:ascii="Times New Roman" w:hAnsi="Times New Roman" w:cs="Times New Roman"/>
      <w:sz w:val="22"/>
      <w:szCs w:val="22"/>
    </w:rPr>
  </w:style>
  <w:style w:type="character" w:styleId="af4">
    <w:name w:val="Hyperlink"/>
    <w:uiPriority w:val="99"/>
    <w:rsid w:val="00964313"/>
    <w:rPr>
      <w:rFonts w:cs="Times New Roman"/>
      <w:color w:val="0000FF"/>
      <w:u w:val="single"/>
    </w:rPr>
  </w:style>
  <w:style w:type="paragraph" w:styleId="24">
    <w:name w:val="List 2"/>
    <w:basedOn w:val="a"/>
    <w:rsid w:val="006327C8"/>
    <w:pPr>
      <w:ind w:left="566" w:hanging="283"/>
    </w:pPr>
    <w:rPr>
      <w:rFonts w:cs="Calibri"/>
    </w:rPr>
  </w:style>
  <w:style w:type="paragraph" w:styleId="af5">
    <w:name w:val="List Paragraph"/>
    <w:basedOn w:val="a"/>
    <w:uiPriority w:val="34"/>
    <w:qFormat/>
    <w:rsid w:val="00A9586C"/>
    <w:pPr>
      <w:spacing w:after="0" w:line="240" w:lineRule="auto"/>
      <w:ind w:left="720"/>
      <w:contextualSpacing/>
    </w:pPr>
    <w:rPr>
      <w:rFonts w:ascii="Times New Roman" w:hAnsi="Times New Roman"/>
      <w:sz w:val="24"/>
      <w:szCs w:val="24"/>
    </w:rPr>
  </w:style>
  <w:style w:type="paragraph" w:styleId="af6">
    <w:name w:val="No Spacing"/>
    <w:qFormat/>
    <w:rsid w:val="00A9586C"/>
    <w:pPr>
      <w:jc w:val="both"/>
    </w:pPr>
    <w:rPr>
      <w:rFonts w:ascii="Times New Roman" w:eastAsia="Calibri" w:hAnsi="Times New Roman"/>
      <w:sz w:val="24"/>
      <w:szCs w:val="24"/>
      <w:lang w:eastAsia="en-US"/>
    </w:rPr>
  </w:style>
  <w:style w:type="character" w:customStyle="1" w:styleId="apple-converted-space">
    <w:name w:val="apple-converted-space"/>
    <w:rsid w:val="004C3689"/>
  </w:style>
  <w:style w:type="paragraph" w:customStyle="1" w:styleId="ConsPlusCell">
    <w:name w:val="ConsPlusCell"/>
    <w:rsid w:val="008202DB"/>
    <w:pPr>
      <w:widowControl w:val="0"/>
      <w:autoSpaceDE w:val="0"/>
      <w:autoSpaceDN w:val="0"/>
      <w:adjustRightInd w:val="0"/>
    </w:pPr>
    <w:rPr>
      <w:rFonts w:eastAsia="Calibri" w:cs="Calibri"/>
      <w:sz w:val="22"/>
      <w:szCs w:val="22"/>
    </w:rPr>
  </w:style>
  <w:style w:type="character" w:customStyle="1" w:styleId="20">
    <w:name w:val="Заголовок 2 Знак"/>
    <w:basedOn w:val="a0"/>
    <w:link w:val="2"/>
    <w:rsid w:val="007140C8"/>
    <w:rPr>
      <w:rFonts w:ascii="Times New Roman" w:hAnsi="Times New Roman"/>
      <w:b/>
      <w:bCs/>
      <w:sz w:val="36"/>
      <w:szCs w:val="36"/>
    </w:rPr>
  </w:style>
  <w:style w:type="numbering" w:customStyle="1" w:styleId="14">
    <w:name w:val="Нет списка1"/>
    <w:next w:val="a2"/>
    <w:semiHidden/>
    <w:rsid w:val="007140C8"/>
  </w:style>
  <w:style w:type="character" w:customStyle="1" w:styleId="FontStyle59">
    <w:name w:val="Font Style59"/>
    <w:rsid w:val="007140C8"/>
    <w:rPr>
      <w:rFonts w:ascii="Times New Roman" w:hAnsi="Times New Roman" w:cs="Times New Roman"/>
      <w:sz w:val="22"/>
      <w:szCs w:val="22"/>
    </w:rPr>
  </w:style>
  <w:style w:type="character" w:styleId="af7">
    <w:name w:val="annotation reference"/>
    <w:rsid w:val="007140C8"/>
    <w:rPr>
      <w:sz w:val="16"/>
      <w:szCs w:val="16"/>
    </w:rPr>
  </w:style>
  <w:style w:type="paragraph" w:styleId="af8">
    <w:name w:val="annotation text"/>
    <w:basedOn w:val="a"/>
    <w:link w:val="af9"/>
    <w:rsid w:val="007140C8"/>
    <w:pPr>
      <w:spacing w:after="0" w:line="240" w:lineRule="auto"/>
    </w:pPr>
    <w:rPr>
      <w:rFonts w:ascii="Times New Roman" w:hAnsi="Times New Roman"/>
      <w:sz w:val="20"/>
      <w:szCs w:val="20"/>
    </w:rPr>
  </w:style>
  <w:style w:type="character" w:customStyle="1" w:styleId="af9">
    <w:name w:val="Текст примечания Знак"/>
    <w:basedOn w:val="a0"/>
    <w:link w:val="af8"/>
    <w:rsid w:val="007140C8"/>
    <w:rPr>
      <w:rFonts w:ascii="Times New Roman" w:hAnsi="Times New Roman"/>
    </w:rPr>
  </w:style>
  <w:style w:type="paragraph" w:styleId="afa">
    <w:name w:val="annotation subject"/>
    <w:basedOn w:val="af8"/>
    <w:next w:val="af8"/>
    <w:link w:val="afb"/>
    <w:rsid w:val="007140C8"/>
    <w:rPr>
      <w:b/>
      <w:bCs/>
    </w:rPr>
  </w:style>
  <w:style w:type="character" w:customStyle="1" w:styleId="afb">
    <w:name w:val="Тема примечания Знак"/>
    <w:basedOn w:val="af9"/>
    <w:link w:val="afa"/>
    <w:rsid w:val="007140C8"/>
    <w:rPr>
      <w:b/>
      <w:bCs/>
    </w:rPr>
  </w:style>
  <w:style w:type="paragraph" w:styleId="afc">
    <w:name w:val="Body Text Indent"/>
    <w:basedOn w:val="a"/>
    <w:link w:val="afd"/>
    <w:unhideWhenUsed/>
    <w:rsid w:val="007140C8"/>
    <w:pPr>
      <w:spacing w:after="120"/>
      <w:ind w:left="283"/>
    </w:pPr>
  </w:style>
  <w:style w:type="character" w:customStyle="1" w:styleId="afd">
    <w:name w:val="Основной текст с отступом Знак"/>
    <w:basedOn w:val="a0"/>
    <w:link w:val="afc"/>
    <w:rsid w:val="007140C8"/>
    <w:rPr>
      <w:sz w:val="22"/>
      <w:szCs w:val="22"/>
    </w:rPr>
  </w:style>
  <w:style w:type="paragraph" w:styleId="afe">
    <w:name w:val="caption"/>
    <w:basedOn w:val="a"/>
    <w:next w:val="a"/>
    <w:qFormat/>
    <w:locked/>
    <w:rsid w:val="007140C8"/>
    <w:pPr>
      <w:spacing w:after="0" w:line="240" w:lineRule="auto"/>
    </w:pPr>
    <w:rPr>
      <w:rFonts w:ascii="Times New Roman" w:hAnsi="Times New Roman"/>
      <w:b/>
      <w:bCs/>
      <w:sz w:val="20"/>
      <w:szCs w:val="20"/>
    </w:rPr>
  </w:style>
  <w:style w:type="paragraph" w:customStyle="1" w:styleId="15">
    <w:name w:val="Без интервала1"/>
    <w:rsid w:val="007140C8"/>
    <w:rPr>
      <w:rFonts w:cs="Calibri"/>
      <w:sz w:val="22"/>
      <w:szCs w:val="22"/>
      <w:lang w:eastAsia="en-US"/>
    </w:rPr>
  </w:style>
  <w:style w:type="paragraph" w:customStyle="1" w:styleId="fn2r">
    <w:name w:val="fn2r"/>
    <w:basedOn w:val="a"/>
    <w:rsid w:val="007140C8"/>
    <w:pPr>
      <w:spacing w:before="100" w:beforeAutospacing="1" w:after="100" w:afterAutospacing="1" w:line="240" w:lineRule="auto"/>
    </w:pPr>
    <w:rPr>
      <w:rFonts w:ascii="Times New Roman" w:hAnsi="Times New Roman"/>
      <w:sz w:val="24"/>
      <w:szCs w:val="24"/>
    </w:rPr>
  </w:style>
  <w:style w:type="numbering" w:customStyle="1" w:styleId="25">
    <w:name w:val="Нет списка2"/>
    <w:next w:val="a2"/>
    <w:semiHidden/>
    <w:rsid w:val="007140C8"/>
  </w:style>
  <w:style w:type="paragraph" w:customStyle="1" w:styleId="Pro-List2">
    <w:name w:val="Pro-List #2"/>
    <w:basedOn w:val="a"/>
    <w:rsid w:val="007140C8"/>
    <w:pPr>
      <w:keepLines/>
      <w:tabs>
        <w:tab w:val="left" w:pos="1080"/>
        <w:tab w:val="left" w:pos="1440"/>
      </w:tabs>
      <w:spacing w:after="0" w:line="240" w:lineRule="auto"/>
      <w:ind w:firstLine="425"/>
      <w:jc w:val="both"/>
    </w:pPr>
    <w:rPr>
      <w:rFonts w:ascii="Times New Roman" w:hAnsi="Times New Roman"/>
      <w:sz w:val="28"/>
      <w:szCs w:val="24"/>
    </w:rPr>
  </w:style>
  <w:style w:type="paragraph" w:styleId="aff">
    <w:name w:val="Title"/>
    <w:basedOn w:val="a"/>
    <w:link w:val="aff0"/>
    <w:qFormat/>
    <w:locked/>
    <w:rsid w:val="00AB6D64"/>
    <w:pPr>
      <w:spacing w:after="0" w:line="240" w:lineRule="auto"/>
      <w:jc w:val="center"/>
    </w:pPr>
    <w:rPr>
      <w:rFonts w:ascii="Times New Roman" w:eastAsia="Calibri" w:hAnsi="Times New Roman"/>
      <w:b/>
      <w:bCs/>
      <w:sz w:val="28"/>
      <w:szCs w:val="24"/>
    </w:rPr>
  </w:style>
  <w:style w:type="character" w:customStyle="1" w:styleId="aff0">
    <w:name w:val="Название Знак"/>
    <w:basedOn w:val="a0"/>
    <w:link w:val="aff"/>
    <w:rsid w:val="00AB6D64"/>
    <w:rPr>
      <w:rFonts w:ascii="Times New Roman" w:eastAsia="Calibri" w:hAnsi="Times New Roman"/>
      <w:b/>
      <w:bCs/>
      <w:sz w:val="28"/>
      <w:szCs w:val="24"/>
    </w:rPr>
  </w:style>
  <w:style w:type="paragraph" w:styleId="aff1">
    <w:name w:val="Document Map"/>
    <w:basedOn w:val="a"/>
    <w:link w:val="aff2"/>
    <w:rsid w:val="00EA00A8"/>
    <w:pPr>
      <w:spacing w:after="0" w:line="240" w:lineRule="auto"/>
    </w:pPr>
    <w:rPr>
      <w:rFonts w:ascii="Tahoma" w:hAnsi="Tahoma" w:cs="Tahoma"/>
      <w:sz w:val="16"/>
      <w:szCs w:val="16"/>
    </w:rPr>
  </w:style>
  <w:style w:type="character" w:customStyle="1" w:styleId="aff2">
    <w:name w:val="Схема документа Знак"/>
    <w:basedOn w:val="a0"/>
    <w:link w:val="aff1"/>
    <w:rsid w:val="00EA00A8"/>
    <w:rPr>
      <w:rFonts w:ascii="Tahoma" w:hAnsi="Tahoma" w:cs="Tahoma"/>
      <w:sz w:val="16"/>
      <w:szCs w:val="16"/>
    </w:rPr>
  </w:style>
  <w:style w:type="character" w:styleId="aff3">
    <w:name w:val="FollowedHyperlink"/>
    <w:basedOn w:val="a0"/>
    <w:uiPriority w:val="99"/>
    <w:unhideWhenUsed/>
    <w:rsid w:val="00DD460B"/>
    <w:rPr>
      <w:color w:val="800080"/>
      <w:u w:val="single"/>
    </w:rPr>
  </w:style>
  <w:style w:type="paragraph" w:customStyle="1" w:styleId="xl65">
    <w:name w:val="xl65"/>
    <w:basedOn w:val="a"/>
    <w:rsid w:val="00DD460B"/>
    <w:pPr>
      <w:spacing w:before="100" w:beforeAutospacing="1" w:after="100" w:afterAutospacing="1" w:line="240" w:lineRule="auto"/>
    </w:pPr>
    <w:rPr>
      <w:rFonts w:ascii="Times New Roman" w:hAnsi="Times New Roman"/>
      <w:sz w:val="24"/>
      <w:szCs w:val="24"/>
    </w:rPr>
  </w:style>
  <w:style w:type="paragraph" w:customStyle="1" w:styleId="xl66">
    <w:name w:val="xl66"/>
    <w:basedOn w:val="a"/>
    <w:rsid w:val="00DD460B"/>
    <w:pPr>
      <w:spacing w:before="100" w:beforeAutospacing="1" w:after="100" w:afterAutospacing="1" w:line="240" w:lineRule="auto"/>
    </w:pPr>
    <w:rPr>
      <w:rFonts w:ascii="Times New Roman" w:hAnsi="Times New Roman"/>
      <w:b/>
      <w:bCs/>
      <w:sz w:val="24"/>
      <w:szCs w:val="24"/>
    </w:rPr>
  </w:style>
  <w:style w:type="paragraph" w:customStyle="1" w:styleId="xl67">
    <w:name w:val="xl6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8">
    <w:name w:val="xl68"/>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8"/>
      <w:szCs w:val="28"/>
    </w:rPr>
  </w:style>
  <w:style w:type="paragraph" w:customStyle="1" w:styleId="xl69">
    <w:name w:val="xl69"/>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0">
    <w:name w:val="xl70"/>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1">
    <w:name w:val="xl71"/>
    <w:basedOn w:val="a"/>
    <w:rsid w:val="00DD46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2">
    <w:name w:val="xl72"/>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8"/>
      <w:szCs w:val="28"/>
    </w:rPr>
  </w:style>
  <w:style w:type="paragraph" w:customStyle="1" w:styleId="xl73">
    <w:name w:val="xl73"/>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4">
    <w:name w:val="xl7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5">
    <w:name w:val="xl75"/>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6">
    <w:name w:val="xl76"/>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7">
    <w:name w:val="xl7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78">
    <w:name w:val="xl78"/>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79">
    <w:name w:val="xl7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0">
    <w:name w:val="xl80"/>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81">
    <w:name w:val="xl81"/>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rPr>
  </w:style>
  <w:style w:type="paragraph" w:customStyle="1" w:styleId="xl82">
    <w:name w:val="xl82"/>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83">
    <w:name w:val="xl83"/>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4">
    <w:name w:val="xl8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5">
    <w:name w:val="xl85"/>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6">
    <w:name w:val="xl86"/>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7">
    <w:name w:val="xl87"/>
    <w:basedOn w:val="a"/>
    <w:rsid w:val="00DD460B"/>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8">
    <w:name w:val="xl88"/>
    <w:basedOn w:val="a"/>
    <w:rsid w:val="00DD46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9">
    <w:name w:val="xl8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rPr>
  </w:style>
</w:styles>
</file>

<file path=word/webSettings.xml><?xml version="1.0" encoding="utf-8"?>
<w:webSettings xmlns:r="http://schemas.openxmlformats.org/officeDocument/2006/relationships" xmlns:w="http://schemas.openxmlformats.org/wordprocessingml/2006/main">
  <w:divs>
    <w:div w:id="22638403">
      <w:bodyDiv w:val="1"/>
      <w:marLeft w:val="0"/>
      <w:marRight w:val="0"/>
      <w:marTop w:val="0"/>
      <w:marBottom w:val="0"/>
      <w:divBdr>
        <w:top w:val="none" w:sz="0" w:space="0" w:color="auto"/>
        <w:left w:val="none" w:sz="0" w:space="0" w:color="auto"/>
        <w:bottom w:val="none" w:sz="0" w:space="0" w:color="auto"/>
        <w:right w:val="none" w:sz="0" w:space="0" w:color="auto"/>
      </w:divBdr>
    </w:div>
    <w:div w:id="32391152">
      <w:bodyDiv w:val="1"/>
      <w:marLeft w:val="0"/>
      <w:marRight w:val="0"/>
      <w:marTop w:val="0"/>
      <w:marBottom w:val="0"/>
      <w:divBdr>
        <w:top w:val="none" w:sz="0" w:space="0" w:color="auto"/>
        <w:left w:val="none" w:sz="0" w:space="0" w:color="auto"/>
        <w:bottom w:val="none" w:sz="0" w:space="0" w:color="auto"/>
        <w:right w:val="none" w:sz="0" w:space="0" w:color="auto"/>
      </w:divBdr>
    </w:div>
    <w:div w:id="36321823">
      <w:bodyDiv w:val="1"/>
      <w:marLeft w:val="0"/>
      <w:marRight w:val="0"/>
      <w:marTop w:val="0"/>
      <w:marBottom w:val="0"/>
      <w:divBdr>
        <w:top w:val="none" w:sz="0" w:space="0" w:color="auto"/>
        <w:left w:val="none" w:sz="0" w:space="0" w:color="auto"/>
        <w:bottom w:val="none" w:sz="0" w:space="0" w:color="auto"/>
        <w:right w:val="none" w:sz="0" w:space="0" w:color="auto"/>
      </w:divBdr>
    </w:div>
    <w:div w:id="37946729">
      <w:bodyDiv w:val="1"/>
      <w:marLeft w:val="0"/>
      <w:marRight w:val="0"/>
      <w:marTop w:val="0"/>
      <w:marBottom w:val="0"/>
      <w:divBdr>
        <w:top w:val="none" w:sz="0" w:space="0" w:color="auto"/>
        <w:left w:val="none" w:sz="0" w:space="0" w:color="auto"/>
        <w:bottom w:val="none" w:sz="0" w:space="0" w:color="auto"/>
        <w:right w:val="none" w:sz="0" w:space="0" w:color="auto"/>
      </w:divBdr>
    </w:div>
    <w:div w:id="40323858">
      <w:bodyDiv w:val="1"/>
      <w:marLeft w:val="0"/>
      <w:marRight w:val="0"/>
      <w:marTop w:val="0"/>
      <w:marBottom w:val="0"/>
      <w:divBdr>
        <w:top w:val="none" w:sz="0" w:space="0" w:color="auto"/>
        <w:left w:val="none" w:sz="0" w:space="0" w:color="auto"/>
        <w:bottom w:val="none" w:sz="0" w:space="0" w:color="auto"/>
        <w:right w:val="none" w:sz="0" w:space="0" w:color="auto"/>
      </w:divBdr>
    </w:div>
    <w:div w:id="51927026">
      <w:bodyDiv w:val="1"/>
      <w:marLeft w:val="0"/>
      <w:marRight w:val="0"/>
      <w:marTop w:val="0"/>
      <w:marBottom w:val="0"/>
      <w:divBdr>
        <w:top w:val="none" w:sz="0" w:space="0" w:color="auto"/>
        <w:left w:val="none" w:sz="0" w:space="0" w:color="auto"/>
        <w:bottom w:val="none" w:sz="0" w:space="0" w:color="auto"/>
        <w:right w:val="none" w:sz="0" w:space="0" w:color="auto"/>
      </w:divBdr>
    </w:div>
    <w:div w:id="60950239">
      <w:bodyDiv w:val="1"/>
      <w:marLeft w:val="0"/>
      <w:marRight w:val="0"/>
      <w:marTop w:val="0"/>
      <w:marBottom w:val="0"/>
      <w:divBdr>
        <w:top w:val="none" w:sz="0" w:space="0" w:color="auto"/>
        <w:left w:val="none" w:sz="0" w:space="0" w:color="auto"/>
        <w:bottom w:val="none" w:sz="0" w:space="0" w:color="auto"/>
        <w:right w:val="none" w:sz="0" w:space="0" w:color="auto"/>
      </w:divBdr>
    </w:div>
    <w:div w:id="80683624">
      <w:bodyDiv w:val="1"/>
      <w:marLeft w:val="0"/>
      <w:marRight w:val="0"/>
      <w:marTop w:val="0"/>
      <w:marBottom w:val="0"/>
      <w:divBdr>
        <w:top w:val="none" w:sz="0" w:space="0" w:color="auto"/>
        <w:left w:val="none" w:sz="0" w:space="0" w:color="auto"/>
        <w:bottom w:val="none" w:sz="0" w:space="0" w:color="auto"/>
        <w:right w:val="none" w:sz="0" w:space="0" w:color="auto"/>
      </w:divBdr>
    </w:div>
    <w:div w:id="82453084">
      <w:bodyDiv w:val="1"/>
      <w:marLeft w:val="0"/>
      <w:marRight w:val="0"/>
      <w:marTop w:val="0"/>
      <w:marBottom w:val="0"/>
      <w:divBdr>
        <w:top w:val="none" w:sz="0" w:space="0" w:color="auto"/>
        <w:left w:val="none" w:sz="0" w:space="0" w:color="auto"/>
        <w:bottom w:val="none" w:sz="0" w:space="0" w:color="auto"/>
        <w:right w:val="none" w:sz="0" w:space="0" w:color="auto"/>
      </w:divBdr>
    </w:div>
    <w:div w:id="87971780">
      <w:bodyDiv w:val="1"/>
      <w:marLeft w:val="0"/>
      <w:marRight w:val="0"/>
      <w:marTop w:val="0"/>
      <w:marBottom w:val="0"/>
      <w:divBdr>
        <w:top w:val="none" w:sz="0" w:space="0" w:color="auto"/>
        <w:left w:val="none" w:sz="0" w:space="0" w:color="auto"/>
        <w:bottom w:val="none" w:sz="0" w:space="0" w:color="auto"/>
        <w:right w:val="none" w:sz="0" w:space="0" w:color="auto"/>
      </w:divBdr>
    </w:div>
    <w:div w:id="101850130">
      <w:bodyDiv w:val="1"/>
      <w:marLeft w:val="0"/>
      <w:marRight w:val="0"/>
      <w:marTop w:val="0"/>
      <w:marBottom w:val="0"/>
      <w:divBdr>
        <w:top w:val="none" w:sz="0" w:space="0" w:color="auto"/>
        <w:left w:val="none" w:sz="0" w:space="0" w:color="auto"/>
        <w:bottom w:val="none" w:sz="0" w:space="0" w:color="auto"/>
        <w:right w:val="none" w:sz="0" w:space="0" w:color="auto"/>
      </w:divBdr>
    </w:div>
    <w:div w:id="102266882">
      <w:bodyDiv w:val="1"/>
      <w:marLeft w:val="0"/>
      <w:marRight w:val="0"/>
      <w:marTop w:val="0"/>
      <w:marBottom w:val="0"/>
      <w:divBdr>
        <w:top w:val="none" w:sz="0" w:space="0" w:color="auto"/>
        <w:left w:val="none" w:sz="0" w:space="0" w:color="auto"/>
        <w:bottom w:val="none" w:sz="0" w:space="0" w:color="auto"/>
        <w:right w:val="none" w:sz="0" w:space="0" w:color="auto"/>
      </w:divBdr>
    </w:div>
    <w:div w:id="111049832">
      <w:bodyDiv w:val="1"/>
      <w:marLeft w:val="0"/>
      <w:marRight w:val="0"/>
      <w:marTop w:val="0"/>
      <w:marBottom w:val="0"/>
      <w:divBdr>
        <w:top w:val="none" w:sz="0" w:space="0" w:color="auto"/>
        <w:left w:val="none" w:sz="0" w:space="0" w:color="auto"/>
        <w:bottom w:val="none" w:sz="0" w:space="0" w:color="auto"/>
        <w:right w:val="none" w:sz="0" w:space="0" w:color="auto"/>
      </w:divBdr>
    </w:div>
    <w:div w:id="126630471">
      <w:bodyDiv w:val="1"/>
      <w:marLeft w:val="0"/>
      <w:marRight w:val="0"/>
      <w:marTop w:val="0"/>
      <w:marBottom w:val="0"/>
      <w:divBdr>
        <w:top w:val="none" w:sz="0" w:space="0" w:color="auto"/>
        <w:left w:val="none" w:sz="0" w:space="0" w:color="auto"/>
        <w:bottom w:val="none" w:sz="0" w:space="0" w:color="auto"/>
        <w:right w:val="none" w:sz="0" w:space="0" w:color="auto"/>
      </w:divBdr>
    </w:div>
    <w:div w:id="136148923">
      <w:bodyDiv w:val="1"/>
      <w:marLeft w:val="0"/>
      <w:marRight w:val="0"/>
      <w:marTop w:val="0"/>
      <w:marBottom w:val="0"/>
      <w:divBdr>
        <w:top w:val="none" w:sz="0" w:space="0" w:color="auto"/>
        <w:left w:val="none" w:sz="0" w:space="0" w:color="auto"/>
        <w:bottom w:val="none" w:sz="0" w:space="0" w:color="auto"/>
        <w:right w:val="none" w:sz="0" w:space="0" w:color="auto"/>
      </w:divBdr>
    </w:div>
    <w:div w:id="142237904">
      <w:bodyDiv w:val="1"/>
      <w:marLeft w:val="0"/>
      <w:marRight w:val="0"/>
      <w:marTop w:val="0"/>
      <w:marBottom w:val="0"/>
      <w:divBdr>
        <w:top w:val="none" w:sz="0" w:space="0" w:color="auto"/>
        <w:left w:val="none" w:sz="0" w:space="0" w:color="auto"/>
        <w:bottom w:val="none" w:sz="0" w:space="0" w:color="auto"/>
        <w:right w:val="none" w:sz="0" w:space="0" w:color="auto"/>
      </w:divBdr>
    </w:div>
    <w:div w:id="143854956">
      <w:bodyDiv w:val="1"/>
      <w:marLeft w:val="0"/>
      <w:marRight w:val="0"/>
      <w:marTop w:val="0"/>
      <w:marBottom w:val="0"/>
      <w:divBdr>
        <w:top w:val="none" w:sz="0" w:space="0" w:color="auto"/>
        <w:left w:val="none" w:sz="0" w:space="0" w:color="auto"/>
        <w:bottom w:val="none" w:sz="0" w:space="0" w:color="auto"/>
        <w:right w:val="none" w:sz="0" w:space="0" w:color="auto"/>
      </w:divBdr>
    </w:div>
    <w:div w:id="151797771">
      <w:bodyDiv w:val="1"/>
      <w:marLeft w:val="0"/>
      <w:marRight w:val="0"/>
      <w:marTop w:val="0"/>
      <w:marBottom w:val="0"/>
      <w:divBdr>
        <w:top w:val="none" w:sz="0" w:space="0" w:color="auto"/>
        <w:left w:val="none" w:sz="0" w:space="0" w:color="auto"/>
        <w:bottom w:val="none" w:sz="0" w:space="0" w:color="auto"/>
        <w:right w:val="none" w:sz="0" w:space="0" w:color="auto"/>
      </w:divBdr>
    </w:div>
    <w:div w:id="153765177">
      <w:bodyDiv w:val="1"/>
      <w:marLeft w:val="0"/>
      <w:marRight w:val="0"/>
      <w:marTop w:val="0"/>
      <w:marBottom w:val="0"/>
      <w:divBdr>
        <w:top w:val="none" w:sz="0" w:space="0" w:color="auto"/>
        <w:left w:val="none" w:sz="0" w:space="0" w:color="auto"/>
        <w:bottom w:val="none" w:sz="0" w:space="0" w:color="auto"/>
        <w:right w:val="none" w:sz="0" w:space="0" w:color="auto"/>
      </w:divBdr>
    </w:div>
    <w:div w:id="167402296">
      <w:bodyDiv w:val="1"/>
      <w:marLeft w:val="0"/>
      <w:marRight w:val="0"/>
      <w:marTop w:val="0"/>
      <w:marBottom w:val="0"/>
      <w:divBdr>
        <w:top w:val="none" w:sz="0" w:space="0" w:color="auto"/>
        <w:left w:val="none" w:sz="0" w:space="0" w:color="auto"/>
        <w:bottom w:val="none" w:sz="0" w:space="0" w:color="auto"/>
        <w:right w:val="none" w:sz="0" w:space="0" w:color="auto"/>
      </w:divBdr>
    </w:div>
    <w:div w:id="217129636">
      <w:bodyDiv w:val="1"/>
      <w:marLeft w:val="0"/>
      <w:marRight w:val="0"/>
      <w:marTop w:val="0"/>
      <w:marBottom w:val="0"/>
      <w:divBdr>
        <w:top w:val="none" w:sz="0" w:space="0" w:color="auto"/>
        <w:left w:val="none" w:sz="0" w:space="0" w:color="auto"/>
        <w:bottom w:val="none" w:sz="0" w:space="0" w:color="auto"/>
        <w:right w:val="none" w:sz="0" w:space="0" w:color="auto"/>
      </w:divBdr>
    </w:div>
    <w:div w:id="235361687">
      <w:bodyDiv w:val="1"/>
      <w:marLeft w:val="0"/>
      <w:marRight w:val="0"/>
      <w:marTop w:val="0"/>
      <w:marBottom w:val="0"/>
      <w:divBdr>
        <w:top w:val="none" w:sz="0" w:space="0" w:color="auto"/>
        <w:left w:val="none" w:sz="0" w:space="0" w:color="auto"/>
        <w:bottom w:val="none" w:sz="0" w:space="0" w:color="auto"/>
        <w:right w:val="none" w:sz="0" w:space="0" w:color="auto"/>
      </w:divBdr>
    </w:div>
    <w:div w:id="244580718">
      <w:bodyDiv w:val="1"/>
      <w:marLeft w:val="0"/>
      <w:marRight w:val="0"/>
      <w:marTop w:val="0"/>
      <w:marBottom w:val="0"/>
      <w:divBdr>
        <w:top w:val="none" w:sz="0" w:space="0" w:color="auto"/>
        <w:left w:val="none" w:sz="0" w:space="0" w:color="auto"/>
        <w:bottom w:val="none" w:sz="0" w:space="0" w:color="auto"/>
        <w:right w:val="none" w:sz="0" w:space="0" w:color="auto"/>
      </w:divBdr>
    </w:div>
    <w:div w:id="258679143">
      <w:bodyDiv w:val="1"/>
      <w:marLeft w:val="0"/>
      <w:marRight w:val="0"/>
      <w:marTop w:val="0"/>
      <w:marBottom w:val="0"/>
      <w:divBdr>
        <w:top w:val="none" w:sz="0" w:space="0" w:color="auto"/>
        <w:left w:val="none" w:sz="0" w:space="0" w:color="auto"/>
        <w:bottom w:val="none" w:sz="0" w:space="0" w:color="auto"/>
        <w:right w:val="none" w:sz="0" w:space="0" w:color="auto"/>
      </w:divBdr>
    </w:div>
    <w:div w:id="285086226">
      <w:bodyDiv w:val="1"/>
      <w:marLeft w:val="0"/>
      <w:marRight w:val="0"/>
      <w:marTop w:val="0"/>
      <w:marBottom w:val="0"/>
      <w:divBdr>
        <w:top w:val="none" w:sz="0" w:space="0" w:color="auto"/>
        <w:left w:val="none" w:sz="0" w:space="0" w:color="auto"/>
        <w:bottom w:val="none" w:sz="0" w:space="0" w:color="auto"/>
        <w:right w:val="none" w:sz="0" w:space="0" w:color="auto"/>
      </w:divBdr>
    </w:div>
    <w:div w:id="290289047">
      <w:bodyDiv w:val="1"/>
      <w:marLeft w:val="0"/>
      <w:marRight w:val="0"/>
      <w:marTop w:val="0"/>
      <w:marBottom w:val="0"/>
      <w:divBdr>
        <w:top w:val="none" w:sz="0" w:space="0" w:color="auto"/>
        <w:left w:val="none" w:sz="0" w:space="0" w:color="auto"/>
        <w:bottom w:val="none" w:sz="0" w:space="0" w:color="auto"/>
        <w:right w:val="none" w:sz="0" w:space="0" w:color="auto"/>
      </w:divBdr>
    </w:div>
    <w:div w:id="302276972">
      <w:bodyDiv w:val="1"/>
      <w:marLeft w:val="0"/>
      <w:marRight w:val="0"/>
      <w:marTop w:val="0"/>
      <w:marBottom w:val="0"/>
      <w:divBdr>
        <w:top w:val="none" w:sz="0" w:space="0" w:color="auto"/>
        <w:left w:val="none" w:sz="0" w:space="0" w:color="auto"/>
        <w:bottom w:val="none" w:sz="0" w:space="0" w:color="auto"/>
        <w:right w:val="none" w:sz="0" w:space="0" w:color="auto"/>
      </w:divBdr>
    </w:div>
    <w:div w:id="320355159">
      <w:bodyDiv w:val="1"/>
      <w:marLeft w:val="0"/>
      <w:marRight w:val="0"/>
      <w:marTop w:val="0"/>
      <w:marBottom w:val="0"/>
      <w:divBdr>
        <w:top w:val="none" w:sz="0" w:space="0" w:color="auto"/>
        <w:left w:val="none" w:sz="0" w:space="0" w:color="auto"/>
        <w:bottom w:val="none" w:sz="0" w:space="0" w:color="auto"/>
        <w:right w:val="none" w:sz="0" w:space="0" w:color="auto"/>
      </w:divBdr>
    </w:div>
    <w:div w:id="336857501">
      <w:bodyDiv w:val="1"/>
      <w:marLeft w:val="0"/>
      <w:marRight w:val="0"/>
      <w:marTop w:val="0"/>
      <w:marBottom w:val="0"/>
      <w:divBdr>
        <w:top w:val="none" w:sz="0" w:space="0" w:color="auto"/>
        <w:left w:val="none" w:sz="0" w:space="0" w:color="auto"/>
        <w:bottom w:val="none" w:sz="0" w:space="0" w:color="auto"/>
        <w:right w:val="none" w:sz="0" w:space="0" w:color="auto"/>
      </w:divBdr>
    </w:div>
    <w:div w:id="371417090">
      <w:bodyDiv w:val="1"/>
      <w:marLeft w:val="0"/>
      <w:marRight w:val="0"/>
      <w:marTop w:val="0"/>
      <w:marBottom w:val="0"/>
      <w:divBdr>
        <w:top w:val="none" w:sz="0" w:space="0" w:color="auto"/>
        <w:left w:val="none" w:sz="0" w:space="0" w:color="auto"/>
        <w:bottom w:val="none" w:sz="0" w:space="0" w:color="auto"/>
        <w:right w:val="none" w:sz="0" w:space="0" w:color="auto"/>
      </w:divBdr>
    </w:div>
    <w:div w:id="419568507">
      <w:bodyDiv w:val="1"/>
      <w:marLeft w:val="0"/>
      <w:marRight w:val="0"/>
      <w:marTop w:val="0"/>
      <w:marBottom w:val="0"/>
      <w:divBdr>
        <w:top w:val="none" w:sz="0" w:space="0" w:color="auto"/>
        <w:left w:val="none" w:sz="0" w:space="0" w:color="auto"/>
        <w:bottom w:val="none" w:sz="0" w:space="0" w:color="auto"/>
        <w:right w:val="none" w:sz="0" w:space="0" w:color="auto"/>
      </w:divBdr>
    </w:div>
    <w:div w:id="463353415">
      <w:bodyDiv w:val="1"/>
      <w:marLeft w:val="0"/>
      <w:marRight w:val="0"/>
      <w:marTop w:val="0"/>
      <w:marBottom w:val="0"/>
      <w:divBdr>
        <w:top w:val="none" w:sz="0" w:space="0" w:color="auto"/>
        <w:left w:val="none" w:sz="0" w:space="0" w:color="auto"/>
        <w:bottom w:val="none" w:sz="0" w:space="0" w:color="auto"/>
        <w:right w:val="none" w:sz="0" w:space="0" w:color="auto"/>
      </w:divBdr>
    </w:div>
    <w:div w:id="477962049">
      <w:bodyDiv w:val="1"/>
      <w:marLeft w:val="0"/>
      <w:marRight w:val="0"/>
      <w:marTop w:val="0"/>
      <w:marBottom w:val="0"/>
      <w:divBdr>
        <w:top w:val="none" w:sz="0" w:space="0" w:color="auto"/>
        <w:left w:val="none" w:sz="0" w:space="0" w:color="auto"/>
        <w:bottom w:val="none" w:sz="0" w:space="0" w:color="auto"/>
        <w:right w:val="none" w:sz="0" w:space="0" w:color="auto"/>
      </w:divBdr>
    </w:div>
    <w:div w:id="502550906">
      <w:bodyDiv w:val="1"/>
      <w:marLeft w:val="0"/>
      <w:marRight w:val="0"/>
      <w:marTop w:val="0"/>
      <w:marBottom w:val="0"/>
      <w:divBdr>
        <w:top w:val="none" w:sz="0" w:space="0" w:color="auto"/>
        <w:left w:val="none" w:sz="0" w:space="0" w:color="auto"/>
        <w:bottom w:val="none" w:sz="0" w:space="0" w:color="auto"/>
        <w:right w:val="none" w:sz="0" w:space="0" w:color="auto"/>
      </w:divBdr>
    </w:div>
    <w:div w:id="516888877">
      <w:bodyDiv w:val="1"/>
      <w:marLeft w:val="0"/>
      <w:marRight w:val="0"/>
      <w:marTop w:val="0"/>
      <w:marBottom w:val="0"/>
      <w:divBdr>
        <w:top w:val="none" w:sz="0" w:space="0" w:color="auto"/>
        <w:left w:val="none" w:sz="0" w:space="0" w:color="auto"/>
        <w:bottom w:val="none" w:sz="0" w:space="0" w:color="auto"/>
        <w:right w:val="none" w:sz="0" w:space="0" w:color="auto"/>
      </w:divBdr>
      <w:divsChild>
        <w:div w:id="200099463">
          <w:marLeft w:val="0"/>
          <w:marRight w:val="0"/>
          <w:marTop w:val="0"/>
          <w:marBottom w:val="0"/>
          <w:divBdr>
            <w:top w:val="none" w:sz="0" w:space="0" w:color="auto"/>
            <w:left w:val="none" w:sz="0" w:space="0" w:color="auto"/>
            <w:bottom w:val="none" w:sz="0" w:space="0" w:color="auto"/>
            <w:right w:val="none" w:sz="0" w:space="0" w:color="auto"/>
          </w:divBdr>
        </w:div>
        <w:div w:id="292373103">
          <w:marLeft w:val="0"/>
          <w:marRight w:val="0"/>
          <w:marTop w:val="0"/>
          <w:marBottom w:val="0"/>
          <w:divBdr>
            <w:top w:val="none" w:sz="0" w:space="0" w:color="auto"/>
            <w:left w:val="none" w:sz="0" w:space="0" w:color="auto"/>
            <w:bottom w:val="none" w:sz="0" w:space="0" w:color="auto"/>
            <w:right w:val="none" w:sz="0" w:space="0" w:color="auto"/>
          </w:divBdr>
        </w:div>
        <w:div w:id="949968427">
          <w:marLeft w:val="0"/>
          <w:marRight w:val="0"/>
          <w:marTop w:val="0"/>
          <w:marBottom w:val="0"/>
          <w:divBdr>
            <w:top w:val="none" w:sz="0" w:space="0" w:color="auto"/>
            <w:left w:val="none" w:sz="0" w:space="0" w:color="auto"/>
            <w:bottom w:val="none" w:sz="0" w:space="0" w:color="auto"/>
            <w:right w:val="none" w:sz="0" w:space="0" w:color="auto"/>
          </w:divBdr>
        </w:div>
        <w:div w:id="993030268">
          <w:marLeft w:val="0"/>
          <w:marRight w:val="0"/>
          <w:marTop w:val="0"/>
          <w:marBottom w:val="0"/>
          <w:divBdr>
            <w:top w:val="none" w:sz="0" w:space="0" w:color="auto"/>
            <w:left w:val="none" w:sz="0" w:space="0" w:color="auto"/>
            <w:bottom w:val="none" w:sz="0" w:space="0" w:color="auto"/>
            <w:right w:val="none" w:sz="0" w:space="0" w:color="auto"/>
          </w:divBdr>
        </w:div>
        <w:div w:id="1071849705">
          <w:marLeft w:val="0"/>
          <w:marRight w:val="0"/>
          <w:marTop w:val="0"/>
          <w:marBottom w:val="0"/>
          <w:divBdr>
            <w:top w:val="none" w:sz="0" w:space="0" w:color="auto"/>
            <w:left w:val="none" w:sz="0" w:space="0" w:color="auto"/>
            <w:bottom w:val="none" w:sz="0" w:space="0" w:color="auto"/>
            <w:right w:val="none" w:sz="0" w:space="0" w:color="auto"/>
          </w:divBdr>
        </w:div>
        <w:div w:id="1182472690">
          <w:marLeft w:val="0"/>
          <w:marRight w:val="0"/>
          <w:marTop w:val="0"/>
          <w:marBottom w:val="0"/>
          <w:divBdr>
            <w:top w:val="none" w:sz="0" w:space="0" w:color="auto"/>
            <w:left w:val="none" w:sz="0" w:space="0" w:color="auto"/>
            <w:bottom w:val="none" w:sz="0" w:space="0" w:color="auto"/>
            <w:right w:val="none" w:sz="0" w:space="0" w:color="auto"/>
          </w:divBdr>
        </w:div>
        <w:div w:id="1369183653">
          <w:marLeft w:val="0"/>
          <w:marRight w:val="0"/>
          <w:marTop w:val="0"/>
          <w:marBottom w:val="0"/>
          <w:divBdr>
            <w:top w:val="none" w:sz="0" w:space="0" w:color="auto"/>
            <w:left w:val="none" w:sz="0" w:space="0" w:color="auto"/>
            <w:bottom w:val="none" w:sz="0" w:space="0" w:color="auto"/>
            <w:right w:val="none" w:sz="0" w:space="0" w:color="auto"/>
          </w:divBdr>
        </w:div>
        <w:div w:id="1552233935">
          <w:marLeft w:val="0"/>
          <w:marRight w:val="0"/>
          <w:marTop w:val="0"/>
          <w:marBottom w:val="0"/>
          <w:divBdr>
            <w:top w:val="none" w:sz="0" w:space="0" w:color="auto"/>
            <w:left w:val="none" w:sz="0" w:space="0" w:color="auto"/>
            <w:bottom w:val="none" w:sz="0" w:space="0" w:color="auto"/>
            <w:right w:val="none" w:sz="0" w:space="0" w:color="auto"/>
          </w:divBdr>
        </w:div>
        <w:div w:id="1740201722">
          <w:marLeft w:val="0"/>
          <w:marRight w:val="0"/>
          <w:marTop w:val="0"/>
          <w:marBottom w:val="0"/>
          <w:divBdr>
            <w:top w:val="none" w:sz="0" w:space="0" w:color="auto"/>
            <w:left w:val="none" w:sz="0" w:space="0" w:color="auto"/>
            <w:bottom w:val="none" w:sz="0" w:space="0" w:color="auto"/>
            <w:right w:val="none" w:sz="0" w:space="0" w:color="auto"/>
          </w:divBdr>
        </w:div>
        <w:div w:id="1923366163">
          <w:marLeft w:val="0"/>
          <w:marRight w:val="0"/>
          <w:marTop w:val="0"/>
          <w:marBottom w:val="0"/>
          <w:divBdr>
            <w:top w:val="none" w:sz="0" w:space="0" w:color="auto"/>
            <w:left w:val="none" w:sz="0" w:space="0" w:color="auto"/>
            <w:bottom w:val="none" w:sz="0" w:space="0" w:color="auto"/>
            <w:right w:val="none" w:sz="0" w:space="0" w:color="auto"/>
          </w:divBdr>
        </w:div>
        <w:div w:id="1970236439">
          <w:marLeft w:val="0"/>
          <w:marRight w:val="0"/>
          <w:marTop w:val="0"/>
          <w:marBottom w:val="0"/>
          <w:divBdr>
            <w:top w:val="none" w:sz="0" w:space="0" w:color="auto"/>
            <w:left w:val="none" w:sz="0" w:space="0" w:color="auto"/>
            <w:bottom w:val="none" w:sz="0" w:space="0" w:color="auto"/>
            <w:right w:val="none" w:sz="0" w:space="0" w:color="auto"/>
          </w:divBdr>
        </w:div>
        <w:div w:id="2019850274">
          <w:marLeft w:val="0"/>
          <w:marRight w:val="0"/>
          <w:marTop w:val="0"/>
          <w:marBottom w:val="0"/>
          <w:divBdr>
            <w:top w:val="none" w:sz="0" w:space="0" w:color="auto"/>
            <w:left w:val="none" w:sz="0" w:space="0" w:color="auto"/>
            <w:bottom w:val="none" w:sz="0" w:space="0" w:color="auto"/>
            <w:right w:val="none" w:sz="0" w:space="0" w:color="auto"/>
          </w:divBdr>
        </w:div>
      </w:divsChild>
    </w:div>
    <w:div w:id="523131976">
      <w:bodyDiv w:val="1"/>
      <w:marLeft w:val="0"/>
      <w:marRight w:val="0"/>
      <w:marTop w:val="0"/>
      <w:marBottom w:val="0"/>
      <w:divBdr>
        <w:top w:val="none" w:sz="0" w:space="0" w:color="auto"/>
        <w:left w:val="none" w:sz="0" w:space="0" w:color="auto"/>
        <w:bottom w:val="none" w:sz="0" w:space="0" w:color="auto"/>
        <w:right w:val="none" w:sz="0" w:space="0" w:color="auto"/>
      </w:divBdr>
    </w:div>
    <w:div w:id="529026471">
      <w:bodyDiv w:val="1"/>
      <w:marLeft w:val="0"/>
      <w:marRight w:val="0"/>
      <w:marTop w:val="0"/>
      <w:marBottom w:val="0"/>
      <w:divBdr>
        <w:top w:val="none" w:sz="0" w:space="0" w:color="auto"/>
        <w:left w:val="none" w:sz="0" w:space="0" w:color="auto"/>
        <w:bottom w:val="none" w:sz="0" w:space="0" w:color="auto"/>
        <w:right w:val="none" w:sz="0" w:space="0" w:color="auto"/>
      </w:divBdr>
      <w:divsChild>
        <w:div w:id="191235803">
          <w:marLeft w:val="0"/>
          <w:marRight w:val="0"/>
          <w:marTop w:val="0"/>
          <w:marBottom w:val="0"/>
          <w:divBdr>
            <w:top w:val="none" w:sz="0" w:space="0" w:color="auto"/>
            <w:left w:val="none" w:sz="0" w:space="0" w:color="auto"/>
            <w:bottom w:val="none" w:sz="0" w:space="0" w:color="auto"/>
            <w:right w:val="none" w:sz="0" w:space="0" w:color="auto"/>
          </w:divBdr>
        </w:div>
        <w:div w:id="338047110">
          <w:marLeft w:val="0"/>
          <w:marRight w:val="0"/>
          <w:marTop w:val="0"/>
          <w:marBottom w:val="0"/>
          <w:divBdr>
            <w:top w:val="none" w:sz="0" w:space="0" w:color="auto"/>
            <w:left w:val="none" w:sz="0" w:space="0" w:color="auto"/>
            <w:bottom w:val="none" w:sz="0" w:space="0" w:color="auto"/>
            <w:right w:val="none" w:sz="0" w:space="0" w:color="auto"/>
          </w:divBdr>
        </w:div>
        <w:div w:id="427971993">
          <w:marLeft w:val="0"/>
          <w:marRight w:val="0"/>
          <w:marTop w:val="0"/>
          <w:marBottom w:val="0"/>
          <w:divBdr>
            <w:top w:val="none" w:sz="0" w:space="0" w:color="auto"/>
            <w:left w:val="none" w:sz="0" w:space="0" w:color="auto"/>
            <w:bottom w:val="none" w:sz="0" w:space="0" w:color="auto"/>
            <w:right w:val="none" w:sz="0" w:space="0" w:color="auto"/>
          </w:divBdr>
        </w:div>
        <w:div w:id="441073487">
          <w:marLeft w:val="0"/>
          <w:marRight w:val="0"/>
          <w:marTop w:val="0"/>
          <w:marBottom w:val="0"/>
          <w:divBdr>
            <w:top w:val="none" w:sz="0" w:space="0" w:color="auto"/>
            <w:left w:val="none" w:sz="0" w:space="0" w:color="auto"/>
            <w:bottom w:val="none" w:sz="0" w:space="0" w:color="auto"/>
            <w:right w:val="none" w:sz="0" w:space="0" w:color="auto"/>
          </w:divBdr>
        </w:div>
        <w:div w:id="493765999">
          <w:marLeft w:val="0"/>
          <w:marRight w:val="0"/>
          <w:marTop w:val="0"/>
          <w:marBottom w:val="0"/>
          <w:divBdr>
            <w:top w:val="none" w:sz="0" w:space="0" w:color="auto"/>
            <w:left w:val="none" w:sz="0" w:space="0" w:color="auto"/>
            <w:bottom w:val="none" w:sz="0" w:space="0" w:color="auto"/>
            <w:right w:val="none" w:sz="0" w:space="0" w:color="auto"/>
          </w:divBdr>
        </w:div>
        <w:div w:id="529730613">
          <w:marLeft w:val="0"/>
          <w:marRight w:val="0"/>
          <w:marTop w:val="0"/>
          <w:marBottom w:val="0"/>
          <w:divBdr>
            <w:top w:val="none" w:sz="0" w:space="0" w:color="auto"/>
            <w:left w:val="none" w:sz="0" w:space="0" w:color="auto"/>
            <w:bottom w:val="none" w:sz="0" w:space="0" w:color="auto"/>
            <w:right w:val="none" w:sz="0" w:space="0" w:color="auto"/>
          </w:divBdr>
        </w:div>
        <w:div w:id="644744665">
          <w:marLeft w:val="0"/>
          <w:marRight w:val="0"/>
          <w:marTop w:val="0"/>
          <w:marBottom w:val="0"/>
          <w:divBdr>
            <w:top w:val="none" w:sz="0" w:space="0" w:color="auto"/>
            <w:left w:val="none" w:sz="0" w:space="0" w:color="auto"/>
            <w:bottom w:val="none" w:sz="0" w:space="0" w:color="auto"/>
            <w:right w:val="none" w:sz="0" w:space="0" w:color="auto"/>
          </w:divBdr>
        </w:div>
        <w:div w:id="648942741">
          <w:marLeft w:val="0"/>
          <w:marRight w:val="0"/>
          <w:marTop w:val="0"/>
          <w:marBottom w:val="0"/>
          <w:divBdr>
            <w:top w:val="none" w:sz="0" w:space="0" w:color="auto"/>
            <w:left w:val="none" w:sz="0" w:space="0" w:color="auto"/>
            <w:bottom w:val="none" w:sz="0" w:space="0" w:color="auto"/>
            <w:right w:val="none" w:sz="0" w:space="0" w:color="auto"/>
          </w:divBdr>
        </w:div>
        <w:div w:id="691297454">
          <w:marLeft w:val="0"/>
          <w:marRight w:val="0"/>
          <w:marTop w:val="0"/>
          <w:marBottom w:val="0"/>
          <w:divBdr>
            <w:top w:val="none" w:sz="0" w:space="0" w:color="auto"/>
            <w:left w:val="none" w:sz="0" w:space="0" w:color="auto"/>
            <w:bottom w:val="none" w:sz="0" w:space="0" w:color="auto"/>
            <w:right w:val="none" w:sz="0" w:space="0" w:color="auto"/>
          </w:divBdr>
        </w:div>
        <w:div w:id="696583774">
          <w:marLeft w:val="0"/>
          <w:marRight w:val="0"/>
          <w:marTop w:val="0"/>
          <w:marBottom w:val="0"/>
          <w:divBdr>
            <w:top w:val="none" w:sz="0" w:space="0" w:color="auto"/>
            <w:left w:val="none" w:sz="0" w:space="0" w:color="auto"/>
            <w:bottom w:val="none" w:sz="0" w:space="0" w:color="auto"/>
            <w:right w:val="none" w:sz="0" w:space="0" w:color="auto"/>
          </w:divBdr>
        </w:div>
        <w:div w:id="939216796">
          <w:marLeft w:val="0"/>
          <w:marRight w:val="0"/>
          <w:marTop w:val="0"/>
          <w:marBottom w:val="0"/>
          <w:divBdr>
            <w:top w:val="none" w:sz="0" w:space="0" w:color="auto"/>
            <w:left w:val="none" w:sz="0" w:space="0" w:color="auto"/>
            <w:bottom w:val="none" w:sz="0" w:space="0" w:color="auto"/>
            <w:right w:val="none" w:sz="0" w:space="0" w:color="auto"/>
          </w:divBdr>
        </w:div>
        <w:div w:id="1108741168">
          <w:marLeft w:val="0"/>
          <w:marRight w:val="0"/>
          <w:marTop w:val="0"/>
          <w:marBottom w:val="0"/>
          <w:divBdr>
            <w:top w:val="none" w:sz="0" w:space="0" w:color="auto"/>
            <w:left w:val="none" w:sz="0" w:space="0" w:color="auto"/>
            <w:bottom w:val="none" w:sz="0" w:space="0" w:color="auto"/>
            <w:right w:val="none" w:sz="0" w:space="0" w:color="auto"/>
          </w:divBdr>
        </w:div>
        <w:div w:id="1183741000">
          <w:marLeft w:val="0"/>
          <w:marRight w:val="0"/>
          <w:marTop w:val="0"/>
          <w:marBottom w:val="0"/>
          <w:divBdr>
            <w:top w:val="none" w:sz="0" w:space="0" w:color="auto"/>
            <w:left w:val="none" w:sz="0" w:space="0" w:color="auto"/>
            <w:bottom w:val="none" w:sz="0" w:space="0" w:color="auto"/>
            <w:right w:val="none" w:sz="0" w:space="0" w:color="auto"/>
          </w:divBdr>
        </w:div>
        <w:div w:id="1304507893">
          <w:marLeft w:val="0"/>
          <w:marRight w:val="0"/>
          <w:marTop w:val="0"/>
          <w:marBottom w:val="0"/>
          <w:divBdr>
            <w:top w:val="none" w:sz="0" w:space="0" w:color="auto"/>
            <w:left w:val="none" w:sz="0" w:space="0" w:color="auto"/>
            <w:bottom w:val="none" w:sz="0" w:space="0" w:color="auto"/>
            <w:right w:val="none" w:sz="0" w:space="0" w:color="auto"/>
          </w:divBdr>
        </w:div>
        <w:div w:id="1328754202">
          <w:marLeft w:val="0"/>
          <w:marRight w:val="0"/>
          <w:marTop w:val="0"/>
          <w:marBottom w:val="0"/>
          <w:divBdr>
            <w:top w:val="none" w:sz="0" w:space="0" w:color="auto"/>
            <w:left w:val="none" w:sz="0" w:space="0" w:color="auto"/>
            <w:bottom w:val="none" w:sz="0" w:space="0" w:color="auto"/>
            <w:right w:val="none" w:sz="0" w:space="0" w:color="auto"/>
          </w:divBdr>
        </w:div>
        <w:div w:id="1329022745">
          <w:marLeft w:val="0"/>
          <w:marRight w:val="0"/>
          <w:marTop w:val="0"/>
          <w:marBottom w:val="0"/>
          <w:divBdr>
            <w:top w:val="none" w:sz="0" w:space="0" w:color="auto"/>
            <w:left w:val="none" w:sz="0" w:space="0" w:color="auto"/>
            <w:bottom w:val="none" w:sz="0" w:space="0" w:color="auto"/>
            <w:right w:val="none" w:sz="0" w:space="0" w:color="auto"/>
          </w:divBdr>
        </w:div>
        <w:div w:id="1384479584">
          <w:marLeft w:val="0"/>
          <w:marRight w:val="0"/>
          <w:marTop w:val="0"/>
          <w:marBottom w:val="0"/>
          <w:divBdr>
            <w:top w:val="none" w:sz="0" w:space="0" w:color="auto"/>
            <w:left w:val="none" w:sz="0" w:space="0" w:color="auto"/>
            <w:bottom w:val="none" w:sz="0" w:space="0" w:color="auto"/>
            <w:right w:val="none" w:sz="0" w:space="0" w:color="auto"/>
          </w:divBdr>
        </w:div>
        <w:div w:id="1603370040">
          <w:marLeft w:val="0"/>
          <w:marRight w:val="0"/>
          <w:marTop w:val="0"/>
          <w:marBottom w:val="0"/>
          <w:divBdr>
            <w:top w:val="none" w:sz="0" w:space="0" w:color="auto"/>
            <w:left w:val="none" w:sz="0" w:space="0" w:color="auto"/>
            <w:bottom w:val="none" w:sz="0" w:space="0" w:color="auto"/>
            <w:right w:val="none" w:sz="0" w:space="0" w:color="auto"/>
          </w:divBdr>
        </w:div>
        <w:div w:id="1652826971">
          <w:marLeft w:val="0"/>
          <w:marRight w:val="0"/>
          <w:marTop w:val="0"/>
          <w:marBottom w:val="0"/>
          <w:divBdr>
            <w:top w:val="none" w:sz="0" w:space="0" w:color="auto"/>
            <w:left w:val="none" w:sz="0" w:space="0" w:color="auto"/>
            <w:bottom w:val="none" w:sz="0" w:space="0" w:color="auto"/>
            <w:right w:val="none" w:sz="0" w:space="0" w:color="auto"/>
          </w:divBdr>
        </w:div>
        <w:div w:id="1743405925">
          <w:marLeft w:val="0"/>
          <w:marRight w:val="0"/>
          <w:marTop w:val="0"/>
          <w:marBottom w:val="0"/>
          <w:divBdr>
            <w:top w:val="none" w:sz="0" w:space="0" w:color="auto"/>
            <w:left w:val="none" w:sz="0" w:space="0" w:color="auto"/>
            <w:bottom w:val="none" w:sz="0" w:space="0" w:color="auto"/>
            <w:right w:val="none" w:sz="0" w:space="0" w:color="auto"/>
          </w:divBdr>
        </w:div>
        <w:div w:id="1820461324">
          <w:marLeft w:val="0"/>
          <w:marRight w:val="0"/>
          <w:marTop w:val="0"/>
          <w:marBottom w:val="0"/>
          <w:divBdr>
            <w:top w:val="none" w:sz="0" w:space="0" w:color="auto"/>
            <w:left w:val="none" w:sz="0" w:space="0" w:color="auto"/>
            <w:bottom w:val="none" w:sz="0" w:space="0" w:color="auto"/>
            <w:right w:val="none" w:sz="0" w:space="0" w:color="auto"/>
          </w:divBdr>
        </w:div>
      </w:divsChild>
    </w:div>
    <w:div w:id="536890413">
      <w:bodyDiv w:val="1"/>
      <w:marLeft w:val="0"/>
      <w:marRight w:val="0"/>
      <w:marTop w:val="0"/>
      <w:marBottom w:val="0"/>
      <w:divBdr>
        <w:top w:val="none" w:sz="0" w:space="0" w:color="auto"/>
        <w:left w:val="none" w:sz="0" w:space="0" w:color="auto"/>
        <w:bottom w:val="none" w:sz="0" w:space="0" w:color="auto"/>
        <w:right w:val="none" w:sz="0" w:space="0" w:color="auto"/>
      </w:divBdr>
    </w:div>
    <w:div w:id="556164252">
      <w:bodyDiv w:val="1"/>
      <w:marLeft w:val="0"/>
      <w:marRight w:val="0"/>
      <w:marTop w:val="0"/>
      <w:marBottom w:val="0"/>
      <w:divBdr>
        <w:top w:val="none" w:sz="0" w:space="0" w:color="auto"/>
        <w:left w:val="none" w:sz="0" w:space="0" w:color="auto"/>
        <w:bottom w:val="none" w:sz="0" w:space="0" w:color="auto"/>
        <w:right w:val="none" w:sz="0" w:space="0" w:color="auto"/>
      </w:divBdr>
    </w:div>
    <w:div w:id="568157492">
      <w:bodyDiv w:val="1"/>
      <w:marLeft w:val="0"/>
      <w:marRight w:val="0"/>
      <w:marTop w:val="0"/>
      <w:marBottom w:val="0"/>
      <w:divBdr>
        <w:top w:val="none" w:sz="0" w:space="0" w:color="auto"/>
        <w:left w:val="none" w:sz="0" w:space="0" w:color="auto"/>
        <w:bottom w:val="none" w:sz="0" w:space="0" w:color="auto"/>
        <w:right w:val="none" w:sz="0" w:space="0" w:color="auto"/>
      </w:divBdr>
    </w:div>
    <w:div w:id="589969802">
      <w:bodyDiv w:val="1"/>
      <w:marLeft w:val="0"/>
      <w:marRight w:val="0"/>
      <w:marTop w:val="0"/>
      <w:marBottom w:val="0"/>
      <w:divBdr>
        <w:top w:val="none" w:sz="0" w:space="0" w:color="auto"/>
        <w:left w:val="none" w:sz="0" w:space="0" w:color="auto"/>
        <w:bottom w:val="none" w:sz="0" w:space="0" w:color="auto"/>
        <w:right w:val="none" w:sz="0" w:space="0" w:color="auto"/>
      </w:divBdr>
    </w:div>
    <w:div w:id="608316259">
      <w:bodyDiv w:val="1"/>
      <w:marLeft w:val="0"/>
      <w:marRight w:val="0"/>
      <w:marTop w:val="0"/>
      <w:marBottom w:val="0"/>
      <w:divBdr>
        <w:top w:val="none" w:sz="0" w:space="0" w:color="auto"/>
        <w:left w:val="none" w:sz="0" w:space="0" w:color="auto"/>
        <w:bottom w:val="none" w:sz="0" w:space="0" w:color="auto"/>
        <w:right w:val="none" w:sz="0" w:space="0" w:color="auto"/>
      </w:divBdr>
    </w:div>
    <w:div w:id="642781325">
      <w:bodyDiv w:val="1"/>
      <w:marLeft w:val="0"/>
      <w:marRight w:val="0"/>
      <w:marTop w:val="0"/>
      <w:marBottom w:val="0"/>
      <w:divBdr>
        <w:top w:val="none" w:sz="0" w:space="0" w:color="auto"/>
        <w:left w:val="none" w:sz="0" w:space="0" w:color="auto"/>
        <w:bottom w:val="none" w:sz="0" w:space="0" w:color="auto"/>
        <w:right w:val="none" w:sz="0" w:space="0" w:color="auto"/>
      </w:divBdr>
    </w:div>
    <w:div w:id="646588810">
      <w:bodyDiv w:val="1"/>
      <w:marLeft w:val="0"/>
      <w:marRight w:val="0"/>
      <w:marTop w:val="0"/>
      <w:marBottom w:val="0"/>
      <w:divBdr>
        <w:top w:val="none" w:sz="0" w:space="0" w:color="auto"/>
        <w:left w:val="none" w:sz="0" w:space="0" w:color="auto"/>
        <w:bottom w:val="none" w:sz="0" w:space="0" w:color="auto"/>
        <w:right w:val="none" w:sz="0" w:space="0" w:color="auto"/>
      </w:divBdr>
    </w:div>
    <w:div w:id="649677044">
      <w:bodyDiv w:val="1"/>
      <w:marLeft w:val="0"/>
      <w:marRight w:val="0"/>
      <w:marTop w:val="0"/>
      <w:marBottom w:val="0"/>
      <w:divBdr>
        <w:top w:val="none" w:sz="0" w:space="0" w:color="auto"/>
        <w:left w:val="none" w:sz="0" w:space="0" w:color="auto"/>
        <w:bottom w:val="none" w:sz="0" w:space="0" w:color="auto"/>
        <w:right w:val="none" w:sz="0" w:space="0" w:color="auto"/>
      </w:divBdr>
    </w:div>
    <w:div w:id="652485374">
      <w:bodyDiv w:val="1"/>
      <w:marLeft w:val="0"/>
      <w:marRight w:val="0"/>
      <w:marTop w:val="0"/>
      <w:marBottom w:val="0"/>
      <w:divBdr>
        <w:top w:val="none" w:sz="0" w:space="0" w:color="auto"/>
        <w:left w:val="none" w:sz="0" w:space="0" w:color="auto"/>
        <w:bottom w:val="none" w:sz="0" w:space="0" w:color="auto"/>
        <w:right w:val="none" w:sz="0" w:space="0" w:color="auto"/>
      </w:divBdr>
    </w:div>
    <w:div w:id="657155140">
      <w:bodyDiv w:val="1"/>
      <w:marLeft w:val="0"/>
      <w:marRight w:val="0"/>
      <w:marTop w:val="0"/>
      <w:marBottom w:val="0"/>
      <w:divBdr>
        <w:top w:val="none" w:sz="0" w:space="0" w:color="auto"/>
        <w:left w:val="none" w:sz="0" w:space="0" w:color="auto"/>
        <w:bottom w:val="none" w:sz="0" w:space="0" w:color="auto"/>
        <w:right w:val="none" w:sz="0" w:space="0" w:color="auto"/>
      </w:divBdr>
    </w:div>
    <w:div w:id="715930828">
      <w:bodyDiv w:val="1"/>
      <w:marLeft w:val="0"/>
      <w:marRight w:val="0"/>
      <w:marTop w:val="0"/>
      <w:marBottom w:val="0"/>
      <w:divBdr>
        <w:top w:val="none" w:sz="0" w:space="0" w:color="auto"/>
        <w:left w:val="none" w:sz="0" w:space="0" w:color="auto"/>
        <w:bottom w:val="none" w:sz="0" w:space="0" w:color="auto"/>
        <w:right w:val="none" w:sz="0" w:space="0" w:color="auto"/>
      </w:divBdr>
    </w:div>
    <w:div w:id="745224468">
      <w:bodyDiv w:val="1"/>
      <w:marLeft w:val="0"/>
      <w:marRight w:val="0"/>
      <w:marTop w:val="0"/>
      <w:marBottom w:val="0"/>
      <w:divBdr>
        <w:top w:val="none" w:sz="0" w:space="0" w:color="auto"/>
        <w:left w:val="none" w:sz="0" w:space="0" w:color="auto"/>
        <w:bottom w:val="none" w:sz="0" w:space="0" w:color="auto"/>
        <w:right w:val="none" w:sz="0" w:space="0" w:color="auto"/>
      </w:divBdr>
    </w:div>
    <w:div w:id="748774397">
      <w:bodyDiv w:val="1"/>
      <w:marLeft w:val="0"/>
      <w:marRight w:val="0"/>
      <w:marTop w:val="0"/>
      <w:marBottom w:val="0"/>
      <w:divBdr>
        <w:top w:val="none" w:sz="0" w:space="0" w:color="auto"/>
        <w:left w:val="none" w:sz="0" w:space="0" w:color="auto"/>
        <w:bottom w:val="none" w:sz="0" w:space="0" w:color="auto"/>
        <w:right w:val="none" w:sz="0" w:space="0" w:color="auto"/>
      </w:divBdr>
    </w:div>
    <w:div w:id="763766829">
      <w:bodyDiv w:val="1"/>
      <w:marLeft w:val="0"/>
      <w:marRight w:val="0"/>
      <w:marTop w:val="0"/>
      <w:marBottom w:val="0"/>
      <w:divBdr>
        <w:top w:val="none" w:sz="0" w:space="0" w:color="auto"/>
        <w:left w:val="none" w:sz="0" w:space="0" w:color="auto"/>
        <w:bottom w:val="none" w:sz="0" w:space="0" w:color="auto"/>
        <w:right w:val="none" w:sz="0" w:space="0" w:color="auto"/>
      </w:divBdr>
    </w:div>
    <w:div w:id="765274784">
      <w:bodyDiv w:val="1"/>
      <w:marLeft w:val="0"/>
      <w:marRight w:val="0"/>
      <w:marTop w:val="0"/>
      <w:marBottom w:val="0"/>
      <w:divBdr>
        <w:top w:val="none" w:sz="0" w:space="0" w:color="auto"/>
        <w:left w:val="none" w:sz="0" w:space="0" w:color="auto"/>
        <w:bottom w:val="none" w:sz="0" w:space="0" w:color="auto"/>
        <w:right w:val="none" w:sz="0" w:space="0" w:color="auto"/>
      </w:divBdr>
    </w:div>
    <w:div w:id="773863863">
      <w:bodyDiv w:val="1"/>
      <w:marLeft w:val="0"/>
      <w:marRight w:val="0"/>
      <w:marTop w:val="0"/>
      <w:marBottom w:val="0"/>
      <w:divBdr>
        <w:top w:val="none" w:sz="0" w:space="0" w:color="auto"/>
        <w:left w:val="none" w:sz="0" w:space="0" w:color="auto"/>
        <w:bottom w:val="none" w:sz="0" w:space="0" w:color="auto"/>
        <w:right w:val="none" w:sz="0" w:space="0" w:color="auto"/>
      </w:divBdr>
    </w:div>
    <w:div w:id="785736916">
      <w:bodyDiv w:val="1"/>
      <w:marLeft w:val="0"/>
      <w:marRight w:val="0"/>
      <w:marTop w:val="0"/>
      <w:marBottom w:val="0"/>
      <w:divBdr>
        <w:top w:val="none" w:sz="0" w:space="0" w:color="auto"/>
        <w:left w:val="none" w:sz="0" w:space="0" w:color="auto"/>
        <w:bottom w:val="none" w:sz="0" w:space="0" w:color="auto"/>
        <w:right w:val="none" w:sz="0" w:space="0" w:color="auto"/>
      </w:divBdr>
    </w:div>
    <w:div w:id="786587492">
      <w:bodyDiv w:val="1"/>
      <w:marLeft w:val="0"/>
      <w:marRight w:val="0"/>
      <w:marTop w:val="0"/>
      <w:marBottom w:val="0"/>
      <w:divBdr>
        <w:top w:val="none" w:sz="0" w:space="0" w:color="auto"/>
        <w:left w:val="none" w:sz="0" w:space="0" w:color="auto"/>
        <w:bottom w:val="none" w:sz="0" w:space="0" w:color="auto"/>
        <w:right w:val="none" w:sz="0" w:space="0" w:color="auto"/>
      </w:divBdr>
    </w:div>
    <w:div w:id="788552740">
      <w:bodyDiv w:val="1"/>
      <w:marLeft w:val="0"/>
      <w:marRight w:val="0"/>
      <w:marTop w:val="0"/>
      <w:marBottom w:val="0"/>
      <w:divBdr>
        <w:top w:val="none" w:sz="0" w:space="0" w:color="auto"/>
        <w:left w:val="none" w:sz="0" w:space="0" w:color="auto"/>
        <w:bottom w:val="none" w:sz="0" w:space="0" w:color="auto"/>
        <w:right w:val="none" w:sz="0" w:space="0" w:color="auto"/>
      </w:divBdr>
    </w:div>
    <w:div w:id="798643815">
      <w:bodyDiv w:val="1"/>
      <w:marLeft w:val="0"/>
      <w:marRight w:val="0"/>
      <w:marTop w:val="0"/>
      <w:marBottom w:val="0"/>
      <w:divBdr>
        <w:top w:val="none" w:sz="0" w:space="0" w:color="auto"/>
        <w:left w:val="none" w:sz="0" w:space="0" w:color="auto"/>
        <w:bottom w:val="none" w:sz="0" w:space="0" w:color="auto"/>
        <w:right w:val="none" w:sz="0" w:space="0" w:color="auto"/>
      </w:divBdr>
    </w:div>
    <w:div w:id="817528070">
      <w:bodyDiv w:val="1"/>
      <w:marLeft w:val="0"/>
      <w:marRight w:val="0"/>
      <w:marTop w:val="0"/>
      <w:marBottom w:val="0"/>
      <w:divBdr>
        <w:top w:val="none" w:sz="0" w:space="0" w:color="auto"/>
        <w:left w:val="none" w:sz="0" w:space="0" w:color="auto"/>
        <w:bottom w:val="none" w:sz="0" w:space="0" w:color="auto"/>
        <w:right w:val="none" w:sz="0" w:space="0" w:color="auto"/>
      </w:divBdr>
    </w:div>
    <w:div w:id="827404554">
      <w:bodyDiv w:val="1"/>
      <w:marLeft w:val="0"/>
      <w:marRight w:val="0"/>
      <w:marTop w:val="0"/>
      <w:marBottom w:val="0"/>
      <w:divBdr>
        <w:top w:val="none" w:sz="0" w:space="0" w:color="auto"/>
        <w:left w:val="none" w:sz="0" w:space="0" w:color="auto"/>
        <w:bottom w:val="none" w:sz="0" w:space="0" w:color="auto"/>
        <w:right w:val="none" w:sz="0" w:space="0" w:color="auto"/>
      </w:divBdr>
    </w:div>
    <w:div w:id="848757956">
      <w:bodyDiv w:val="1"/>
      <w:marLeft w:val="0"/>
      <w:marRight w:val="0"/>
      <w:marTop w:val="0"/>
      <w:marBottom w:val="0"/>
      <w:divBdr>
        <w:top w:val="none" w:sz="0" w:space="0" w:color="auto"/>
        <w:left w:val="none" w:sz="0" w:space="0" w:color="auto"/>
        <w:bottom w:val="none" w:sz="0" w:space="0" w:color="auto"/>
        <w:right w:val="none" w:sz="0" w:space="0" w:color="auto"/>
      </w:divBdr>
    </w:div>
    <w:div w:id="859781340">
      <w:bodyDiv w:val="1"/>
      <w:marLeft w:val="0"/>
      <w:marRight w:val="0"/>
      <w:marTop w:val="0"/>
      <w:marBottom w:val="0"/>
      <w:divBdr>
        <w:top w:val="none" w:sz="0" w:space="0" w:color="auto"/>
        <w:left w:val="none" w:sz="0" w:space="0" w:color="auto"/>
        <w:bottom w:val="none" w:sz="0" w:space="0" w:color="auto"/>
        <w:right w:val="none" w:sz="0" w:space="0" w:color="auto"/>
      </w:divBdr>
    </w:div>
    <w:div w:id="861943999">
      <w:bodyDiv w:val="1"/>
      <w:marLeft w:val="0"/>
      <w:marRight w:val="0"/>
      <w:marTop w:val="0"/>
      <w:marBottom w:val="0"/>
      <w:divBdr>
        <w:top w:val="none" w:sz="0" w:space="0" w:color="auto"/>
        <w:left w:val="none" w:sz="0" w:space="0" w:color="auto"/>
        <w:bottom w:val="none" w:sz="0" w:space="0" w:color="auto"/>
        <w:right w:val="none" w:sz="0" w:space="0" w:color="auto"/>
      </w:divBdr>
    </w:div>
    <w:div w:id="913049717">
      <w:bodyDiv w:val="1"/>
      <w:marLeft w:val="0"/>
      <w:marRight w:val="0"/>
      <w:marTop w:val="0"/>
      <w:marBottom w:val="0"/>
      <w:divBdr>
        <w:top w:val="none" w:sz="0" w:space="0" w:color="auto"/>
        <w:left w:val="none" w:sz="0" w:space="0" w:color="auto"/>
        <w:bottom w:val="none" w:sz="0" w:space="0" w:color="auto"/>
        <w:right w:val="none" w:sz="0" w:space="0" w:color="auto"/>
      </w:divBdr>
    </w:div>
    <w:div w:id="921254990">
      <w:bodyDiv w:val="1"/>
      <w:marLeft w:val="0"/>
      <w:marRight w:val="0"/>
      <w:marTop w:val="0"/>
      <w:marBottom w:val="0"/>
      <w:divBdr>
        <w:top w:val="none" w:sz="0" w:space="0" w:color="auto"/>
        <w:left w:val="none" w:sz="0" w:space="0" w:color="auto"/>
        <w:bottom w:val="none" w:sz="0" w:space="0" w:color="auto"/>
        <w:right w:val="none" w:sz="0" w:space="0" w:color="auto"/>
      </w:divBdr>
    </w:div>
    <w:div w:id="942617794">
      <w:bodyDiv w:val="1"/>
      <w:marLeft w:val="0"/>
      <w:marRight w:val="0"/>
      <w:marTop w:val="0"/>
      <w:marBottom w:val="0"/>
      <w:divBdr>
        <w:top w:val="none" w:sz="0" w:space="0" w:color="auto"/>
        <w:left w:val="none" w:sz="0" w:space="0" w:color="auto"/>
        <w:bottom w:val="none" w:sz="0" w:space="0" w:color="auto"/>
        <w:right w:val="none" w:sz="0" w:space="0" w:color="auto"/>
      </w:divBdr>
    </w:div>
    <w:div w:id="971447046">
      <w:bodyDiv w:val="1"/>
      <w:marLeft w:val="0"/>
      <w:marRight w:val="0"/>
      <w:marTop w:val="0"/>
      <w:marBottom w:val="0"/>
      <w:divBdr>
        <w:top w:val="none" w:sz="0" w:space="0" w:color="auto"/>
        <w:left w:val="none" w:sz="0" w:space="0" w:color="auto"/>
        <w:bottom w:val="none" w:sz="0" w:space="0" w:color="auto"/>
        <w:right w:val="none" w:sz="0" w:space="0" w:color="auto"/>
      </w:divBdr>
    </w:div>
    <w:div w:id="1011030231">
      <w:bodyDiv w:val="1"/>
      <w:marLeft w:val="0"/>
      <w:marRight w:val="0"/>
      <w:marTop w:val="0"/>
      <w:marBottom w:val="0"/>
      <w:divBdr>
        <w:top w:val="none" w:sz="0" w:space="0" w:color="auto"/>
        <w:left w:val="none" w:sz="0" w:space="0" w:color="auto"/>
        <w:bottom w:val="none" w:sz="0" w:space="0" w:color="auto"/>
        <w:right w:val="none" w:sz="0" w:space="0" w:color="auto"/>
      </w:divBdr>
    </w:div>
    <w:div w:id="1030454444">
      <w:bodyDiv w:val="1"/>
      <w:marLeft w:val="0"/>
      <w:marRight w:val="0"/>
      <w:marTop w:val="0"/>
      <w:marBottom w:val="0"/>
      <w:divBdr>
        <w:top w:val="none" w:sz="0" w:space="0" w:color="auto"/>
        <w:left w:val="none" w:sz="0" w:space="0" w:color="auto"/>
        <w:bottom w:val="none" w:sz="0" w:space="0" w:color="auto"/>
        <w:right w:val="none" w:sz="0" w:space="0" w:color="auto"/>
      </w:divBdr>
    </w:div>
    <w:div w:id="1030765478">
      <w:bodyDiv w:val="1"/>
      <w:marLeft w:val="0"/>
      <w:marRight w:val="0"/>
      <w:marTop w:val="0"/>
      <w:marBottom w:val="0"/>
      <w:divBdr>
        <w:top w:val="none" w:sz="0" w:space="0" w:color="auto"/>
        <w:left w:val="none" w:sz="0" w:space="0" w:color="auto"/>
        <w:bottom w:val="none" w:sz="0" w:space="0" w:color="auto"/>
        <w:right w:val="none" w:sz="0" w:space="0" w:color="auto"/>
      </w:divBdr>
    </w:div>
    <w:div w:id="1047338092">
      <w:bodyDiv w:val="1"/>
      <w:marLeft w:val="0"/>
      <w:marRight w:val="0"/>
      <w:marTop w:val="0"/>
      <w:marBottom w:val="0"/>
      <w:divBdr>
        <w:top w:val="none" w:sz="0" w:space="0" w:color="auto"/>
        <w:left w:val="none" w:sz="0" w:space="0" w:color="auto"/>
        <w:bottom w:val="none" w:sz="0" w:space="0" w:color="auto"/>
        <w:right w:val="none" w:sz="0" w:space="0" w:color="auto"/>
      </w:divBdr>
    </w:div>
    <w:div w:id="1063412091">
      <w:bodyDiv w:val="1"/>
      <w:marLeft w:val="0"/>
      <w:marRight w:val="0"/>
      <w:marTop w:val="0"/>
      <w:marBottom w:val="0"/>
      <w:divBdr>
        <w:top w:val="none" w:sz="0" w:space="0" w:color="auto"/>
        <w:left w:val="none" w:sz="0" w:space="0" w:color="auto"/>
        <w:bottom w:val="none" w:sz="0" w:space="0" w:color="auto"/>
        <w:right w:val="none" w:sz="0" w:space="0" w:color="auto"/>
      </w:divBdr>
    </w:div>
    <w:div w:id="1072583944">
      <w:bodyDiv w:val="1"/>
      <w:marLeft w:val="0"/>
      <w:marRight w:val="0"/>
      <w:marTop w:val="0"/>
      <w:marBottom w:val="0"/>
      <w:divBdr>
        <w:top w:val="none" w:sz="0" w:space="0" w:color="auto"/>
        <w:left w:val="none" w:sz="0" w:space="0" w:color="auto"/>
        <w:bottom w:val="none" w:sz="0" w:space="0" w:color="auto"/>
        <w:right w:val="none" w:sz="0" w:space="0" w:color="auto"/>
      </w:divBdr>
    </w:div>
    <w:div w:id="1084257176">
      <w:bodyDiv w:val="1"/>
      <w:marLeft w:val="0"/>
      <w:marRight w:val="0"/>
      <w:marTop w:val="0"/>
      <w:marBottom w:val="0"/>
      <w:divBdr>
        <w:top w:val="none" w:sz="0" w:space="0" w:color="auto"/>
        <w:left w:val="none" w:sz="0" w:space="0" w:color="auto"/>
        <w:bottom w:val="none" w:sz="0" w:space="0" w:color="auto"/>
        <w:right w:val="none" w:sz="0" w:space="0" w:color="auto"/>
      </w:divBdr>
    </w:div>
    <w:div w:id="1090466009">
      <w:bodyDiv w:val="1"/>
      <w:marLeft w:val="0"/>
      <w:marRight w:val="0"/>
      <w:marTop w:val="0"/>
      <w:marBottom w:val="0"/>
      <w:divBdr>
        <w:top w:val="none" w:sz="0" w:space="0" w:color="auto"/>
        <w:left w:val="none" w:sz="0" w:space="0" w:color="auto"/>
        <w:bottom w:val="none" w:sz="0" w:space="0" w:color="auto"/>
        <w:right w:val="none" w:sz="0" w:space="0" w:color="auto"/>
      </w:divBdr>
    </w:div>
    <w:div w:id="1113595057">
      <w:bodyDiv w:val="1"/>
      <w:marLeft w:val="0"/>
      <w:marRight w:val="0"/>
      <w:marTop w:val="0"/>
      <w:marBottom w:val="0"/>
      <w:divBdr>
        <w:top w:val="none" w:sz="0" w:space="0" w:color="auto"/>
        <w:left w:val="none" w:sz="0" w:space="0" w:color="auto"/>
        <w:bottom w:val="none" w:sz="0" w:space="0" w:color="auto"/>
        <w:right w:val="none" w:sz="0" w:space="0" w:color="auto"/>
      </w:divBdr>
    </w:div>
    <w:div w:id="1123309876">
      <w:bodyDiv w:val="1"/>
      <w:marLeft w:val="0"/>
      <w:marRight w:val="0"/>
      <w:marTop w:val="0"/>
      <w:marBottom w:val="0"/>
      <w:divBdr>
        <w:top w:val="none" w:sz="0" w:space="0" w:color="auto"/>
        <w:left w:val="none" w:sz="0" w:space="0" w:color="auto"/>
        <w:bottom w:val="none" w:sz="0" w:space="0" w:color="auto"/>
        <w:right w:val="none" w:sz="0" w:space="0" w:color="auto"/>
      </w:divBdr>
    </w:div>
    <w:div w:id="1126047966">
      <w:bodyDiv w:val="1"/>
      <w:marLeft w:val="0"/>
      <w:marRight w:val="0"/>
      <w:marTop w:val="0"/>
      <w:marBottom w:val="0"/>
      <w:divBdr>
        <w:top w:val="none" w:sz="0" w:space="0" w:color="auto"/>
        <w:left w:val="none" w:sz="0" w:space="0" w:color="auto"/>
        <w:bottom w:val="none" w:sz="0" w:space="0" w:color="auto"/>
        <w:right w:val="none" w:sz="0" w:space="0" w:color="auto"/>
      </w:divBdr>
    </w:div>
    <w:div w:id="1129785172">
      <w:bodyDiv w:val="1"/>
      <w:marLeft w:val="0"/>
      <w:marRight w:val="0"/>
      <w:marTop w:val="0"/>
      <w:marBottom w:val="0"/>
      <w:divBdr>
        <w:top w:val="none" w:sz="0" w:space="0" w:color="auto"/>
        <w:left w:val="none" w:sz="0" w:space="0" w:color="auto"/>
        <w:bottom w:val="none" w:sz="0" w:space="0" w:color="auto"/>
        <w:right w:val="none" w:sz="0" w:space="0" w:color="auto"/>
      </w:divBdr>
    </w:div>
    <w:div w:id="1145853037">
      <w:bodyDiv w:val="1"/>
      <w:marLeft w:val="0"/>
      <w:marRight w:val="0"/>
      <w:marTop w:val="0"/>
      <w:marBottom w:val="0"/>
      <w:divBdr>
        <w:top w:val="none" w:sz="0" w:space="0" w:color="auto"/>
        <w:left w:val="none" w:sz="0" w:space="0" w:color="auto"/>
        <w:bottom w:val="none" w:sz="0" w:space="0" w:color="auto"/>
        <w:right w:val="none" w:sz="0" w:space="0" w:color="auto"/>
      </w:divBdr>
    </w:div>
    <w:div w:id="1159426453">
      <w:bodyDiv w:val="1"/>
      <w:marLeft w:val="0"/>
      <w:marRight w:val="0"/>
      <w:marTop w:val="0"/>
      <w:marBottom w:val="0"/>
      <w:divBdr>
        <w:top w:val="none" w:sz="0" w:space="0" w:color="auto"/>
        <w:left w:val="none" w:sz="0" w:space="0" w:color="auto"/>
        <w:bottom w:val="none" w:sz="0" w:space="0" w:color="auto"/>
        <w:right w:val="none" w:sz="0" w:space="0" w:color="auto"/>
      </w:divBdr>
    </w:div>
    <w:div w:id="1176728093">
      <w:bodyDiv w:val="1"/>
      <w:marLeft w:val="0"/>
      <w:marRight w:val="0"/>
      <w:marTop w:val="0"/>
      <w:marBottom w:val="0"/>
      <w:divBdr>
        <w:top w:val="none" w:sz="0" w:space="0" w:color="auto"/>
        <w:left w:val="none" w:sz="0" w:space="0" w:color="auto"/>
        <w:bottom w:val="none" w:sz="0" w:space="0" w:color="auto"/>
        <w:right w:val="none" w:sz="0" w:space="0" w:color="auto"/>
      </w:divBdr>
    </w:div>
    <w:div w:id="1177813779">
      <w:bodyDiv w:val="1"/>
      <w:marLeft w:val="0"/>
      <w:marRight w:val="0"/>
      <w:marTop w:val="0"/>
      <w:marBottom w:val="0"/>
      <w:divBdr>
        <w:top w:val="none" w:sz="0" w:space="0" w:color="auto"/>
        <w:left w:val="none" w:sz="0" w:space="0" w:color="auto"/>
        <w:bottom w:val="none" w:sz="0" w:space="0" w:color="auto"/>
        <w:right w:val="none" w:sz="0" w:space="0" w:color="auto"/>
      </w:divBdr>
    </w:div>
    <w:div w:id="1189484414">
      <w:bodyDiv w:val="1"/>
      <w:marLeft w:val="0"/>
      <w:marRight w:val="0"/>
      <w:marTop w:val="0"/>
      <w:marBottom w:val="0"/>
      <w:divBdr>
        <w:top w:val="none" w:sz="0" w:space="0" w:color="auto"/>
        <w:left w:val="none" w:sz="0" w:space="0" w:color="auto"/>
        <w:bottom w:val="none" w:sz="0" w:space="0" w:color="auto"/>
        <w:right w:val="none" w:sz="0" w:space="0" w:color="auto"/>
      </w:divBdr>
    </w:div>
    <w:div w:id="1191994897">
      <w:bodyDiv w:val="1"/>
      <w:marLeft w:val="0"/>
      <w:marRight w:val="0"/>
      <w:marTop w:val="0"/>
      <w:marBottom w:val="0"/>
      <w:divBdr>
        <w:top w:val="none" w:sz="0" w:space="0" w:color="auto"/>
        <w:left w:val="none" w:sz="0" w:space="0" w:color="auto"/>
        <w:bottom w:val="none" w:sz="0" w:space="0" w:color="auto"/>
        <w:right w:val="none" w:sz="0" w:space="0" w:color="auto"/>
      </w:divBdr>
    </w:div>
    <w:div w:id="1203446708">
      <w:bodyDiv w:val="1"/>
      <w:marLeft w:val="0"/>
      <w:marRight w:val="0"/>
      <w:marTop w:val="0"/>
      <w:marBottom w:val="0"/>
      <w:divBdr>
        <w:top w:val="none" w:sz="0" w:space="0" w:color="auto"/>
        <w:left w:val="none" w:sz="0" w:space="0" w:color="auto"/>
        <w:bottom w:val="none" w:sz="0" w:space="0" w:color="auto"/>
        <w:right w:val="none" w:sz="0" w:space="0" w:color="auto"/>
      </w:divBdr>
    </w:div>
    <w:div w:id="1204515380">
      <w:bodyDiv w:val="1"/>
      <w:marLeft w:val="0"/>
      <w:marRight w:val="0"/>
      <w:marTop w:val="0"/>
      <w:marBottom w:val="0"/>
      <w:divBdr>
        <w:top w:val="none" w:sz="0" w:space="0" w:color="auto"/>
        <w:left w:val="none" w:sz="0" w:space="0" w:color="auto"/>
        <w:bottom w:val="none" w:sz="0" w:space="0" w:color="auto"/>
        <w:right w:val="none" w:sz="0" w:space="0" w:color="auto"/>
      </w:divBdr>
    </w:div>
    <w:div w:id="1233196236">
      <w:bodyDiv w:val="1"/>
      <w:marLeft w:val="0"/>
      <w:marRight w:val="0"/>
      <w:marTop w:val="0"/>
      <w:marBottom w:val="0"/>
      <w:divBdr>
        <w:top w:val="none" w:sz="0" w:space="0" w:color="auto"/>
        <w:left w:val="none" w:sz="0" w:space="0" w:color="auto"/>
        <w:bottom w:val="none" w:sz="0" w:space="0" w:color="auto"/>
        <w:right w:val="none" w:sz="0" w:space="0" w:color="auto"/>
      </w:divBdr>
    </w:div>
    <w:div w:id="1245190742">
      <w:bodyDiv w:val="1"/>
      <w:marLeft w:val="0"/>
      <w:marRight w:val="0"/>
      <w:marTop w:val="0"/>
      <w:marBottom w:val="0"/>
      <w:divBdr>
        <w:top w:val="none" w:sz="0" w:space="0" w:color="auto"/>
        <w:left w:val="none" w:sz="0" w:space="0" w:color="auto"/>
        <w:bottom w:val="none" w:sz="0" w:space="0" w:color="auto"/>
        <w:right w:val="none" w:sz="0" w:space="0" w:color="auto"/>
      </w:divBdr>
    </w:div>
    <w:div w:id="1253582911">
      <w:bodyDiv w:val="1"/>
      <w:marLeft w:val="0"/>
      <w:marRight w:val="0"/>
      <w:marTop w:val="0"/>
      <w:marBottom w:val="0"/>
      <w:divBdr>
        <w:top w:val="none" w:sz="0" w:space="0" w:color="auto"/>
        <w:left w:val="none" w:sz="0" w:space="0" w:color="auto"/>
        <w:bottom w:val="none" w:sz="0" w:space="0" w:color="auto"/>
        <w:right w:val="none" w:sz="0" w:space="0" w:color="auto"/>
      </w:divBdr>
    </w:div>
    <w:div w:id="1262644435">
      <w:bodyDiv w:val="1"/>
      <w:marLeft w:val="0"/>
      <w:marRight w:val="0"/>
      <w:marTop w:val="0"/>
      <w:marBottom w:val="0"/>
      <w:divBdr>
        <w:top w:val="none" w:sz="0" w:space="0" w:color="auto"/>
        <w:left w:val="none" w:sz="0" w:space="0" w:color="auto"/>
        <w:bottom w:val="none" w:sz="0" w:space="0" w:color="auto"/>
        <w:right w:val="none" w:sz="0" w:space="0" w:color="auto"/>
      </w:divBdr>
    </w:div>
    <w:div w:id="1269855076">
      <w:bodyDiv w:val="1"/>
      <w:marLeft w:val="0"/>
      <w:marRight w:val="0"/>
      <w:marTop w:val="0"/>
      <w:marBottom w:val="0"/>
      <w:divBdr>
        <w:top w:val="none" w:sz="0" w:space="0" w:color="auto"/>
        <w:left w:val="none" w:sz="0" w:space="0" w:color="auto"/>
        <w:bottom w:val="none" w:sz="0" w:space="0" w:color="auto"/>
        <w:right w:val="none" w:sz="0" w:space="0" w:color="auto"/>
      </w:divBdr>
    </w:div>
    <w:div w:id="1289164688">
      <w:bodyDiv w:val="1"/>
      <w:marLeft w:val="0"/>
      <w:marRight w:val="0"/>
      <w:marTop w:val="0"/>
      <w:marBottom w:val="0"/>
      <w:divBdr>
        <w:top w:val="none" w:sz="0" w:space="0" w:color="auto"/>
        <w:left w:val="none" w:sz="0" w:space="0" w:color="auto"/>
        <w:bottom w:val="none" w:sz="0" w:space="0" w:color="auto"/>
        <w:right w:val="none" w:sz="0" w:space="0" w:color="auto"/>
      </w:divBdr>
    </w:div>
    <w:div w:id="1298606915">
      <w:bodyDiv w:val="1"/>
      <w:marLeft w:val="0"/>
      <w:marRight w:val="0"/>
      <w:marTop w:val="0"/>
      <w:marBottom w:val="0"/>
      <w:divBdr>
        <w:top w:val="none" w:sz="0" w:space="0" w:color="auto"/>
        <w:left w:val="none" w:sz="0" w:space="0" w:color="auto"/>
        <w:bottom w:val="none" w:sz="0" w:space="0" w:color="auto"/>
        <w:right w:val="none" w:sz="0" w:space="0" w:color="auto"/>
      </w:divBdr>
    </w:div>
    <w:div w:id="1299527157">
      <w:bodyDiv w:val="1"/>
      <w:marLeft w:val="0"/>
      <w:marRight w:val="0"/>
      <w:marTop w:val="0"/>
      <w:marBottom w:val="0"/>
      <w:divBdr>
        <w:top w:val="none" w:sz="0" w:space="0" w:color="auto"/>
        <w:left w:val="none" w:sz="0" w:space="0" w:color="auto"/>
        <w:bottom w:val="none" w:sz="0" w:space="0" w:color="auto"/>
        <w:right w:val="none" w:sz="0" w:space="0" w:color="auto"/>
      </w:divBdr>
    </w:div>
    <w:div w:id="1299727400">
      <w:bodyDiv w:val="1"/>
      <w:marLeft w:val="0"/>
      <w:marRight w:val="0"/>
      <w:marTop w:val="0"/>
      <w:marBottom w:val="0"/>
      <w:divBdr>
        <w:top w:val="none" w:sz="0" w:space="0" w:color="auto"/>
        <w:left w:val="none" w:sz="0" w:space="0" w:color="auto"/>
        <w:bottom w:val="none" w:sz="0" w:space="0" w:color="auto"/>
        <w:right w:val="none" w:sz="0" w:space="0" w:color="auto"/>
      </w:divBdr>
    </w:div>
    <w:div w:id="1300064768">
      <w:bodyDiv w:val="1"/>
      <w:marLeft w:val="0"/>
      <w:marRight w:val="0"/>
      <w:marTop w:val="0"/>
      <w:marBottom w:val="0"/>
      <w:divBdr>
        <w:top w:val="none" w:sz="0" w:space="0" w:color="auto"/>
        <w:left w:val="none" w:sz="0" w:space="0" w:color="auto"/>
        <w:bottom w:val="none" w:sz="0" w:space="0" w:color="auto"/>
        <w:right w:val="none" w:sz="0" w:space="0" w:color="auto"/>
      </w:divBdr>
    </w:div>
    <w:div w:id="1311598545">
      <w:bodyDiv w:val="1"/>
      <w:marLeft w:val="0"/>
      <w:marRight w:val="0"/>
      <w:marTop w:val="0"/>
      <w:marBottom w:val="0"/>
      <w:divBdr>
        <w:top w:val="none" w:sz="0" w:space="0" w:color="auto"/>
        <w:left w:val="none" w:sz="0" w:space="0" w:color="auto"/>
        <w:bottom w:val="none" w:sz="0" w:space="0" w:color="auto"/>
        <w:right w:val="none" w:sz="0" w:space="0" w:color="auto"/>
      </w:divBdr>
    </w:div>
    <w:div w:id="1347176137">
      <w:bodyDiv w:val="1"/>
      <w:marLeft w:val="0"/>
      <w:marRight w:val="0"/>
      <w:marTop w:val="0"/>
      <w:marBottom w:val="0"/>
      <w:divBdr>
        <w:top w:val="none" w:sz="0" w:space="0" w:color="auto"/>
        <w:left w:val="none" w:sz="0" w:space="0" w:color="auto"/>
        <w:bottom w:val="none" w:sz="0" w:space="0" w:color="auto"/>
        <w:right w:val="none" w:sz="0" w:space="0" w:color="auto"/>
      </w:divBdr>
    </w:div>
    <w:div w:id="1368797478">
      <w:bodyDiv w:val="1"/>
      <w:marLeft w:val="0"/>
      <w:marRight w:val="0"/>
      <w:marTop w:val="0"/>
      <w:marBottom w:val="0"/>
      <w:divBdr>
        <w:top w:val="none" w:sz="0" w:space="0" w:color="auto"/>
        <w:left w:val="none" w:sz="0" w:space="0" w:color="auto"/>
        <w:bottom w:val="none" w:sz="0" w:space="0" w:color="auto"/>
        <w:right w:val="none" w:sz="0" w:space="0" w:color="auto"/>
      </w:divBdr>
    </w:div>
    <w:div w:id="1376194540">
      <w:bodyDiv w:val="1"/>
      <w:marLeft w:val="0"/>
      <w:marRight w:val="0"/>
      <w:marTop w:val="0"/>
      <w:marBottom w:val="0"/>
      <w:divBdr>
        <w:top w:val="none" w:sz="0" w:space="0" w:color="auto"/>
        <w:left w:val="none" w:sz="0" w:space="0" w:color="auto"/>
        <w:bottom w:val="none" w:sz="0" w:space="0" w:color="auto"/>
        <w:right w:val="none" w:sz="0" w:space="0" w:color="auto"/>
      </w:divBdr>
    </w:div>
    <w:div w:id="1379473125">
      <w:bodyDiv w:val="1"/>
      <w:marLeft w:val="0"/>
      <w:marRight w:val="0"/>
      <w:marTop w:val="0"/>
      <w:marBottom w:val="0"/>
      <w:divBdr>
        <w:top w:val="none" w:sz="0" w:space="0" w:color="auto"/>
        <w:left w:val="none" w:sz="0" w:space="0" w:color="auto"/>
        <w:bottom w:val="none" w:sz="0" w:space="0" w:color="auto"/>
        <w:right w:val="none" w:sz="0" w:space="0" w:color="auto"/>
      </w:divBdr>
    </w:div>
    <w:div w:id="1383943034">
      <w:bodyDiv w:val="1"/>
      <w:marLeft w:val="0"/>
      <w:marRight w:val="0"/>
      <w:marTop w:val="0"/>
      <w:marBottom w:val="0"/>
      <w:divBdr>
        <w:top w:val="none" w:sz="0" w:space="0" w:color="auto"/>
        <w:left w:val="none" w:sz="0" w:space="0" w:color="auto"/>
        <w:bottom w:val="none" w:sz="0" w:space="0" w:color="auto"/>
        <w:right w:val="none" w:sz="0" w:space="0" w:color="auto"/>
      </w:divBdr>
    </w:div>
    <w:div w:id="1397436098">
      <w:bodyDiv w:val="1"/>
      <w:marLeft w:val="0"/>
      <w:marRight w:val="0"/>
      <w:marTop w:val="0"/>
      <w:marBottom w:val="0"/>
      <w:divBdr>
        <w:top w:val="none" w:sz="0" w:space="0" w:color="auto"/>
        <w:left w:val="none" w:sz="0" w:space="0" w:color="auto"/>
        <w:bottom w:val="none" w:sz="0" w:space="0" w:color="auto"/>
        <w:right w:val="none" w:sz="0" w:space="0" w:color="auto"/>
      </w:divBdr>
    </w:div>
    <w:div w:id="1428697627">
      <w:bodyDiv w:val="1"/>
      <w:marLeft w:val="0"/>
      <w:marRight w:val="0"/>
      <w:marTop w:val="0"/>
      <w:marBottom w:val="0"/>
      <w:divBdr>
        <w:top w:val="none" w:sz="0" w:space="0" w:color="auto"/>
        <w:left w:val="none" w:sz="0" w:space="0" w:color="auto"/>
        <w:bottom w:val="none" w:sz="0" w:space="0" w:color="auto"/>
        <w:right w:val="none" w:sz="0" w:space="0" w:color="auto"/>
      </w:divBdr>
    </w:div>
    <w:div w:id="1431193174">
      <w:bodyDiv w:val="1"/>
      <w:marLeft w:val="0"/>
      <w:marRight w:val="0"/>
      <w:marTop w:val="0"/>
      <w:marBottom w:val="0"/>
      <w:divBdr>
        <w:top w:val="none" w:sz="0" w:space="0" w:color="auto"/>
        <w:left w:val="none" w:sz="0" w:space="0" w:color="auto"/>
        <w:bottom w:val="none" w:sz="0" w:space="0" w:color="auto"/>
        <w:right w:val="none" w:sz="0" w:space="0" w:color="auto"/>
      </w:divBdr>
    </w:div>
    <w:div w:id="1431469892">
      <w:bodyDiv w:val="1"/>
      <w:marLeft w:val="0"/>
      <w:marRight w:val="0"/>
      <w:marTop w:val="0"/>
      <w:marBottom w:val="0"/>
      <w:divBdr>
        <w:top w:val="none" w:sz="0" w:space="0" w:color="auto"/>
        <w:left w:val="none" w:sz="0" w:space="0" w:color="auto"/>
        <w:bottom w:val="none" w:sz="0" w:space="0" w:color="auto"/>
        <w:right w:val="none" w:sz="0" w:space="0" w:color="auto"/>
      </w:divBdr>
    </w:div>
    <w:div w:id="1446121478">
      <w:bodyDiv w:val="1"/>
      <w:marLeft w:val="0"/>
      <w:marRight w:val="0"/>
      <w:marTop w:val="0"/>
      <w:marBottom w:val="0"/>
      <w:divBdr>
        <w:top w:val="none" w:sz="0" w:space="0" w:color="auto"/>
        <w:left w:val="none" w:sz="0" w:space="0" w:color="auto"/>
        <w:bottom w:val="none" w:sz="0" w:space="0" w:color="auto"/>
        <w:right w:val="none" w:sz="0" w:space="0" w:color="auto"/>
      </w:divBdr>
    </w:div>
    <w:div w:id="1448889620">
      <w:bodyDiv w:val="1"/>
      <w:marLeft w:val="0"/>
      <w:marRight w:val="0"/>
      <w:marTop w:val="0"/>
      <w:marBottom w:val="0"/>
      <w:divBdr>
        <w:top w:val="none" w:sz="0" w:space="0" w:color="auto"/>
        <w:left w:val="none" w:sz="0" w:space="0" w:color="auto"/>
        <w:bottom w:val="none" w:sz="0" w:space="0" w:color="auto"/>
        <w:right w:val="none" w:sz="0" w:space="0" w:color="auto"/>
      </w:divBdr>
    </w:div>
    <w:div w:id="1467628578">
      <w:bodyDiv w:val="1"/>
      <w:marLeft w:val="0"/>
      <w:marRight w:val="0"/>
      <w:marTop w:val="0"/>
      <w:marBottom w:val="0"/>
      <w:divBdr>
        <w:top w:val="none" w:sz="0" w:space="0" w:color="auto"/>
        <w:left w:val="none" w:sz="0" w:space="0" w:color="auto"/>
        <w:bottom w:val="none" w:sz="0" w:space="0" w:color="auto"/>
        <w:right w:val="none" w:sz="0" w:space="0" w:color="auto"/>
      </w:divBdr>
    </w:div>
    <w:div w:id="1469398295">
      <w:bodyDiv w:val="1"/>
      <w:marLeft w:val="0"/>
      <w:marRight w:val="0"/>
      <w:marTop w:val="0"/>
      <w:marBottom w:val="0"/>
      <w:divBdr>
        <w:top w:val="none" w:sz="0" w:space="0" w:color="auto"/>
        <w:left w:val="none" w:sz="0" w:space="0" w:color="auto"/>
        <w:bottom w:val="none" w:sz="0" w:space="0" w:color="auto"/>
        <w:right w:val="none" w:sz="0" w:space="0" w:color="auto"/>
      </w:divBdr>
    </w:div>
    <w:div w:id="1495492389">
      <w:bodyDiv w:val="1"/>
      <w:marLeft w:val="0"/>
      <w:marRight w:val="0"/>
      <w:marTop w:val="0"/>
      <w:marBottom w:val="0"/>
      <w:divBdr>
        <w:top w:val="none" w:sz="0" w:space="0" w:color="auto"/>
        <w:left w:val="none" w:sz="0" w:space="0" w:color="auto"/>
        <w:bottom w:val="none" w:sz="0" w:space="0" w:color="auto"/>
        <w:right w:val="none" w:sz="0" w:space="0" w:color="auto"/>
      </w:divBdr>
    </w:div>
    <w:div w:id="1512527812">
      <w:bodyDiv w:val="1"/>
      <w:marLeft w:val="0"/>
      <w:marRight w:val="0"/>
      <w:marTop w:val="0"/>
      <w:marBottom w:val="0"/>
      <w:divBdr>
        <w:top w:val="none" w:sz="0" w:space="0" w:color="auto"/>
        <w:left w:val="none" w:sz="0" w:space="0" w:color="auto"/>
        <w:bottom w:val="none" w:sz="0" w:space="0" w:color="auto"/>
        <w:right w:val="none" w:sz="0" w:space="0" w:color="auto"/>
      </w:divBdr>
    </w:div>
    <w:div w:id="1514412934">
      <w:bodyDiv w:val="1"/>
      <w:marLeft w:val="0"/>
      <w:marRight w:val="0"/>
      <w:marTop w:val="0"/>
      <w:marBottom w:val="0"/>
      <w:divBdr>
        <w:top w:val="none" w:sz="0" w:space="0" w:color="auto"/>
        <w:left w:val="none" w:sz="0" w:space="0" w:color="auto"/>
        <w:bottom w:val="none" w:sz="0" w:space="0" w:color="auto"/>
        <w:right w:val="none" w:sz="0" w:space="0" w:color="auto"/>
      </w:divBdr>
    </w:div>
    <w:div w:id="1524981247">
      <w:bodyDiv w:val="1"/>
      <w:marLeft w:val="0"/>
      <w:marRight w:val="0"/>
      <w:marTop w:val="0"/>
      <w:marBottom w:val="0"/>
      <w:divBdr>
        <w:top w:val="none" w:sz="0" w:space="0" w:color="auto"/>
        <w:left w:val="none" w:sz="0" w:space="0" w:color="auto"/>
        <w:bottom w:val="none" w:sz="0" w:space="0" w:color="auto"/>
        <w:right w:val="none" w:sz="0" w:space="0" w:color="auto"/>
      </w:divBdr>
    </w:div>
    <w:div w:id="1527326415">
      <w:bodyDiv w:val="1"/>
      <w:marLeft w:val="0"/>
      <w:marRight w:val="0"/>
      <w:marTop w:val="0"/>
      <w:marBottom w:val="0"/>
      <w:divBdr>
        <w:top w:val="none" w:sz="0" w:space="0" w:color="auto"/>
        <w:left w:val="none" w:sz="0" w:space="0" w:color="auto"/>
        <w:bottom w:val="none" w:sz="0" w:space="0" w:color="auto"/>
        <w:right w:val="none" w:sz="0" w:space="0" w:color="auto"/>
      </w:divBdr>
    </w:div>
    <w:div w:id="1529878972">
      <w:bodyDiv w:val="1"/>
      <w:marLeft w:val="0"/>
      <w:marRight w:val="0"/>
      <w:marTop w:val="0"/>
      <w:marBottom w:val="0"/>
      <w:divBdr>
        <w:top w:val="none" w:sz="0" w:space="0" w:color="auto"/>
        <w:left w:val="none" w:sz="0" w:space="0" w:color="auto"/>
        <w:bottom w:val="none" w:sz="0" w:space="0" w:color="auto"/>
        <w:right w:val="none" w:sz="0" w:space="0" w:color="auto"/>
      </w:divBdr>
    </w:div>
    <w:div w:id="1537546252">
      <w:bodyDiv w:val="1"/>
      <w:marLeft w:val="0"/>
      <w:marRight w:val="0"/>
      <w:marTop w:val="0"/>
      <w:marBottom w:val="0"/>
      <w:divBdr>
        <w:top w:val="none" w:sz="0" w:space="0" w:color="auto"/>
        <w:left w:val="none" w:sz="0" w:space="0" w:color="auto"/>
        <w:bottom w:val="none" w:sz="0" w:space="0" w:color="auto"/>
        <w:right w:val="none" w:sz="0" w:space="0" w:color="auto"/>
      </w:divBdr>
    </w:div>
    <w:div w:id="1546059837">
      <w:bodyDiv w:val="1"/>
      <w:marLeft w:val="0"/>
      <w:marRight w:val="0"/>
      <w:marTop w:val="0"/>
      <w:marBottom w:val="0"/>
      <w:divBdr>
        <w:top w:val="none" w:sz="0" w:space="0" w:color="auto"/>
        <w:left w:val="none" w:sz="0" w:space="0" w:color="auto"/>
        <w:bottom w:val="none" w:sz="0" w:space="0" w:color="auto"/>
        <w:right w:val="none" w:sz="0" w:space="0" w:color="auto"/>
      </w:divBdr>
    </w:div>
    <w:div w:id="1548950806">
      <w:bodyDiv w:val="1"/>
      <w:marLeft w:val="0"/>
      <w:marRight w:val="0"/>
      <w:marTop w:val="0"/>
      <w:marBottom w:val="0"/>
      <w:divBdr>
        <w:top w:val="none" w:sz="0" w:space="0" w:color="auto"/>
        <w:left w:val="none" w:sz="0" w:space="0" w:color="auto"/>
        <w:bottom w:val="none" w:sz="0" w:space="0" w:color="auto"/>
        <w:right w:val="none" w:sz="0" w:space="0" w:color="auto"/>
      </w:divBdr>
    </w:div>
    <w:div w:id="1557201149">
      <w:bodyDiv w:val="1"/>
      <w:marLeft w:val="0"/>
      <w:marRight w:val="0"/>
      <w:marTop w:val="0"/>
      <w:marBottom w:val="0"/>
      <w:divBdr>
        <w:top w:val="none" w:sz="0" w:space="0" w:color="auto"/>
        <w:left w:val="none" w:sz="0" w:space="0" w:color="auto"/>
        <w:bottom w:val="none" w:sz="0" w:space="0" w:color="auto"/>
        <w:right w:val="none" w:sz="0" w:space="0" w:color="auto"/>
      </w:divBdr>
    </w:div>
    <w:div w:id="1558318781">
      <w:bodyDiv w:val="1"/>
      <w:marLeft w:val="0"/>
      <w:marRight w:val="0"/>
      <w:marTop w:val="0"/>
      <w:marBottom w:val="0"/>
      <w:divBdr>
        <w:top w:val="none" w:sz="0" w:space="0" w:color="auto"/>
        <w:left w:val="none" w:sz="0" w:space="0" w:color="auto"/>
        <w:bottom w:val="none" w:sz="0" w:space="0" w:color="auto"/>
        <w:right w:val="none" w:sz="0" w:space="0" w:color="auto"/>
      </w:divBdr>
    </w:div>
    <w:div w:id="1569268877">
      <w:bodyDiv w:val="1"/>
      <w:marLeft w:val="0"/>
      <w:marRight w:val="0"/>
      <w:marTop w:val="0"/>
      <w:marBottom w:val="0"/>
      <w:divBdr>
        <w:top w:val="none" w:sz="0" w:space="0" w:color="auto"/>
        <w:left w:val="none" w:sz="0" w:space="0" w:color="auto"/>
        <w:bottom w:val="none" w:sz="0" w:space="0" w:color="auto"/>
        <w:right w:val="none" w:sz="0" w:space="0" w:color="auto"/>
      </w:divBdr>
    </w:div>
    <w:div w:id="1583636104">
      <w:bodyDiv w:val="1"/>
      <w:marLeft w:val="0"/>
      <w:marRight w:val="0"/>
      <w:marTop w:val="0"/>
      <w:marBottom w:val="0"/>
      <w:divBdr>
        <w:top w:val="none" w:sz="0" w:space="0" w:color="auto"/>
        <w:left w:val="none" w:sz="0" w:space="0" w:color="auto"/>
        <w:bottom w:val="none" w:sz="0" w:space="0" w:color="auto"/>
        <w:right w:val="none" w:sz="0" w:space="0" w:color="auto"/>
      </w:divBdr>
    </w:div>
    <w:div w:id="1587684930">
      <w:bodyDiv w:val="1"/>
      <w:marLeft w:val="0"/>
      <w:marRight w:val="0"/>
      <w:marTop w:val="0"/>
      <w:marBottom w:val="0"/>
      <w:divBdr>
        <w:top w:val="none" w:sz="0" w:space="0" w:color="auto"/>
        <w:left w:val="none" w:sz="0" w:space="0" w:color="auto"/>
        <w:bottom w:val="none" w:sz="0" w:space="0" w:color="auto"/>
        <w:right w:val="none" w:sz="0" w:space="0" w:color="auto"/>
      </w:divBdr>
    </w:div>
    <w:div w:id="1592355080">
      <w:bodyDiv w:val="1"/>
      <w:marLeft w:val="0"/>
      <w:marRight w:val="0"/>
      <w:marTop w:val="0"/>
      <w:marBottom w:val="0"/>
      <w:divBdr>
        <w:top w:val="none" w:sz="0" w:space="0" w:color="auto"/>
        <w:left w:val="none" w:sz="0" w:space="0" w:color="auto"/>
        <w:bottom w:val="none" w:sz="0" w:space="0" w:color="auto"/>
        <w:right w:val="none" w:sz="0" w:space="0" w:color="auto"/>
      </w:divBdr>
    </w:div>
    <w:div w:id="1604994050">
      <w:bodyDiv w:val="1"/>
      <w:marLeft w:val="0"/>
      <w:marRight w:val="0"/>
      <w:marTop w:val="0"/>
      <w:marBottom w:val="0"/>
      <w:divBdr>
        <w:top w:val="none" w:sz="0" w:space="0" w:color="auto"/>
        <w:left w:val="none" w:sz="0" w:space="0" w:color="auto"/>
        <w:bottom w:val="none" w:sz="0" w:space="0" w:color="auto"/>
        <w:right w:val="none" w:sz="0" w:space="0" w:color="auto"/>
      </w:divBdr>
    </w:div>
    <w:div w:id="1613397067">
      <w:bodyDiv w:val="1"/>
      <w:marLeft w:val="0"/>
      <w:marRight w:val="0"/>
      <w:marTop w:val="0"/>
      <w:marBottom w:val="0"/>
      <w:divBdr>
        <w:top w:val="none" w:sz="0" w:space="0" w:color="auto"/>
        <w:left w:val="none" w:sz="0" w:space="0" w:color="auto"/>
        <w:bottom w:val="none" w:sz="0" w:space="0" w:color="auto"/>
        <w:right w:val="none" w:sz="0" w:space="0" w:color="auto"/>
      </w:divBdr>
    </w:div>
    <w:div w:id="1615358431">
      <w:bodyDiv w:val="1"/>
      <w:marLeft w:val="0"/>
      <w:marRight w:val="0"/>
      <w:marTop w:val="0"/>
      <w:marBottom w:val="0"/>
      <w:divBdr>
        <w:top w:val="none" w:sz="0" w:space="0" w:color="auto"/>
        <w:left w:val="none" w:sz="0" w:space="0" w:color="auto"/>
        <w:bottom w:val="none" w:sz="0" w:space="0" w:color="auto"/>
        <w:right w:val="none" w:sz="0" w:space="0" w:color="auto"/>
      </w:divBdr>
    </w:div>
    <w:div w:id="1619726255">
      <w:bodyDiv w:val="1"/>
      <w:marLeft w:val="0"/>
      <w:marRight w:val="0"/>
      <w:marTop w:val="0"/>
      <w:marBottom w:val="0"/>
      <w:divBdr>
        <w:top w:val="none" w:sz="0" w:space="0" w:color="auto"/>
        <w:left w:val="none" w:sz="0" w:space="0" w:color="auto"/>
        <w:bottom w:val="none" w:sz="0" w:space="0" w:color="auto"/>
        <w:right w:val="none" w:sz="0" w:space="0" w:color="auto"/>
      </w:divBdr>
    </w:div>
    <w:div w:id="1647471109">
      <w:bodyDiv w:val="1"/>
      <w:marLeft w:val="0"/>
      <w:marRight w:val="0"/>
      <w:marTop w:val="0"/>
      <w:marBottom w:val="0"/>
      <w:divBdr>
        <w:top w:val="none" w:sz="0" w:space="0" w:color="auto"/>
        <w:left w:val="none" w:sz="0" w:space="0" w:color="auto"/>
        <w:bottom w:val="none" w:sz="0" w:space="0" w:color="auto"/>
        <w:right w:val="none" w:sz="0" w:space="0" w:color="auto"/>
      </w:divBdr>
    </w:div>
    <w:div w:id="1649481416">
      <w:bodyDiv w:val="1"/>
      <w:marLeft w:val="0"/>
      <w:marRight w:val="0"/>
      <w:marTop w:val="0"/>
      <w:marBottom w:val="0"/>
      <w:divBdr>
        <w:top w:val="none" w:sz="0" w:space="0" w:color="auto"/>
        <w:left w:val="none" w:sz="0" w:space="0" w:color="auto"/>
        <w:bottom w:val="none" w:sz="0" w:space="0" w:color="auto"/>
        <w:right w:val="none" w:sz="0" w:space="0" w:color="auto"/>
      </w:divBdr>
    </w:div>
    <w:div w:id="1694650526">
      <w:bodyDiv w:val="1"/>
      <w:marLeft w:val="0"/>
      <w:marRight w:val="0"/>
      <w:marTop w:val="0"/>
      <w:marBottom w:val="0"/>
      <w:divBdr>
        <w:top w:val="none" w:sz="0" w:space="0" w:color="auto"/>
        <w:left w:val="none" w:sz="0" w:space="0" w:color="auto"/>
        <w:bottom w:val="none" w:sz="0" w:space="0" w:color="auto"/>
        <w:right w:val="none" w:sz="0" w:space="0" w:color="auto"/>
      </w:divBdr>
    </w:div>
    <w:div w:id="1744645963">
      <w:bodyDiv w:val="1"/>
      <w:marLeft w:val="0"/>
      <w:marRight w:val="0"/>
      <w:marTop w:val="0"/>
      <w:marBottom w:val="0"/>
      <w:divBdr>
        <w:top w:val="none" w:sz="0" w:space="0" w:color="auto"/>
        <w:left w:val="none" w:sz="0" w:space="0" w:color="auto"/>
        <w:bottom w:val="none" w:sz="0" w:space="0" w:color="auto"/>
        <w:right w:val="none" w:sz="0" w:space="0" w:color="auto"/>
      </w:divBdr>
    </w:div>
    <w:div w:id="1768232172">
      <w:bodyDiv w:val="1"/>
      <w:marLeft w:val="0"/>
      <w:marRight w:val="0"/>
      <w:marTop w:val="0"/>
      <w:marBottom w:val="0"/>
      <w:divBdr>
        <w:top w:val="none" w:sz="0" w:space="0" w:color="auto"/>
        <w:left w:val="none" w:sz="0" w:space="0" w:color="auto"/>
        <w:bottom w:val="none" w:sz="0" w:space="0" w:color="auto"/>
        <w:right w:val="none" w:sz="0" w:space="0" w:color="auto"/>
      </w:divBdr>
    </w:div>
    <w:div w:id="1783838047">
      <w:bodyDiv w:val="1"/>
      <w:marLeft w:val="0"/>
      <w:marRight w:val="0"/>
      <w:marTop w:val="0"/>
      <w:marBottom w:val="0"/>
      <w:divBdr>
        <w:top w:val="none" w:sz="0" w:space="0" w:color="auto"/>
        <w:left w:val="none" w:sz="0" w:space="0" w:color="auto"/>
        <w:bottom w:val="none" w:sz="0" w:space="0" w:color="auto"/>
        <w:right w:val="none" w:sz="0" w:space="0" w:color="auto"/>
      </w:divBdr>
    </w:div>
    <w:div w:id="1801343716">
      <w:bodyDiv w:val="1"/>
      <w:marLeft w:val="0"/>
      <w:marRight w:val="0"/>
      <w:marTop w:val="0"/>
      <w:marBottom w:val="0"/>
      <w:divBdr>
        <w:top w:val="none" w:sz="0" w:space="0" w:color="auto"/>
        <w:left w:val="none" w:sz="0" w:space="0" w:color="auto"/>
        <w:bottom w:val="none" w:sz="0" w:space="0" w:color="auto"/>
        <w:right w:val="none" w:sz="0" w:space="0" w:color="auto"/>
      </w:divBdr>
    </w:div>
    <w:div w:id="1857887039">
      <w:bodyDiv w:val="1"/>
      <w:marLeft w:val="0"/>
      <w:marRight w:val="0"/>
      <w:marTop w:val="0"/>
      <w:marBottom w:val="0"/>
      <w:divBdr>
        <w:top w:val="none" w:sz="0" w:space="0" w:color="auto"/>
        <w:left w:val="none" w:sz="0" w:space="0" w:color="auto"/>
        <w:bottom w:val="none" w:sz="0" w:space="0" w:color="auto"/>
        <w:right w:val="none" w:sz="0" w:space="0" w:color="auto"/>
      </w:divBdr>
    </w:div>
    <w:div w:id="1875727241">
      <w:bodyDiv w:val="1"/>
      <w:marLeft w:val="0"/>
      <w:marRight w:val="0"/>
      <w:marTop w:val="0"/>
      <w:marBottom w:val="0"/>
      <w:divBdr>
        <w:top w:val="none" w:sz="0" w:space="0" w:color="auto"/>
        <w:left w:val="none" w:sz="0" w:space="0" w:color="auto"/>
        <w:bottom w:val="none" w:sz="0" w:space="0" w:color="auto"/>
        <w:right w:val="none" w:sz="0" w:space="0" w:color="auto"/>
      </w:divBdr>
    </w:div>
    <w:div w:id="1917127312">
      <w:bodyDiv w:val="1"/>
      <w:marLeft w:val="0"/>
      <w:marRight w:val="0"/>
      <w:marTop w:val="0"/>
      <w:marBottom w:val="0"/>
      <w:divBdr>
        <w:top w:val="none" w:sz="0" w:space="0" w:color="auto"/>
        <w:left w:val="none" w:sz="0" w:space="0" w:color="auto"/>
        <w:bottom w:val="none" w:sz="0" w:space="0" w:color="auto"/>
        <w:right w:val="none" w:sz="0" w:space="0" w:color="auto"/>
      </w:divBdr>
    </w:div>
    <w:div w:id="1918442450">
      <w:bodyDiv w:val="1"/>
      <w:marLeft w:val="0"/>
      <w:marRight w:val="0"/>
      <w:marTop w:val="0"/>
      <w:marBottom w:val="0"/>
      <w:divBdr>
        <w:top w:val="none" w:sz="0" w:space="0" w:color="auto"/>
        <w:left w:val="none" w:sz="0" w:space="0" w:color="auto"/>
        <w:bottom w:val="none" w:sz="0" w:space="0" w:color="auto"/>
        <w:right w:val="none" w:sz="0" w:space="0" w:color="auto"/>
      </w:divBdr>
    </w:div>
    <w:div w:id="1924411441">
      <w:bodyDiv w:val="1"/>
      <w:marLeft w:val="0"/>
      <w:marRight w:val="0"/>
      <w:marTop w:val="0"/>
      <w:marBottom w:val="0"/>
      <w:divBdr>
        <w:top w:val="none" w:sz="0" w:space="0" w:color="auto"/>
        <w:left w:val="none" w:sz="0" w:space="0" w:color="auto"/>
        <w:bottom w:val="none" w:sz="0" w:space="0" w:color="auto"/>
        <w:right w:val="none" w:sz="0" w:space="0" w:color="auto"/>
      </w:divBdr>
    </w:div>
    <w:div w:id="1925140479">
      <w:bodyDiv w:val="1"/>
      <w:marLeft w:val="0"/>
      <w:marRight w:val="0"/>
      <w:marTop w:val="0"/>
      <w:marBottom w:val="0"/>
      <w:divBdr>
        <w:top w:val="none" w:sz="0" w:space="0" w:color="auto"/>
        <w:left w:val="none" w:sz="0" w:space="0" w:color="auto"/>
        <w:bottom w:val="none" w:sz="0" w:space="0" w:color="auto"/>
        <w:right w:val="none" w:sz="0" w:space="0" w:color="auto"/>
      </w:divBdr>
    </w:div>
    <w:div w:id="1937518460">
      <w:bodyDiv w:val="1"/>
      <w:marLeft w:val="0"/>
      <w:marRight w:val="0"/>
      <w:marTop w:val="0"/>
      <w:marBottom w:val="0"/>
      <w:divBdr>
        <w:top w:val="none" w:sz="0" w:space="0" w:color="auto"/>
        <w:left w:val="none" w:sz="0" w:space="0" w:color="auto"/>
        <w:bottom w:val="none" w:sz="0" w:space="0" w:color="auto"/>
        <w:right w:val="none" w:sz="0" w:space="0" w:color="auto"/>
      </w:divBdr>
    </w:div>
    <w:div w:id="1941788617">
      <w:bodyDiv w:val="1"/>
      <w:marLeft w:val="0"/>
      <w:marRight w:val="0"/>
      <w:marTop w:val="0"/>
      <w:marBottom w:val="0"/>
      <w:divBdr>
        <w:top w:val="none" w:sz="0" w:space="0" w:color="auto"/>
        <w:left w:val="none" w:sz="0" w:space="0" w:color="auto"/>
        <w:bottom w:val="none" w:sz="0" w:space="0" w:color="auto"/>
        <w:right w:val="none" w:sz="0" w:space="0" w:color="auto"/>
      </w:divBdr>
    </w:div>
    <w:div w:id="1942257620">
      <w:bodyDiv w:val="1"/>
      <w:marLeft w:val="0"/>
      <w:marRight w:val="0"/>
      <w:marTop w:val="0"/>
      <w:marBottom w:val="0"/>
      <w:divBdr>
        <w:top w:val="none" w:sz="0" w:space="0" w:color="auto"/>
        <w:left w:val="none" w:sz="0" w:space="0" w:color="auto"/>
        <w:bottom w:val="none" w:sz="0" w:space="0" w:color="auto"/>
        <w:right w:val="none" w:sz="0" w:space="0" w:color="auto"/>
      </w:divBdr>
    </w:div>
    <w:div w:id="1954439601">
      <w:bodyDiv w:val="1"/>
      <w:marLeft w:val="0"/>
      <w:marRight w:val="0"/>
      <w:marTop w:val="0"/>
      <w:marBottom w:val="0"/>
      <w:divBdr>
        <w:top w:val="none" w:sz="0" w:space="0" w:color="auto"/>
        <w:left w:val="none" w:sz="0" w:space="0" w:color="auto"/>
        <w:bottom w:val="none" w:sz="0" w:space="0" w:color="auto"/>
        <w:right w:val="none" w:sz="0" w:space="0" w:color="auto"/>
      </w:divBdr>
    </w:div>
    <w:div w:id="1957633747">
      <w:bodyDiv w:val="1"/>
      <w:marLeft w:val="0"/>
      <w:marRight w:val="0"/>
      <w:marTop w:val="0"/>
      <w:marBottom w:val="0"/>
      <w:divBdr>
        <w:top w:val="none" w:sz="0" w:space="0" w:color="auto"/>
        <w:left w:val="none" w:sz="0" w:space="0" w:color="auto"/>
        <w:bottom w:val="none" w:sz="0" w:space="0" w:color="auto"/>
        <w:right w:val="none" w:sz="0" w:space="0" w:color="auto"/>
      </w:divBdr>
    </w:div>
    <w:div w:id="1962372846">
      <w:bodyDiv w:val="1"/>
      <w:marLeft w:val="0"/>
      <w:marRight w:val="0"/>
      <w:marTop w:val="0"/>
      <w:marBottom w:val="0"/>
      <w:divBdr>
        <w:top w:val="none" w:sz="0" w:space="0" w:color="auto"/>
        <w:left w:val="none" w:sz="0" w:space="0" w:color="auto"/>
        <w:bottom w:val="none" w:sz="0" w:space="0" w:color="auto"/>
        <w:right w:val="none" w:sz="0" w:space="0" w:color="auto"/>
      </w:divBdr>
    </w:div>
    <w:div w:id="1988584341">
      <w:bodyDiv w:val="1"/>
      <w:marLeft w:val="0"/>
      <w:marRight w:val="0"/>
      <w:marTop w:val="0"/>
      <w:marBottom w:val="0"/>
      <w:divBdr>
        <w:top w:val="none" w:sz="0" w:space="0" w:color="auto"/>
        <w:left w:val="none" w:sz="0" w:space="0" w:color="auto"/>
        <w:bottom w:val="none" w:sz="0" w:space="0" w:color="auto"/>
        <w:right w:val="none" w:sz="0" w:space="0" w:color="auto"/>
      </w:divBdr>
    </w:div>
    <w:div w:id="1989632877">
      <w:bodyDiv w:val="1"/>
      <w:marLeft w:val="0"/>
      <w:marRight w:val="0"/>
      <w:marTop w:val="0"/>
      <w:marBottom w:val="0"/>
      <w:divBdr>
        <w:top w:val="none" w:sz="0" w:space="0" w:color="auto"/>
        <w:left w:val="none" w:sz="0" w:space="0" w:color="auto"/>
        <w:bottom w:val="none" w:sz="0" w:space="0" w:color="auto"/>
        <w:right w:val="none" w:sz="0" w:space="0" w:color="auto"/>
      </w:divBdr>
    </w:div>
    <w:div w:id="1991521270">
      <w:bodyDiv w:val="1"/>
      <w:marLeft w:val="0"/>
      <w:marRight w:val="0"/>
      <w:marTop w:val="0"/>
      <w:marBottom w:val="0"/>
      <w:divBdr>
        <w:top w:val="none" w:sz="0" w:space="0" w:color="auto"/>
        <w:left w:val="none" w:sz="0" w:space="0" w:color="auto"/>
        <w:bottom w:val="none" w:sz="0" w:space="0" w:color="auto"/>
        <w:right w:val="none" w:sz="0" w:space="0" w:color="auto"/>
      </w:divBdr>
    </w:div>
    <w:div w:id="1998803366">
      <w:bodyDiv w:val="1"/>
      <w:marLeft w:val="0"/>
      <w:marRight w:val="0"/>
      <w:marTop w:val="0"/>
      <w:marBottom w:val="0"/>
      <w:divBdr>
        <w:top w:val="none" w:sz="0" w:space="0" w:color="auto"/>
        <w:left w:val="none" w:sz="0" w:space="0" w:color="auto"/>
        <w:bottom w:val="none" w:sz="0" w:space="0" w:color="auto"/>
        <w:right w:val="none" w:sz="0" w:space="0" w:color="auto"/>
      </w:divBdr>
    </w:div>
    <w:div w:id="2014869802">
      <w:bodyDiv w:val="1"/>
      <w:marLeft w:val="0"/>
      <w:marRight w:val="0"/>
      <w:marTop w:val="0"/>
      <w:marBottom w:val="0"/>
      <w:divBdr>
        <w:top w:val="none" w:sz="0" w:space="0" w:color="auto"/>
        <w:left w:val="none" w:sz="0" w:space="0" w:color="auto"/>
        <w:bottom w:val="none" w:sz="0" w:space="0" w:color="auto"/>
        <w:right w:val="none" w:sz="0" w:space="0" w:color="auto"/>
      </w:divBdr>
    </w:div>
    <w:div w:id="2023122408">
      <w:bodyDiv w:val="1"/>
      <w:marLeft w:val="0"/>
      <w:marRight w:val="0"/>
      <w:marTop w:val="0"/>
      <w:marBottom w:val="0"/>
      <w:divBdr>
        <w:top w:val="none" w:sz="0" w:space="0" w:color="auto"/>
        <w:left w:val="none" w:sz="0" w:space="0" w:color="auto"/>
        <w:bottom w:val="none" w:sz="0" w:space="0" w:color="auto"/>
        <w:right w:val="none" w:sz="0" w:space="0" w:color="auto"/>
      </w:divBdr>
    </w:div>
    <w:div w:id="2059350479">
      <w:bodyDiv w:val="1"/>
      <w:marLeft w:val="0"/>
      <w:marRight w:val="0"/>
      <w:marTop w:val="0"/>
      <w:marBottom w:val="0"/>
      <w:divBdr>
        <w:top w:val="none" w:sz="0" w:space="0" w:color="auto"/>
        <w:left w:val="none" w:sz="0" w:space="0" w:color="auto"/>
        <w:bottom w:val="none" w:sz="0" w:space="0" w:color="auto"/>
        <w:right w:val="none" w:sz="0" w:space="0" w:color="auto"/>
      </w:divBdr>
    </w:div>
    <w:div w:id="2063402197">
      <w:bodyDiv w:val="1"/>
      <w:marLeft w:val="0"/>
      <w:marRight w:val="0"/>
      <w:marTop w:val="0"/>
      <w:marBottom w:val="0"/>
      <w:divBdr>
        <w:top w:val="none" w:sz="0" w:space="0" w:color="auto"/>
        <w:left w:val="none" w:sz="0" w:space="0" w:color="auto"/>
        <w:bottom w:val="none" w:sz="0" w:space="0" w:color="auto"/>
        <w:right w:val="none" w:sz="0" w:space="0" w:color="auto"/>
      </w:divBdr>
    </w:div>
    <w:div w:id="213636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katavivan.ru" TargetMode="External"/><Relationship Id="rId4" Type="http://schemas.openxmlformats.org/officeDocument/2006/relationships/settings" Target="settings.xml"/><Relationship Id="rId9" Type="http://schemas.openxmlformats.org/officeDocument/2006/relationships/hyperlink" Target="http://www.katavivan.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BEAE4-F84A-46A4-8CC3-BA1CFB29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9260</TotalTime>
  <Pages>1</Pages>
  <Words>21637</Words>
  <Characters>123335</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Министерство образования и науки Челябинской обл</Company>
  <LinksUpToDate>false</LinksUpToDate>
  <CharactersWithSpaces>144683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ПользовательПК</dc:creator>
  <cp:keywords/>
  <dc:description/>
  <cp:lastModifiedBy>user</cp:lastModifiedBy>
  <cp:revision>61</cp:revision>
  <cp:lastPrinted>2022-05-13T09:50:00Z</cp:lastPrinted>
  <dcterms:created xsi:type="dcterms:W3CDTF">2015-11-17T15:10:00Z</dcterms:created>
  <dcterms:modified xsi:type="dcterms:W3CDTF">2022-05-13T09:52:00Z</dcterms:modified>
</cp:coreProperties>
</file>